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CE31" w14:textId="77777777" w:rsidR="0062160F" w:rsidRDefault="0062160F" w:rsidP="0062160F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bookmarkStart w:id="0" w:name="_Toc224819010"/>
      <w:r w:rsidRPr="0062160F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Appendix II:</w:t>
      </w:r>
    </w:p>
    <w:p w14:paraId="6943667A" w14:textId="06DA62FA" w:rsidR="0062160F" w:rsidRPr="0062160F" w:rsidRDefault="0062160F" w:rsidP="0062160F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r w:rsidRPr="0062160F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QQI Course Validation Submission</w:t>
      </w:r>
      <w:bookmarkEnd w:id="0"/>
    </w:p>
    <w:p w14:paraId="59BF40DE" w14:textId="77777777" w:rsidR="0062160F" w:rsidRPr="0062160F" w:rsidRDefault="0062160F" w:rsidP="0062160F">
      <w:pPr>
        <w:widowControl w:val="0"/>
        <w:spacing w:line="276" w:lineRule="auto"/>
        <w:rPr>
          <w:rFonts w:ascii="Calibri" w:eastAsia="Open Sans Light" w:hAnsi="Calibri" w:cs="Calibri"/>
        </w:rPr>
      </w:pPr>
    </w:p>
    <w:p w14:paraId="1928781E" w14:textId="77777777" w:rsidR="0062160F" w:rsidRPr="0062160F" w:rsidRDefault="0062160F" w:rsidP="0062160F">
      <w:pPr>
        <w:widowControl w:val="0"/>
        <w:spacing w:line="276" w:lineRule="auto"/>
        <w:rPr>
          <w:rFonts w:ascii="Calibri" w:eastAsia="Open Sans Light" w:hAnsi="Calibri" w:cs="Calibri"/>
          <w:b/>
          <w:bCs/>
        </w:rPr>
      </w:pPr>
      <w:r w:rsidRPr="0062160F">
        <w:rPr>
          <w:rFonts w:ascii="Calibri" w:eastAsia="Open Sans Light" w:hAnsi="Calibri" w:cs="Calibri"/>
          <w:b/>
          <w:bCs/>
        </w:rPr>
        <w:t>Confirmation that micro-credentials have been submitted to QQI for validation prior to Micro-credential Learner Fee Subsidy 2026 application.</w:t>
      </w:r>
    </w:p>
    <w:p w14:paraId="4094C6DA" w14:textId="77777777" w:rsidR="0062160F" w:rsidRPr="0062160F" w:rsidRDefault="0062160F" w:rsidP="0062160F">
      <w:pPr>
        <w:widowControl w:val="0"/>
        <w:spacing w:line="276" w:lineRule="auto"/>
        <w:rPr>
          <w:rFonts w:eastAsia="Open Sans Light" w:cs="Calibri"/>
        </w:rPr>
      </w:pPr>
    </w:p>
    <w:tbl>
      <w:tblPr>
        <w:tblStyle w:val="ListTable6Colorful-Accent5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11"/>
        <w:gridCol w:w="5523"/>
      </w:tblGrid>
      <w:tr w:rsidR="0062160F" w:rsidRPr="0062160F" w14:paraId="094D75F3" w14:textId="77777777" w:rsidTr="00621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8A73B4"/>
              <w:left w:val="single" w:sz="4" w:space="0" w:color="8A73B4"/>
              <w:right w:val="single" w:sz="6" w:space="0" w:color="8A73B4"/>
            </w:tcBorders>
          </w:tcPr>
          <w:p w14:paraId="269D7CA1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Micro-credential Name</w:t>
            </w:r>
          </w:p>
        </w:tc>
        <w:tc>
          <w:tcPr>
            <w:tcW w:w="5523" w:type="dxa"/>
            <w:tcBorders>
              <w:top w:val="single" w:sz="4" w:space="0" w:color="8A73B4"/>
              <w:left w:val="single" w:sz="6" w:space="0" w:color="8A73B4"/>
              <w:right w:val="single" w:sz="4" w:space="0" w:color="8A73B4"/>
            </w:tcBorders>
          </w:tcPr>
          <w:p w14:paraId="02C2E164" w14:textId="77777777" w:rsidR="0062160F" w:rsidRPr="0062160F" w:rsidRDefault="0062160F" w:rsidP="006216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Open Sans Light" w:cs="Calibri"/>
              </w:rPr>
            </w:pPr>
          </w:p>
        </w:tc>
      </w:tr>
      <w:tr w:rsidR="0062160F" w:rsidRPr="0062160F" w14:paraId="6D4BA0CB" w14:textId="77777777" w:rsidTr="00621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right w:val="single" w:sz="6" w:space="0" w:color="8A73B4"/>
            </w:tcBorders>
          </w:tcPr>
          <w:p w14:paraId="7BB29CBB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Higher Education Institute</w:t>
            </w:r>
          </w:p>
        </w:tc>
        <w:tc>
          <w:tcPr>
            <w:tcW w:w="5523" w:type="dxa"/>
            <w:tcBorders>
              <w:left w:val="single" w:sz="6" w:space="0" w:color="8A73B4"/>
              <w:right w:val="single" w:sz="4" w:space="0" w:color="8A73B4"/>
            </w:tcBorders>
          </w:tcPr>
          <w:p w14:paraId="0E339E46" w14:textId="77777777" w:rsidR="0062160F" w:rsidRPr="0062160F" w:rsidRDefault="0062160F" w:rsidP="006216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  <w:tr w:rsidR="0062160F" w:rsidRPr="0062160F" w14:paraId="7B2388A2" w14:textId="77777777" w:rsidTr="00621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right w:val="single" w:sz="6" w:space="0" w:color="8A73B4"/>
            </w:tcBorders>
          </w:tcPr>
          <w:p w14:paraId="096482E3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Course Leader</w:t>
            </w:r>
          </w:p>
        </w:tc>
        <w:tc>
          <w:tcPr>
            <w:tcW w:w="5523" w:type="dxa"/>
            <w:tcBorders>
              <w:left w:val="single" w:sz="6" w:space="0" w:color="8A73B4"/>
              <w:right w:val="single" w:sz="4" w:space="0" w:color="8A73B4"/>
            </w:tcBorders>
          </w:tcPr>
          <w:p w14:paraId="6FFDEABF" w14:textId="77777777" w:rsidR="0062160F" w:rsidRPr="0062160F" w:rsidRDefault="0062160F" w:rsidP="006216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  <w:tr w:rsidR="0062160F" w:rsidRPr="0062160F" w14:paraId="69DDBBAE" w14:textId="77777777" w:rsidTr="00621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right w:val="single" w:sz="6" w:space="0" w:color="8A73B4"/>
            </w:tcBorders>
          </w:tcPr>
          <w:p w14:paraId="1D3DBABF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NFQ Level</w:t>
            </w:r>
          </w:p>
        </w:tc>
        <w:tc>
          <w:tcPr>
            <w:tcW w:w="5523" w:type="dxa"/>
            <w:tcBorders>
              <w:left w:val="single" w:sz="6" w:space="0" w:color="8A73B4"/>
              <w:right w:val="single" w:sz="4" w:space="0" w:color="8A73B4"/>
            </w:tcBorders>
          </w:tcPr>
          <w:p w14:paraId="6431E9A8" w14:textId="77777777" w:rsidR="0062160F" w:rsidRPr="0062160F" w:rsidRDefault="0062160F" w:rsidP="006216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  <w:tr w:rsidR="0062160F" w:rsidRPr="0062160F" w14:paraId="6A7AE9BD" w14:textId="77777777" w:rsidTr="00621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right w:val="single" w:sz="6" w:space="0" w:color="8A73B4"/>
            </w:tcBorders>
          </w:tcPr>
          <w:p w14:paraId="7A75E064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ECTS Credits</w:t>
            </w:r>
          </w:p>
        </w:tc>
        <w:tc>
          <w:tcPr>
            <w:tcW w:w="5523" w:type="dxa"/>
            <w:tcBorders>
              <w:left w:val="single" w:sz="6" w:space="0" w:color="8A73B4"/>
              <w:right w:val="single" w:sz="4" w:space="0" w:color="8A73B4"/>
            </w:tcBorders>
          </w:tcPr>
          <w:p w14:paraId="172E68E5" w14:textId="77777777" w:rsidR="0062160F" w:rsidRPr="0062160F" w:rsidRDefault="0062160F" w:rsidP="006216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  <w:tr w:rsidR="0062160F" w:rsidRPr="0062160F" w14:paraId="0F13619E" w14:textId="77777777" w:rsidTr="00621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right w:val="single" w:sz="6" w:space="0" w:color="8A73B4"/>
            </w:tcBorders>
          </w:tcPr>
          <w:p w14:paraId="0865DB9E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Duration of Micro-credential</w:t>
            </w:r>
          </w:p>
        </w:tc>
        <w:tc>
          <w:tcPr>
            <w:tcW w:w="5523" w:type="dxa"/>
            <w:tcBorders>
              <w:left w:val="single" w:sz="6" w:space="0" w:color="8A73B4"/>
              <w:right w:val="single" w:sz="4" w:space="0" w:color="8A73B4"/>
            </w:tcBorders>
          </w:tcPr>
          <w:p w14:paraId="46A6FBB6" w14:textId="77777777" w:rsidR="0062160F" w:rsidRPr="0062160F" w:rsidRDefault="0062160F" w:rsidP="006216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  <w:tr w:rsidR="0062160F" w:rsidRPr="0062160F" w14:paraId="7C663105" w14:textId="77777777" w:rsidTr="00621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right w:val="single" w:sz="6" w:space="0" w:color="8A73B4"/>
            </w:tcBorders>
          </w:tcPr>
          <w:p w14:paraId="75949E78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Date submitted for QQI approval</w:t>
            </w:r>
          </w:p>
        </w:tc>
        <w:tc>
          <w:tcPr>
            <w:tcW w:w="5523" w:type="dxa"/>
            <w:tcBorders>
              <w:left w:val="single" w:sz="6" w:space="0" w:color="8A73B4"/>
              <w:right w:val="single" w:sz="4" w:space="0" w:color="8A73B4"/>
            </w:tcBorders>
          </w:tcPr>
          <w:p w14:paraId="61906B03" w14:textId="77777777" w:rsidR="0062160F" w:rsidRPr="0062160F" w:rsidRDefault="0062160F" w:rsidP="006216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  <w:tr w:rsidR="0062160F" w:rsidRPr="0062160F" w14:paraId="53F314DA" w14:textId="77777777" w:rsidTr="00621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left w:val="single" w:sz="4" w:space="0" w:color="8A73B4"/>
              <w:bottom w:val="single" w:sz="4" w:space="0" w:color="8A73B4"/>
              <w:right w:val="single" w:sz="6" w:space="0" w:color="8A73B4"/>
            </w:tcBorders>
          </w:tcPr>
          <w:p w14:paraId="77739256" w14:textId="77777777" w:rsidR="0062160F" w:rsidRPr="0062160F" w:rsidRDefault="0062160F" w:rsidP="0062160F">
            <w:pPr>
              <w:spacing w:line="276" w:lineRule="auto"/>
              <w:rPr>
                <w:rFonts w:eastAsia="Open Sans Light" w:cs="Calibri"/>
                <w:sz w:val="24"/>
                <w:szCs w:val="24"/>
              </w:rPr>
            </w:pPr>
            <w:r w:rsidRPr="0062160F">
              <w:rPr>
                <w:rFonts w:eastAsia="Open Sans Light" w:cs="Calibri"/>
                <w:sz w:val="24"/>
                <w:szCs w:val="24"/>
              </w:rPr>
              <w:t>Duration of approval requested</w:t>
            </w:r>
          </w:p>
        </w:tc>
        <w:tc>
          <w:tcPr>
            <w:tcW w:w="5523" w:type="dxa"/>
            <w:tcBorders>
              <w:left w:val="single" w:sz="6" w:space="0" w:color="8A73B4"/>
              <w:bottom w:val="single" w:sz="4" w:space="0" w:color="8A73B4"/>
              <w:right w:val="single" w:sz="4" w:space="0" w:color="8A73B4"/>
            </w:tcBorders>
          </w:tcPr>
          <w:p w14:paraId="27C1E175" w14:textId="77777777" w:rsidR="0062160F" w:rsidRPr="0062160F" w:rsidRDefault="0062160F" w:rsidP="006216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Open Sans Light" w:cs="Calibri"/>
                <w:b/>
                <w:bCs/>
              </w:rPr>
            </w:pPr>
          </w:p>
        </w:tc>
      </w:tr>
    </w:tbl>
    <w:p w14:paraId="2F73D6BF" w14:textId="77777777" w:rsidR="0062160F" w:rsidRDefault="0062160F" w:rsidP="0062160F">
      <w:pPr>
        <w:widowControl w:val="0"/>
        <w:spacing w:line="276" w:lineRule="auto"/>
        <w:rPr>
          <w:rFonts w:eastAsia="Open Sans Light" w:cs="Calibri"/>
        </w:rPr>
      </w:pPr>
    </w:p>
    <w:p w14:paraId="21FE42D4" w14:textId="77777777" w:rsidR="00FF2483" w:rsidRPr="0062160F" w:rsidRDefault="00FF2483" w:rsidP="0062160F">
      <w:pPr>
        <w:widowControl w:val="0"/>
        <w:spacing w:line="276" w:lineRule="auto"/>
        <w:rPr>
          <w:rFonts w:eastAsia="Open Sans Light" w:cs="Calibri"/>
        </w:rPr>
      </w:pPr>
    </w:p>
    <w:p w14:paraId="0A023847" w14:textId="77777777" w:rsidR="0062160F" w:rsidRPr="0062160F" w:rsidRDefault="0062160F" w:rsidP="0062160F">
      <w:pPr>
        <w:widowControl w:val="0"/>
        <w:spacing w:line="276" w:lineRule="auto"/>
        <w:rPr>
          <w:rFonts w:ascii="Calibri" w:eastAsia="Open Sans Light" w:hAnsi="Calibri" w:cs="Calibri"/>
          <w:b/>
          <w:bCs/>
          <w:color w:val="024D45"/>
          <w:sz w:val="28"/>
          <w:szCs w:val="28"/>
        </w:rPr>
      </w:pPr>
      <w:r w:rsidRPr="0062160F">
        <w:rPr>
          <w:rFonts w:ascii="Calibri" w:eastAsia="Open Sans Light" w:hAnsi="Calibri" w:cs="Calibri"/>
          <w:b/>
          <w:bCs/>
          <w:color w:val="024D45"/>
          <w:sz w:val="28"/>
          <w:szCs w:val="28"/>
        </w:rPr>
        <w:t>Higher Education Institute sign off</w:t>
      </w:r>
    </w:p>
    <w:p w14:paraId="1235BBEF" w14:textId="77777777" w:rsidR="0062160F" w:rsidRPr="0062160F" w:rsidRDefault="0062160F" w:rsidP="0062160F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4536"/>
      </w:tblGrid>
      <w:tr w:rsidR="0062160F" w:rsidRPr="0062160F" w14:paraId="01678238" w14:textId="77777777" w:rsidTr="00CF3B39">
        <w:tc>
          <w:tcPr>
            <w:tcW w:w="1838" w:type="dxa"/>
            <w:vAlign w:val="bottom"/>
          </w:tcPr>
          <w:p w14:paraId="327785E2" w14:textId="77777777" w:rsidR="0062160F" w:rsidRPr="0062160F" w:rsidRDefault="0062160F" w:rsidP="0062160F">
            <w:pPr>
              <w:rPr>
                <w:rFonts w:cs="Calibri"/>
                <w:sz w:val="24"/>
                <w:szCs w:val="24"/>
              </w:rPr>
            </w:pPr>
            <w:r w:rsidRPr="0062160F"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2E580293" w14:textId="77777777" w:rsidR="0062160F" w:rsidRPr="0062160F" w:rsidRDefault="0062160F" w:rsidP="0062160F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62160F" w:rsidRPr="0062160F" w14:paraId="5D051BB3" w14:textId="77777777" w:rsidTr="00CF3B39">
        <w:tc>
          <w:tcPr>
            <w:tcW w:w="1838" w:type="dxa"/>
            <w:vAlign w:val="bottom"/>
          </w:tcPr>
          <w:p w14:paraId="7AFB5663" w14:textId="77777777" w:rsidR="0062160F" w:rsidRPr="0062160F" w:rsidRDefault="0062160F" w:rsidP="0062160F">
            <w:pPr>
              <w:rPr>
                <w:rFonts w:cs="Calibri"/>
                <w:sz w:val="24"/>
                <w:szCs w:val="24"/>
              </w:rPr>
            </w:pPr>
            <w:r w:rsidRPr="0062160F">
              <w:rPr>
                <w:rFonts w:cs="Calibri"/>
                <w:sz w:val="24"/>
                <w:szCs w:val="24"/>
              </w:rPr>
              <w:t>Position: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172E0F13" w14:textId="77777777" w:rsidR="0062160F" w:rsidRPr="0062160F" w:rsidRDefault="0062160F" w:rsidP="0062160F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62160F" w:rsidRPr="0062160F" w14:paraId="766B6D23" w14:textId="77777777" w:rsidTr="00CF3B39">
        <w:tc>
          <w:tcPr>
            <w:tcW w:w="1838" w:type="dxa"/>
            <w:vAlign w:val="bottom"/>
          </w:tcPr>
          <w:p w14:paraId="28048D07" w14:textId="77777777" w:rsidR="0062160F" w:rsidRPr="0062160F" w:rsidRDefault="0062160F" w:rsidP="0062160F">
            <w:pPr>
              <w:rPr>
                <w:rFonts w:cs="Calibri"/>
                <w:sz w:val="24"/>
                <w:szCs w:val="24"/>
              </w:rPr>
            </w:pPr>
            <w:r w:rsidRPr="0062160F">
              <w:rPr>
                <w:rFonts w:cs="Calibri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51A307B4" w14:textId="77777777" w:rsidR="0062160F" w:rsidRPr="0062160F" w:rsidRDefault="0062160F" w:rsidP="0062160F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5939F82" w14:textId="77777777" w:rsidR="00294E41" w:rsidRPr="0062160F" w:rsidRDefault="00294E41" w:rsidP="0062160F"/>
    <w:sectPr w:rsidR="00294E41" w:rsidRPr="0062160F" w:rsidSect="00224B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EA"/>
    <w:rsid w:val="00224BEA"/>
    <w:rsid w:val="00294E41"/>
    <w:rsid w:val="00410774"/>
    <w:rsid w:val="00524F20"/>
    <w:rsid w:val="00602E5B"/>
    <w:rsid w:val="00613A7B"/>
    <w:rsid w:val="0062160F"/>
    <w:rsid w:val="008A38CC"/>
    <w:rsid w:val="00B343D5"/>
    <w:rsid w:val="00C871D3"/>
    <w:rsid w:val="00CD3831"/>
    <w:rsid w:val="00D213E0"/>
    <w:rsid w:val="00DD47F7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25DE"/>
  <w15:chartTrackingRefBased/>
  <w15:docId w15:val="{DEDA20D7-DFF3-432E-8C22-80403F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BE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383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CD3831"/>
    <w:pPr>
      <w:widowControl w:val="0"/>
      <w:suppressAutoHyphens/>
      <w:autoSpaceDN w:val="0"/>
      <w:textAlignment w:val="baseline"/>
    </w:pPr>
    <w:rPr>
      <w:rFonts w:ascii="Calibri" w:eastAsia="Calibri" w:hAnsi="Calibri" w:cs="F"/>
      <w:color w:val="644D8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8ABD2"/>
        <w:left w:val="single" w:sz="4" w:space="0" w:color="B8ABD2"/>
        <w:bottom w:val="single" w:sz="4" w:space="0" w:color="B8ABD2"/>
        <w:right w:val="single" w:sz="4" w:space="0" w:color="B8ABD2"/>
        <w:insideH w:val="single" w:sz="4" w:space="0" w:color="B8ABD2"/>
        <w:insideV w:val="single" w:sz="4" w:space="0" w:color="B8ABD2"/>
      </w:tblBorders>
    </w:tblPr>
    <w:tblStylePr w:type="firstRow">
      <w:rPr>
        <w:b/>
        <w:bCs/>
      </w:rPr>
      <w:tblPr/>
      <w:tcPr>
        <w:tcBorders>
          <w:bottom w:val="single" w:sz="12" w:space="0" w:color="B8ABD2"/>
        </w:tcBorders>
      </w:tcPr>
    </w:tblStylePr>
    <w:tblStylePr w:type="lastRow">
      <w:rPr>
        <w:b/>
        <w:bCs/>
      </w:rPr>
      <w:tblPr/>
      <w:tcPr>
        <w:tcBorders>
          <w:top w:val="double" w:sz="4" w:space="0" w:color="B8AB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0"/>
      </w:tcPr>
    </w:tblStylePr>
    <w:tblStylePr w:type="band1Horz">
      <w:tblPr/>
      <w:tcPr>
        <w:shd w:val="clear" w:color="auto" w:fill="E7E3F0"/>
      </w:tcPr>
    </w:tblStylePr>
  </w:style>
  <w:style w:type="table" w:styleId="GridTable6Colorful-Accent5">
    <w:name w:val="Grid Table 6 Colorful Accent 5"/>
    <w:basedOn w:val="TableNormal"/>
    <w:uiPriority w:val="51"/>
    <w:rsid w:val="00CD383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602E5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2">
    <w:name w:val="Grid Table 6 Colorful - Accent 52"/>
    <w:basedOn w:val="TableNormal"/>
    <w:next w:val="GridTable6Colorful-Accent5"/>
    <w:uiPriority w:val="51"/>
    <w:rsid w:val="00602E5B"/>
    <w:pPr>
      <w:widowControl w:val="0"/>
      <w:suppressAutoHyphens/>
      <w:autoSpaceDN w:val="0"/>
      <w:textAlignment w:val="baseline"/>
    </w:pPr>
    <w:rPr>
      <w:rFonts w:ascii="Calibri" w:eastAsia="Calibri" w:hAnsi="Calibri" w:cs="F"/>
      <w:color w:val="644D8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8ABD2"/>
        <w:left w:val="single" w:sz="4" w:space="0" w:color="B8ABD2"/>
        <w:bottom w:val="single" w:sz="4" w:space="0" w:color="B8ABD2"/>
        <w:right w:val="single" w:sz="4" w:space="0" w:color="B8ABD2"/>
        <w:insideH w:val="single" w:sz="4" w:space="0" w:color="B8ABD2"/>
        <w:insideV w:val="single" w:sz="4" w:space="0" w:color="B8ABD2"/>
      </w:tblBorders>
    </w:tblPr>
    <w:tblStylePr w:type="firstRow">
      <w:rPr>
        <w:b/>
        <w:bCs/>
      </w:rPr>
      <w:tblPr/>
      <w:tcPr>
        <w:tcBorders>
          <w:bottom w:val="single" w:sz="12" w:space="0" w:color="B8ABD2"/>
        </w:tcBorders>
      </w:tcPr>
    </w:tblStylePr>
    <w:tblStylePr w:type="lastRow">
      <w:rPr>
        <w:b/>
        <w:bCs/>
      </w:rPr>
      <w:tblPr/>
      <w:tcPr>
        <w:tcBorders>
          <w:top w:val="double" w:sz="4" w:space="0" w:color="B8AB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0"/>
      </w:tcPr>
    </w:tblStylePr>
    <w:tblStylePr w:type="band1Horz">
      <w:tblPr/>
      <w:tcPr>
        <w:shd w:val="clear" w:color="auto" w:fill="E7E3F0"/>
      </w:tcPr>
    </w:tblStylePr>
  </w:style>
  <w:style w:type="table" w:customStyle="1" w:styleId="TableGrid3">
    <w:name w:val="Table Grid3"/>
    <w:basedOn w:val="TableNormal"/>
    <w:next w:val="TableGrid"/>
    <w:uiPriority w:val="39"/>
    <w:rsid w:val="0062160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62160F"/>
    <w:pPr>
      <w:widowControl w:val="0"/>
      <w:suppressAutoHyphens/>
      <w:autoSpaceDN w:val="0"/>
      <w:textAlignment w:val="baseline"/>
    </w:pPr>
    <w:rPr>
      <w:rFonts w:ascii="Calibri" w:eastAsia="Calibri" w:hAnsi="Calibri" w:cs="F"/>
      <w:color w:val="644D8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A73B4"/>
        <w:bottom w:val="single" w:sz="4" w:space="0" w:color="8A73B4"/>
      </w:tblBorders>
    </w:tblPr>
    <w:tblStylePr w:type="firstRow">
      <w:rPr>
        <w:b/>
        <w:bCs/>
      </w:rPr>
      <w:tblPr/>
      <w:tcPr>
        <w:tcBorders>
          <w:bottom w:val="single" w:sz="4" w:space="0" w:color="8A73B4"/>
        </w:tcBorders>
      </w:tcPr>
    </w:tblStylePr>
    <w:tblStylePr w:type="lastRow">
      <w:rPr>
        <w:b/>
        <w:bCs/>
      </w:rPr>
      <w:tblPr/>
      <w:tcPr>
        <w:tcBorders>
          <w:top w:val="double" w:sz="4" w:space="0" w:color="8A73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0"/>
      </w:tcPr>
    </w:tblStylePr>
    <w:tblStylePr w:type="band1Horz">
      <w:tblPr/>
      <w:tcPr>
        <w:shd w:val="clear" w:color="auto" w:fill="E7E3F0"/>
      </w:tcPr>
    </w:tblStylePr>
  </w:style>
  <w:style w:type="table" w:styleId="ListTable6Colorful-Accent5">
    <w:name w:val="List Table 6 Colorful Accent 5"/>
    <w:basedOn w:val="TableNormal"/>
    <w:uiPriority w:val="51"/>
    <w:rsid w:val="0062160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Melinn</dc:creator>
  <cp:keywords/>
  <dc:description/>
  <cp:lastModifiedBy>Ciara Melinn</cp:lastModifiedBy>
  <cp:revision>3</cp:revision>
  <dcterms:created xsi:type="dcterms:W3CDTF">2026-03-20T09:52:00Z</dcterms:created>
  <dcterms:modified xsi:type="dcterms:W3CDTF">2026-03-20T09:53:00Z</dcterms:modified>
</cp:coreProperties>
</file>