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NSS_3 - National Strategies and Supports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https://www.gov.ie/en/publication/445a4a-healthy-workplace-framework/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https://sh24.ie/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https://www.hse.ie/eng/about/who/healthwellbeing/our-priority-programmes/heal/healthy-eating-guidelines/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https://www.hse.ie/eng/about/who/tobaccocontrol/campus/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https://www.ucc.ie/en/esprit/research/react/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https://www.gov.ie/en/publication/e15e3-eating-well/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https://www.nationaltransport.ie/tfi-smarter-travel/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https://padlet.com/jimfromcork/embedding-wellbeing-in-the-curriculum-lc-x4dl1k4swyau9jq6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https://www.ucc.ie/en/skillscentre/news-and-workshops/your-brainpower/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NF-2019-DELTA Framework HEA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https://www.teachingandlearning.ie/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https://www.gov.ie/en/publication/02952d-national-strategy-on-education-for-sustainable-development-in-irelan/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https://opencourses.ie/opencourse/mentoring-for-equality/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https://opencourses.ie/opencourse/enabling-student-volunteering/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https://opencourses.ie/opencourse/supporting-a-whole-campus-approach-to-a-health-promoting-university/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https://hea.ie/policy/gender/centre-information/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dlet.com/jimfromcork/embedding-wellbeing-in-the-curriculum-lc-x4dl1k4swyau9jq6" TargetMode="External"/><Relationship Id="rId18" Type="http://schemas.openxmlformats.org/officeDocument/2006/relationships/hyperlink" Target="https://opencourses.ie/opencourse/enabling-student-volunteering/" TargetMode="External"/><Relationship Id="rId8" Type="http://schemas.openxmlformats.org/officeDocument/2006/relationships/hyperlink" Target="https://www.hse.ie/eng/about/who/healthwellbeing/our-priority-programmes/heal/healthy-eating-guidelines/" TargetMode="External"/><Relationship Id="rId3" Type="http://schemas.openxmlformats.org/officeDocument/2006/relationships/fontTable" Target="fontTable.xml"/><Relationship Id="rId21" Type="http://schemas.openxmlformats.org/officeDocument/2006/relationships/customXml" Target="../customXml/item1.xml"/><Relationship Id="rId12" Type="http://schemas.openxmlformats.org/officeDocument/2006/relationships/hyperlink" Target="https://www.nationaltransport.ie/tfi-smarter-travel/" TargetMode="External"/><Relationship Id="rId17" Type="http://schemas.openxmlformats.org/officeDocument/2006/relationships/hyperlink" Target="https://opencourses.ie/opencourse/mentoring-for-equality/" TargetMode="External"/><Relationship Id="rId7" Type="http://schemas.openxmlformats.org/officeDocument/2006/relationships/hyperlink" Target="https://sh24.ie/" TargetMode="External"/><Relationship Id="rId20" Type="http://schemas.openxmlformats.org/officeDocument/2006/relationships/hyperlink" Target="https://hea.ie/policy/gender/centre-inform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ie/en/publication/02952d-national-strategy-on-education-for-sustainable-development-in-irelan/" TargetMode="External"/><Relationship Id="rId11" Type="http://schemas.openxmlformats.org/officeDocument/2006/relationships/hyperlink" Target="https://www.gov.ie/en/publication/e15e3-eating-well/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www.gov.ie/en/publication/445a4a-healthy-workplace-framework/" TargetMode="External"/><Relationship Id="rId15" Type="http://schemas.openxmlformats.org/officeDocument/2006/relationships/hyperlink" Target="https://www.teachingandlearning.i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cc.ie/en/esprit/research/react/" TargetMode="External"/><Relationship Id="rId19" Type="http://schemas.openxmlformats.org/officeDocument/2006/relationships/hyperlink" Target="https://opencourses.ie/opencourse/supporting-a-whole-campus-approach-to-a-health-promoting-universit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se.ie/eng/about/who/tobaccocontrol/campus/" TargetMode="External"/><Relationship Id="rId14" Type="http://schemas.openxmlformats.org/officeDocument/2006/relationships/hyperlink" Target="https://www.ucc.ie/en/skillscentre/news-and-workshops/your-brainpower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A1C18997E9B4C8813B233E53F3EED" ma:contentTypeVersion="15" ma:contentTypeDescription="Create a new document." ma:contentTypeScope="" ma:versionID="792fef5a052f64abffa5036559f30c9d">
  <xsd:schema xmlns:xsd="http://www.w3.org/2001/XMLSchema" xmlns:xs="http://www.w3.org/2001/XMLSchema" xmlns:p="http://schemas.microsoft.com/office/2006/metadata/properties" xmlns:ns2="a0d117c8-6c1e-4783-a130-b5e8e507d604" xmlns:ns3="08ccb4e3-8c2b-42fa-955c-c88d4e1ca4ca" targetNamespace="http://schemas.microsoft.com/office/2006/metadata/properties" ma:root="true" ma:fieldsID="e42d61d67949f56ce4d45d6cf6aebc32" ns2:_="" ns3:_="">
    <xsd:import namespace="a0d117c8-6c1e-4783-a130-b5e8e507d604"/>
    <xsd:import namespace="08ccb4e3-8c2b-42fa-955c-c88d4e1ca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7c8-6c1e-4783-a130-b5e8e507d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b4e3-8c2b-42fa-955c-c88d4e1ca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f2b7a7-afb1-4c4a-8a1c-b3fad7fdac22}" ma:internalName="TaxCatchAll" ma:showField="CatchAllData" ma:web="08ccb4e3-8c2b-42fa-955c-c88d4e1ca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C9150-9A9F-4DC1-9FAA-6993ECD28A02}"/>
</file>

<file path=customXml/itemProps2.xml><?xml version="1.0" encoding="utf-8"?>
<ds:datastoreItem xmlns:ds="http://schemas.openxmlformats.org/officeDocument/2006/customXml" ds:itemID="{FEE15DEF-53F1-4D0C-8A18-CD4168B64CA6}"/>
</file>