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19A30E8" w14:textId="16366422" w:rsidR="271E39B2" w:rsidRDefault="00FD6B4C" w:rsidP="4D76C2C4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HEA </w:t>
      </w:r>
      <w:r w:rsidR="271E39B2" w:rsidRPr="4D76C2C4">
        <w:rPr>
          <w:b/>
          <w:bCs/>
          <w:sz w:val="28"/>
          <w:szCs w:val="28"/>
        </w:rPr>
        <w:t xml:space="preserve">Healthy Campus </w:t>
      </w:r>
      <w:r w:rsidR="271E39B2">
        <w:tab/>
      </w:r>
      <w:r w:rsidR="271E39B2">
        <w:tab/>
      </w:r>
      <w:r w:rsidR="271E39B2">
        <w:tab/>
      </w:r>
      <w:r w:rsidR="271E39B2">
        <w:tab/>
      </w:r>
      <w:r w:rsidR="271E39B2">
        <w:tab/>
      </w:r>
      <w:r w:rsidR="271E39B2" w:rsidRPr="4D76C2C4">
        <w:rPr>
          <w:b/>
          <w:bCs/>
          <w:sz w:val="28"/>
          <w:szCs w:val="28"/>
        </w:rPr>
        <w:t xml:space="preserve">Case Study </w:t>
      </w:r>
      <w:r w:rsidR="00107991">
        <w:rPr>
          <w:b/>
          <w:bCs/>
          <w:sz w:val="28"/>
          <w:szCs w:val="28"/>
        </w:rPr>
        <w:t>Template 2026</w:t>
      </w:r>
    </w:p>
    <w:p w14:paraId="48FB30DC" w14:textId="74CB4766" w:rsidR="4D76C2C4" w:rsidRDefault="4D76C2C4" w:rsidP="4D76C2C4">
      <w:pPr>
        <w:rPr>
          <w:b/>
          <w:bCs/>
          <w:sz w:val="28"/>
          <w:szCs w:val="28"/>
        </w:rPr>
      </w:pPr>
    </w:p>
    <w:p w14:paraId="50D56CC0" w14:textId="7DF02381" w:rsidR="271E39B2" w:rsidRDefault="271E39B2" w:rsidP="4D76C2C4">
      <w:pPr>
        <w:rPr>
          <w:b/>
          <w:bCs/>
        </w:rPr>
      </w:pPr>
      <w:r w:rsidRPr="4D76C2C4">
        <w:rPr>
          <w:b/>
          <w:bCs/>
        </w:rPr>
        <w:t>NOTES FOR COMPLETION</w:t>
      </w:r>
    </w:p>
    <w:p w14:paraId="04A91211" w14:textId="0B14388A" w:rsidR="00292785" w:rsidRDefault="00292785" w:rsidP="4D76C2C4">
      <w:pPr>
        <w:rPr>
          <w:b/>
          <w:bCs/>
        </w:rPr>
      </w:pPr>
      <w:r>
        <w:rPr>
          <w:b/>
          <w:bCs/>
        </w:rPr>
        <w:t>Context</w:t>
      </w:r>
    </w:p>
    <w:p w14:paraId="212EA704" w14:textId="3242D4EC" w:rsidR="009B79E5" w:rsidRDefault="79D117AB" w:rsidP="4D76C2C4">
      <w:pPr>
        <w:pStyle w:val="ListParagraph"/>
        <w:numPr>
          <w:ilvl w:val="0"/>
          <w:numId w:val="1"/>
        </w:numPr>
        <w:jc w:val="both"/>
        <w:rPr>
          <w:rFonts w:ascii="Calibri" w:eastAsia="Calibri" w:hAnsi="Calibri" w:cs="Calibri"/>
          <w:lang w:val="en-GB"/>
        </w:rPr>
      </w:pPr>
      <w:r w:rsidRPr="4D76C2C4">
        <w:rPr>
          <w:rFonts w:ascii="Calibri" w:eastAsia="Calibri" w:hAnsi="Calibri" w:cs="Calibri"/>
          <w:lang w:val="en-GB"/>
        </w:rPr>
        <w:t>Case studies should relate to your institution's</w:t>
      </w:r>
      <w:r w:rsidR="00066885">
        <w:rPr>
          <w:rFonts w:ascii="Calibri" w:eastAsia="Calibri" w:hAnsi="Calibri" w:cs="Calibri"/>
          <w:lang w:val="en-GB"/>
        </w:rPr>
        <w:t xml:space="preserve"> progression of </w:t>
      </w:r>
      <w:r w:rsidR="009B79E5">
        <w:rPr>
          <w:rFonts w:ascii="Calibri" w:eastAsia="Calibri" w:hAnsi="Calibri" w:cs="Calibri"/>
          <w:lang w:val="en-GB"/>
        </w:rPr>
        <w:t>the following</w:t>
      </w:r>
      <w:r w:rsidR="000E7B2E">
        <w:rPr>
          <w:rFonts w:ascii="Calibri" w:eastAsia="Calibri" w:hAnsi="Calibri" w:cs="Calibri"/>
          <w:lang w:val="en-GB"/>
        </w:rPr>
        <w:t xml:space="preserve"> policies</w:t>
      </w:r>
      <w:r w:rsidR="009B79E5">
        <w:rPr>
          <w:rFonts w:ascii="Calibri" w:eastAsia="Calibri" w:hAnsi="Calibri" w:cs="Calibri"/>
          <w:lang w:val="en-GB"/>
        </w:rPr>
        <w:t>:</w:t>
      </w:r>
    </w:p>
    <w:p w14:paraId="072B2CE7" w14:textId="77777777" w:rsidR="0053740B" w:rsidRPr="0053740B" w:rsidRDefault="00066885" w:rsidP="009B79E5">
      <w:pPr>
        <w:pStyle w:val="ListParagraph"/>
        <w:numPr>
          <w:ilvl w:val="1"/>
          <w:numId w:val="1"/>
        </w:numPr>
        <w:jc w:val="both"/>
        <w:rPr>
          <w:rFonts w:ascii="Calibri" w:eastAsia="Calibri" w:hAnsi="Calibri" w:cs="Calibri"/>
          <w:i/>
          <w:iCs/>
          <w:lang w:val="en-GB"/>
        </w:rPr>
      </w:pPr>
      <w:r w:rsidRPr="00377332">
        <w:rPr>
          <w:rFonts w:ascii="Calibri" w:eastAsia="Calibri" w:hAnsi="Calibri" w:cs="Calibri"/>
          <w:i/>
          <w:iCs/>
          <w:lang w:val="en-GB"/>
        </w:rPr>
        <w:t>HEA Healthy Campus Charter and Framework</w:t>
      </w:r>
      <w:r>
        <w:rPr>
          <w:rFonts w:ascii="Calibri" w:eastAsia="Calibri" w:hAnsi="Calibri" w:cs="Calibri"/>
          <w:lang w:val="en-GB"/>
        </w:rPr>
        <w:t xml:space="preserve"> </w:t>
      </w:r>
    </w:p>
    <w:p w14:paraId="4E3AB50F" w14:textId="6E7B319C" w:rsidR="009B79E5" w:rsidRPr="00377332" w:rsidRDefault="00066885" w:rsidP="009B79E5">
      <w:pPr>
        <w:pStyle w:val="ListParagraph"/>
        <w:numPr>
          <w:ilvl w:val="1"/>
          <w:numId w:val="1"/>
        </w:numPr>
        <w:jc w:val="both"/>
        <w:rPr>
          <w:rFonts w:ascii="Calibri" w:eastAsia="Calibri" w:hAnsi="Calibri" w:cs="Calibri"/>
          <w:i/>
          <w:iCs/>
          <w:lang w:val="en-GB"/>
        </w:rPr>
      </w:pPr>
      <w:r w:rsidRPr="00377332">
        <w:rPr>
          <w:rFonts w:ascii="Calibri" w:eastAsia="Calibri" w:hAnsi="Calibri" w:cs="Calibri"/>
          <w:i/>
          <w:iCs/>
          <w:lang w:val="en-GB"/>
        </w:rPr>
        <w:t>HEA Healthy Campus Self-Evaluation Tool</w:t>
      </w:r>
    </w:p>
    <w:p w14:paraId="7B444DD8" w14:textId="6D60538B" w:rsidR="79D117AB" w:rsidRPr="00377332" w:rsidRDefault="00066885" w:rsidP="009B79E5">
      <w:pPr>
        <w:pStyle w:val="ListParagraph"/>
        <w:numPr>
          <w:ilvl w:val="1"/>
          <w:numId w:val="1"/>
        </w:numPr>
        <w:jc w:val="both"/>
        <w:rPr>
          <w:rFonts w:ascii="Calibri" w:eastAsia="Calibri" w:hAnsi="Calibri" w:cs="Calibri"/>
          <w:i/>
          <w:iCs/>
          <w:lang w:val="en-GB"/>
        </w:rPr>
      </w:pPr>
      <w:r w:rsidRPr="00377332">
        <w:rPr>
          <w:rFonts w:ascii="Calibri" w:eastAsia="Calibri" w:hAnsi="Calibri" w:cs="Calibri"/>
          <w:i/>
          <w:iCs/>
          <w:lang w:val="en-GB"/>
        </w:rPr>
        <w:t xml:space="preserve">National Student Mental Health and Suicide Prevention Framework </w:t>
      </w:r>
    </w:p>
    <w:p w14:paraId="2FB6CDE1" w14:textId="790404AE" w:rsidR="000E7B2E" w:rsidRPr="000E7B2E" w:rsidRDefault="00D975BC" w:rsidP="000E7B2E">
      <w:pPr>
        <w:pStyle w:val="ListParagraph"/>
        <w:numPr>
          <w:ilvl w:val="1"/>
          <w:numId w:val="1"/>
        </w:numPr>
        <w:jc w:val="both"/>
        <w:rPr>
          <w:rFonts w:ascii="Calibri" w:eastAsia="Calibri" w:hAnsi="Calibri" w:cs="Calibri"/>
          <w:i/>
          <w:iCs/>
          <w:lang w:val="en-GB"/>
        </w:rPr>
      </w:pPr>
      <w:r w:rsidRPr="00377332">
        <w:rPr>
          <w:rFonts w:ascii="Calibri" w:eastAsia="Calibri" w:hAnsi="Calibri" w:cs="Calibri"/>
          <w:i/>
          <w:iCs/>
          <w:lang w:val="en-GB"/>
        </w:rPr>
        <w:t>The Limerick Framework for Action: Advancing the Health Promoting Campus Agenda</w:t>
      </w:r>
    </w:p>
    <w:p w14:paraId="3BF39DE0" w14:textId="2DB63347" w:rsidR="000E7B2E" w:rsidRDefault="000E7B2E" w:rsidP="000E7B2E">
      <w:pPr>
        <w:pStyle w:val="ListParagraph"/>
        <w:numPr>
          <w:ilvl w:val="0"/>
          <w:numId w:val="4"/>
        </w:numPr>
        <w:jc w:val="both"/>
        <w:rPr>
          <w:rFonts w:ascii="Calibri" w:eastAsia="Calibri" w:hAnsi="Calibri" w:cs="Calibri"/>
          <w:lang w:val="en-GB"/>
        </w:rPr>
      </w:pPr>
      <w:r w:rsidRPr="000E7B2E">
        <w:rPr>
          <w:rFonts w:ascii="Calibri" w:eastAsia="Calibri" w:hAnsi="Calibri" w:cs="Calibri"/>
          <w:lang w:val="en-GB"/>
        </w:rPr>
        <w:t>Case studies can include a wide range of work including those relating to governance and oversight, planning, strategy, policy, research, implementation, as well as others</w:t>
      </w:r>
      <w:r>
        <w:rPr>
          <w:rFonts w:ascii="Calibri" w:eastAsia="Calibri" w:hAnsi="Calibri" w:cs="Calibri"/>
          <w:lang w:val="en-GB"/>
        </w:rPr>
        <w:t xml:space="preserve">. </w:t>
      </w:r>
    </w:p>
    <w:p w14:paraId="7ECB06F4" w14:textId="6C5BC3A6" w:rsidR="00292785" w:rsidRDefault="000E7B2E" w:rsidP="00292785">
      <w:pPr>
        <w:pStyle w:val="ListParagraph"/>
        <w:numPr>
          <w:ilvl w:val="0"/>
          <w:numId w:val="4"/>
        </w:numPr>
        <w:jc w:val="both"/>
        <w:rPr>
          <w:rFonts w:ascii="Calibri" w:eastAsia="Calibri" w:hAnsi="Calibri" w:cs="Calibri"/>
          <w:lang w:val="en-GB"/>
        </w:rPr>
      </w:pPr>
      <w:r>
        <w:rPr>
          <w:rFonts w:ascii="Calibri" w:eastAsia="Calibri" w:hAnsi="Calibri" w:cs="Calibri"/>
          <w:lang w:val="en-GB"/>
        </w:rPr>
        <w:t xml:space="preserve">We encourage </w:t>
      </w:r>
      <w:r w:rsidR="008A33A9">
        <w:rPr>
          <w:rFonts w:ascii="Calibri" w:eastAsia="Calibri" w:hAnsi="Calibri" w:cs="Calibri"/>
          <w:lang w:val="en-GB"/>
        </w:rPr>
        <w:t xml:space="preserve">examples that also showcase the interaction of wellbeing and other areas for example </w:t>
      </w:r>
      <w:r w:rsidR="00292785">
        <w:rPr>
          <w:rFonts w:ascii="Calibri" w:eastAsia="Calibri" w:hAnsi="Calibri" w:cs="Calibri"/>
          <w:lang w:val="en-GB"/>
        </w:rPr>
        <w:t xml:space="preserve">sustainability, belonging, progression, teaching and learning. </w:t>
      </w:r>
    </w:p>
    <w:p w14:paraId="77368F88" w14:textId="45ABA1C2" w:rsidR="79FA0A4A" w:rsidRPr="00D44244" w:rsidRDefault="00292785" w:rsidP="00D44244">
      <w:pPr>
        <w:jc w:val="both"/>
        <w:rPr>
          <w:rFonts w:ascii="Calibri" w:eastAsia="Calibri" w:hAnsi="Calibri" w:cs="Calibri"/>
          <w:b/>
          <w:bCs/>
          <w:lang w:val="en-GB"/>
        </w:rPr>
      </w:pPr>
      <w:r w:rsidRPr="00292785">
        <w:rPr>
          <w:rFonts w:ascii="Calibri" w:eastAsia="Calibri" w:hAnsi="Calibri" w:cs="Calibri"/>
          <w:b/>
          <w:bCs/>
          <w:lang w:val="en-GB"/>
        </w:rPr>
        <w:t>Template</w:t>
      </w:r>
    </w:p>
    <w:p w14:paraId="62032183" w14:textId="4D863B21" w:rsidR="00EA5A46" w:rsidRDefault="00EA5A46" w:rsidP="00C36B91">
      <w:pPr>
        <w:pStyle w:val="ListParagraph"/>
        <w:numPr>
          <w:ilvl w:val="0"/>
          <w:numId w:val="1"/>
        </w:numPr>
        <w:jc w:val="both"/>
        <w:rPr>
          <w:rFonts w:ascii="Calibri" w:eastAsia="Calibri" w:hAnsi="Calibri" w:cs="Calibri"/>
          <w:lang w:val="en-GB"/>
        </w:rPr>
      </w:pPr>
      <w:r>
        <w:rPr>
          <w:rFonts w:ascii="Calibri" w:eastAsia="Calibri" w:hAnsi="Calibri" w:cs="Calibri"/>
          <w:lang w:val="en-GB"/>
        </w:rPr>
        <w:t xml:space="preserve">Please be as </w:t>
      </w:r>
      <w:r w:rsidRPr="0079733A">
        <w:rPr>
          <w:rFonts w:ascii="Calibri" w:eastAsia="Calibri" w:hAnsi="Calibri" w:cs="Calibri"/>
          <w:b/>
          <w:bCs/>
          <w:u w:val="single"/>
          <w:lang w:val="en-GB"/>
        </w:rPr>
        <w:t>concise and clear</w:t>
      </w:r>
      <w:r>
        <w:rPr>
          <w:rFonts w:ascii="Calibri" w:eastAsia="Calibri" w:hAnsi="Calibri" w:cs="Calibri"/>
          <w:lang w:val="en-GB"/>
        </w:rPr>
        <w:t xml:space="preserve"> as </w:t>
      </w:r>
      <w:r w:rsidR="0054371E">
        <w:rPr>
          <w:rFonts w:ascii="Calibri" w:eastAsia="Calibri" w:hAnsi="Calibri" w:cs="Calibri"/>
          <w:lang w:val="en-GB"/>
        </w:rPr>
        <w:t>possible and</w:t>
      </w:r>
      <w:r w:rsidR="0079733A">
        <w:rPr>
          <w:rFonts w:ascii="Calibri" w:eastAsia="Calibri" w:hAnsi="Calibri" w:cs="Calibri"/>
          <w:lang w:val="en-GB"/>
        </w:rPr>
        <w:t xml:space="preserve"> </w:t>
      </w:r>
      <w:r w:rsidR="00E86716">
        <w:rPr>
          <w:rFonts w:ascii="Calibri" w:eastAsia="Calibri" w:hAnsi="Calibri" w:cs="Calibri"/>
          <w:lang w:val="en-GB"/>
        </w:rPr>
        <w:t xml:space="preserve">consider the use of bullet points to summarise information. </w:t>
      </w:r>
    </w:p>
    <w:p w14:paraId="45A3CA68" w14:textId="675A2E92" w:rsidR="00D44244" w:rsidRDefault="00D44244" w:rsidP="00C36B91">
      <w:pPr>
        <w:pStyle w:val="ListParagraph"/>
        <w:numPr>
          <w:ilvl w:val="0"/>
          <w:numId w:val="1"/>
        </w:numPr>
        <w:jc w:val="both"/>
        <w:rPr>
          <w:rFonts w:ascii="Calibri" w:eastAsia="Calibri" w:hAnsi="Calibri" w:cs="Calibri"/>
          <w:lang w:val="en-GB"/>
        </w:rPr>
      </w:pPr>
      <w:r>
        <w:rPr>
          <w:rFonts w:ascii="Calibri" w:eastAsia="Calibri" w:hAnsi="Calibri" w:cs="Calibri"/>
          <w:lang w:val="en-GB"/>
        </w:rPr>
        <w:t>All sections must be complete</w:t>
      </w:r>
      <w:r w:rsidR="004240AA">
        <w:rPr>
          <w:rFonts w:ascii="Calibri" w:eastAsia="Calibri" w:hAnsi="Calibri" w:cs="Calibri"/>
          <w:lang w:val="en-GB"/>
        </w:rPr>
        <w:t>d</w:t>
      </w:r>
      <w:r>
        <w:rPr>
          <w:rFonts w:ascii="Calibri" w:eastAsia="Calibri" w:hAnsi="Calibri" w:cs="Calibri"/>
          <w:lang w:val="en-GB"/>
        </w:rPr>
        <w:t xml:space="preserve">. </w:t>
      </w:r>
    </w:p>
    <w:p w14:paraId="15E04BA6" w14:textId="4881239F" w:rsidR="00D44244" w:rsidRPr="00D44244" w:rsidRDefault="00D44244" w:rsidP="00D44244">
      <w:pPr>
        <w:pStyle w:val="ListParagraph"/>
        <w:numPr>
          <w:ilvl w:val="0"/>
          <w:numId w:val="1"/>
        </w:numPr>
        <w:jc w:val="both"/>
        <w:rPr>
          <w:rFonts w:ascii="Calibri" w:eastAsia="Calibri" w:hAnsi="Calibri" w:cs="Calibri"/>
          <w:lang w:val="en-GB"/>
        </w:rPr>
      </w:pPr>
      <w:r w:rsidRPr="4D76C2C4">
        <w:rPr>
          <w:rFonts w:ascii="Calibri" w:eastAsia="Calibri" w:hAnsi="Calibri" w:cs="Calibri"/>
          <w:lang w:val="en-GB"/>
        </w:rPr>
        <w:t>Case studies should be written in the third person</w:t>
      </w:r>
      <w:r>
        <w:rPr>
          <w:rFonts w:ascii="Calibri" w:eastAsia="Calibri" w:hAnsi="Calibri" w:cs="Calibri"/>
          <w:lang w:val="en-GB"/>
        </w:rPr>
        <w:t xml:space="preserve"> and anonymous when it comes to participants’ names. </w:t>
      </w:r>
    </w:p>
    <w:p w14:paraId="72F1372A" w14:textId="40B67683" w:rsidR="00292785" w:rsidRDefault="00292785" w:rsidP="00292785">
      <w:pPr>
        <w:pStyle w:val="ListParagraph"/>
        <w:numPr>
          <w:ilvl w:val="0"/>
          <w:numId w:val="1"/>
        </w:numPr>
        <w:jc w:val="both"/>
        <w:rPr>
          <w:rFonts w:ascii="Calibri" w:eastAsia="Calibri" w:hAnsi="Calibri" w:cs="Calibri"/>
          <w:lang w:val="en-GB"/>
        </w:rPr>
      </w:pPr>
      <w:r w:rsidRPr="4D76C2C4">
        <w:rPr>
          <w:rFonts w:ascii="Calibri" w:eastAsia="Calibri" w:hAnsi="Calibri" w:cs="Calibri"/>
          <w:lang w:val="en-GB"/>
        </w:rPr>
        <w:t xml:space="preserve">Case studies will be used as part of HEA communications including email, website, and social media. </w:t>
      </w:r>
    </w:p>
    <w:p w14:paraId="63B9D748" w14:textId="21B00BFD" w:rsidR="00292785" w:rsidRPr="00292785" w:rsidRDefault="00292785" w:rsidP="00A6185E">
      <w:pPr>
        <w:jc w:val="both"/>
        <w:rPr>
          <w:rFonts w:ascii="Calibri" w:eastAsia="Calibri" w:hAnsi="Calibri" w:cs="Calibri"/>
          <w:b/>
          <w:bCs/>
          <w:lang w:val="en-GB"/>
        </w:rPr>
      </w:pPr>
      <w:r w:rsidRPr="00292785">
        <w:rPr>
          <w:rFonts w:ascii="Calibri" w:eastAsia="Calibri" w:hAnsi="Calibri" w:cs="Calibri"/>
          <w:b/>
          <w:bCs/>
          <w:lang w:val="en-GB"/>
        </w:rPr>
        <w:t>Subm</w:t>
      </w:r>
      <w:r w:rsidR="00A6185E">
        <w:rPr>
          <w:rFonts w:ascii="Calibri" w:eastAsia="Calibri" w:hAnsi="Calibri" w:cs="Calibri"/>
          <w:b/>
          <w:bCs/>
          <w:lang w:val="en-GB"/>
        </w:rPr>
        <w:t>ission</w:t>
      </w:r>
    </w:p>
    <w:p w14:paraId="31716DA5" w14:textId="2DC10625" w:rsidR="79FA0A4A" w:rsidRDefault="00DC7317" w:rsidP="4D76C2C4">
      <w:pPr>
        <w:pStyle w:val="ListParagraph"/>
        <w:numPr>
          <w:ilvl w:val="0"/>
          <w:numId w:val="1"/>
        </w:numPr>
        <w:jc w:val="both"/>
        <w:rPr>
          <w:rFonts w:ascii="Calibri" w:eastAsia="Calibri" w:hAnsi="Calibri" w:cs="Calibri"/>
          <w:lang w:val="en-GB"/>
        </w:rPr>
      </w:pPr>
      <w:r>
        <w:rPr>
          <w:rFonts w:ascii="Calibri" w:eastAsia="Calibri" w:hAnsi="Calibri" w:cs="Calibri"/>
          <w:lang w:val="en-GB"/>
        </w:rPr>
        <w:t xml:space="preserve">Please submit your case study to </w:t>
      </w:r>
      <w:hyperlink r:id="rId11" w:history="1">
        <w:r w:rsidRPr="00661D85">
          <w:rPr>
            <w:rStyle w:val="Hyperlink"/>
            <w:rFonts w:ascii="Calibri" w:eastAsia="Calibri" w:hAnsi="Calibri" w:cs="Calibri"/>
            <w:lang w:val="en-GB"/>
          </w:rPr>
          <w:t>healthycampus@hea.ie</w:t>
        </w:r>
      </w:hyperlink>
      <w:r w:rsidR="000917A2">
        <w:rPr>
          <w:rFonts w:ascii="Calibri" w:eastAsia="Calibri" w:hAnsi="Calibri" w:cs="Calibri"/>
          <w:lang w:val="en-GB"/>
        </w:rPr>
        <w:t xml:space="preserve"> by </w:t>
      </w:r>
      <w:r w:rsidR="000917A2" w:rsidRPr="000917A2">
        <w:rPr>
          <w:rFonts w:ascii="Calibri" w:eastAsia="Calibri" w:hAnsi="Calibri" w:cs="Calibri"/>
          <w:b/>
          <w:bCs/>
          <w:lang w:val="en-GB"/>
        </w:rPr>
        <w:t>COB Friday, April 3</w:t>
      </w:r>
      <w:r w:rsidR="000917A2" w:rsidRPr="000917A2">
        <w:rPr>
          <w:rFonts w:ascii="Calibri" w:eastAsia="Calibri" w:hAnsi="Calibri" w:cs="Calibri"/>
          <w:b/>
          <w:bCs/>
          <w:vertAlign w:val="superscript"/>
          <w:lang w:val="en-GB"/>
        </w:rPr>
        <w:t>rd</w:t>
      </w:r>
      <w:r w:rsidR="000917A2">
        <w:rPr>
          <w:rFonts w:ascii="Calibri" w:eastAsia="Calibri" w:hAnsi="Calibri" w:cs="Calibri"/>
          <w:lang w:val="en-GB"/>
        </w:rPr>
        <w:t xml:space="preserve"> </w:t>
      </w:r>
      <w:r w:rsidR="00B7725E">
        <w:rPr>
          <w:rFonts w:ascii="Calibri" w:eastAsia="Calibri" w:hAnsi="Calibri" w:cs="Calibri"/>
          <w:lang w:val="en-GB"/>
        </w:rPr>
        <w:t>for display</w:t>
      </w:r>
      <w:r w:rsidR="000917A2">
        <w:rPr>
          <w:rFonts w:ascii="Calibri" w:eastAsia="Calibri" w:hAnsi="Calibri" w:cs="Calibri"/>
          <w:lang w:val="en-GB"/>
        </w:rPr>
        <w:t xml:space="preserve"> at the 2026 Health and Wellbeing Conference. </w:t>
      </w:r>
    </w:p>
    <w:p w14:paraId="584F2F72" w14:textId="77777777" w:rsidR="00801E77" w:rsidRDefault="00801E77" w:rsidP="00801E77">
      <w:pPr>
        <w:pStyle w:val="ListParagraph"/>
        <w:jc w:val="both"/>
        <w:rPr>
          <w:rFonts w:ascii="Calibri" w:eastAsia="Calibri" w:hAnsi="Calibri" w:cs="Calibri"/>
          <w:lang w:val="en-GB"/>
        </w:rPr>
      </w:pPr>
    </w:p>
    <w:p w14:paraId="69C0C18F" w14:textId="77777777" w:rsidR="00FD61F7" w:rsidRDefault="00FD61F7" w:rsidP="00801E77">
      <w:pPr>
        <w:pStyle w:val="ListParagraph"/>
        <w:jc w:val="both"/>
        <w:rPr>
          <w:rFonts w:ascii="Calibri" w:eastAsia="Calibri" w:hAnsi="Calibri" w:cs="Calibri"/>
          <w:lang w:val="en-GB"/>
        </w:rPr>
      </w:pPr>
    </w:p>
    <w:p w14:paraId="67757795" w14:textId="77777777" w:rsidR="00FD61F7" w:rsidRDefault="00FD61F7" w:rsidP="00801E77">
      <w:pPr>
        <w:pStyle w:val="ListParagraph"/>
        <w:jc w:val="both"/>
        <w:rPr>
          <w:rFonts w:ascii="Calibri" w:eastAsia="Calibri" w:hAnsi="Calibri" w:cs="Calibri"/>
          <w:lang w:val="en-GB"/>
        </w:rPr>
      </w:pPr>
    </w:p>
    <w:p w14:paraId="6B682A86" w14:textId="77777777" w:rsidR="00A6185E" w:rsidRDefault="00A6185E" w:rsidP="00801E77">
      <w:pPr>
        <w:pStyle w:val="ListParagraph"/>
        <w:jc w:val="both"/>
        <w:rPr>
          <w:rFonts w:ascii="Calibri" w:eastAsia="Calibri" w:hAnsi="Calibri" w:cs="Calibri"/>
          <w:lang w:val="en-GB"/>
        </w:rPr>
      </w:pPr>
    </w:p>
    <w:p w14:paraId="6E5B0BD9" w14:textId="77777777" w:rsidR="00A6185E" w:rsidRDefault="00A6185E" w:rsidP="00801E77">
      <w:pPr>
        <w:pStyle w:val="ListParagraph"/>
        <w:jc w:val="both"/>
        <w:rPr>
          <w:rFonts w:ascii="Calibri" w:eastAsia="Calibri" w:hAnsi="Calibri" w:cs="Calibri"/>
          <w:lang w:val="en-GB"/>
        </w:rPr>
      </w:pPr>
    </w:p>
    <w:p w14:paraId="4E773903" w14:textId="77777777" w:rsidR="00A6185E" w:rsidRDefault="00A6185E" w:rsidP="00801E77">
      <w:pPr>
        <w:pStyle w:val="ListParagraph"/>
        <w:jc w:val="both"/>
        <w:rPr>
          <w:rFonts w:ascii="Calibri" w:eastAsia="Calibri" w:hAnsi="Calibri" w:cs="Calibri"/>
          <w:lang w:val="en-GB"/>
        </w:rPr>
      </w:pPr>
    </w:p>
    <w:p w14:paraId="11BB6517" w14:textId="77777777" w:rsidR="00A6185E" w:rsidRDefault="00A6185E" w:rsidP="00801E77">
      <w:pPr>
        <w:pStyle w:val="ListParagraph"/>
        <w:jc w:val="both"/>
        <w:rPr>
          <w:rFonts w:ascii="Calibri" w:eastAsia="Calibri" w:hAnsi="Calibri" w:cs="Calibri"/>
          <w:lang w:val="en-GB"/>
        </w:rPr>
      </w:pPr>
    </w:p>
    <w:p w14:paraId="782CC4AD" w14:textId="77777777" w:rsidR="00A6185E" w:rsidRDefault="00A6185E" w:rsidP="00801E77">
      <w:pPr>
        <w:pStyle w:val="ListParagraph"/>
        <w:jc w:val="both"/>
        <w:rPr>
          <w:rFonts w:ascii="Calibri" w:eastAsia="Calibri" w:hAnsi="Calibri" w:cs="Calibri"/>
          <w:lang w:val="en-GB"/>
        </w:rPr>
      </w:pPr>
    </w:p>
    <w:p w14:paraId="4D74D8B7" w14:textId="77777777" w:rsidR="004542F3" w:rsidRDefault="004542F3" w:rsidP="00801E77">
      <w:pPr>
        <w:pStyle w:val="ListParagraph"/>
        <w:jc w:val="both"/>
        <w:rPr>
          <w:rFonts w:ascii="Calibri" w:eastAsia="Calibri" w:hAnsi="Calibri" w:cs="Calibri"/>
          <w:lang w:val="en-GB"/>
        </w:rPr>
      </w:pPr>
    </w:p>
    <w:p w14:paraId="2D4BD8DF" w14:textId="77777777" w:rsidR="004542F3" w:rsidRDefault="004542F3" w:rsidP="00801E77">
      <w:pPr>
        <w:pStyle w:val="ListParagraph"/>
        <w:jc w:val="both"/>
        <w:rPr>
          <w:rFonts w:ascii="Calibri" w:eastAsia="Calibri" w:hAnsi="Calibri" w:cs="Calibri"/>
          <w:lang w:val="en-GB"/>
        </w:rPr>
      </w:pPr>
    </w:p>
    <w:p w14:paraId="0CD44E81" w14:textId="77777777" w:rsidR="004542F3" w:rsidRDefault="004542F3" w:rsidP="00801E77">
      <w:pPr>
        <w:pStyle w:val="ListParagraph"/>
        <w:jc w:val="both"/>
        <w:rPr>
          <w:rFonts w:ascii="Calibri" w:eastAsia="Calibri" w:hAnsi="Calibri" w:cs="Calibri"/>
          <w:lang w:val="en-GB"/>
        </w:rPr>
      </w:pPr>
    </w:p>
    <w:p w14:paraId="3AA110DB" w14:textId="77777777" w:rsidR="004542F3" w:rsidRDefault="004542F3" w:rsidP="00801E77">
      <w:pPr>
        <w:pStyle w:val="ListParagraph"/>
        <w:jc w:val="both"/>
        <w:rPr>
          <w:rFonts w:ascii="Calibri" w:eastAsia="Calibri" w:hAnsi="Calibri" w:cs="Calibri"/>
          <w:lang w:val="en-GB"/>
        </w:rPr>
      </w:pPr>
    </w:p>
    <w:p w14:paraId="5FCE08FD" w14:textId="77777777" w:rsidR="00A6185E" w:rsidRDefault="00A6185E" w:rsidP="00801E77">
      <w:pPr>
        <w:pStyle w:val="ListParagraph"/>
        <w:jc w:val="both"/>
        <w:rPr>
          <w:rFonts w:ascii="Calibri" w:eastAsia="Calibri" w:hAnsi="Calibri" w:cs="Calibri"/>
          <w:lang w:val="en-GB"/>
        </w:rPr>
      </w:pPr>
    </w:p>
    <w:p w14:paraId="52E24ECA" w14:textId="77777777" w:rsidR="00A6185E" w:rsidRDefault="00A6185E" w:rsidP="00801E77">
      <w:pPr>
        <w:pStyle w:val="ListParagraph"/>
        <w:jc w:val="both"/>
        <w:rPr>
          <w:rFonts w:ascii="Calibri" w:eastAsia="Calibri" w:hAnsi="Calibri" w:cs="Calibri"/>
          <w:lang w:val="en-GB"/>
        </w:rPr>
      </w:pPr>
    </w:p>
    <w:p w14:paraId="3D5EF22F" w14:textId="77777777" w:rsidR="00A6185E" w:rsidRDefault="00A6185E" w:rsidP="00801E77">
      <w:pPr>
        <w:pStyle w:val="ListParagraph"/>
        <w:jc w:val="both"/>
        <w:rPr>
          <w:rFonts w:ascii="Calibri" w:eastAsia="Calibri" w:hAnsi="Calibri" w:cs="Calibri"/>
          <w:lang w:val="en-GB"/>
        </w:rPr>
      </w:pPr>
    </w:p>
    <w:p w14:paraId="6E15B43E" w14:textId="77777777" w:rsidR="00FD61F7" w:rsidRDefault="00FD61F7" w:rsidP="00801E77">
      <w:pPr>
        <w:pStyle w:val="ListParagraph"/>
        <w:jc w:val="both"/>
        <w:rPr>
          <w:rFonts w:ascii="Calibri" w:eastAsia="Calibri" w:hAnsi="Calibri" w:cs="Calibri"/>
          <w:lang w:val="en-GB"/>
        </w:rPr>
      </w:pPr>
    </w:p>
    <w:tbl>
      <w:tblPr>
        <w:tblStyle w:val="TableGrid"/>
        <w:tblW w:w="10490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2977"/>
        <w:gridCol w:w="7513"/>
      </w:tblGrid>
      <w:tr w:rsidR="00A6185E" w:rsidRPr="00D500F9" w14:paraId="57F421C6" w14:textId="77777777" w:rsidTr="60CFF228">
        <w:trPr>
          <w:trHeight w:val="300"/>
        </w:trPr>
        <w:tc>
          <w:tcPr>
            <w:tcW w:w="10490" w:type="dxa"/>
            <w:gridSpan w:val="2"/>
            <w:shd w:val="clear" w:color="auto" w:fill="70AD47" w:themeFill="accent6"/>
            <w:tcMar>
              <w:left w:w="105" w:type="dxa"/>
              <w:right w:w="105" w:type="dxa"/>
            </w:tcMar>
          </w:tcPr>
          <w:p w14:paraId="21731B89" w14:textId="77777777" w:rsidR="00A6185E" w:rsidRPr="00D500F9" w:rsidRDefault="00A6185E" w:rsidP="00722F15">
            <w:pPr>
              <w:spacing w:before="80" w:after="80" w:line="259" w:lineRule="auto"/>
              <w:rPr>
                <w:rFonts w:ascii="Calibri" w:eastAsia="Calibri" w:hAnsi="Calibri" w:cs="Calibri"/>
                <w:b/>
                <w:bCs/>
                <w:color w:val="FFFFFF" w:themeColor="background1"/>
                <w:sz w:val="24"/>
                <w:szCs w:val="24"/>
                <w:lang w:val="en-IE"/>
              </w:rPr>
            </w:pPr>
            <w:r w:rsidRPr="00D500F9">
              <w:rPr>
                <w:rFonts w:ascii="Calibri" w:eastAsia="Calibri" w:hAnsi="Calibri" w:cs="Calibri"/>
                <w:b/>
                <w:bCs/>
                <w:color w:val="FFFFFF" w:themeColor="background1"/>
                <w:sz w:val="24"/>
                <w:szCs w:val="24"/>
                <w:lang w:val="en-IE"/>
              </w:rPr>
              <w:t>HEALTHY CAMPUS CASE STUDY</w:t>
            </w:r>
          </w:p>
        </w:tc>
      </w:tr>
      <w:tr w:rsidR="00A6185E" w:rsidRPr="00D500F9" w14:paraId="0929E8E7" w14:textId="77777777" w:rsidTr="60CFF228">
        <w:trPr>
          <w:trHeight w:val="300"/>
        </w:trPr>
        <w:tc>
          <w:tcPr>
            <w:tcW w:w="2977" w:type="dxa"/>
            <w:shd w:val="clear" w:color="auto" w:fill="F2F2F2" w:themeFill="background1" w:themeFillShade="F2"/>
            <w:tcMar>
              <w:left w:w="105" w:type="dxa"/>
              <w:right w:w="105" w:type="dxa"/>
            </w:tcMar>
          </w:tcPr>
          <w:p w14:paraId="0F582F00" w14:textId="0CF4AA2A" w:rsidR="00A6185E" w:rsidRPr="00D500F9" w:rsidRDefault="00A6185E" w:rsidP="60CFF228">
            <w:pPr>
              <w:pStyle w:val="ListParagraph"/>
              <w:numPr>
                <w:ilvl w:val="0"/>
                <w:numId w:val="7"/>
              </w:numPr>
              <w:jc w:val="both"/>
              <w:rPr>
                <w:rFonts w:eastAsiaTheme="minorEastAsia"/>
                <w:b/>
                <w:bCs/>
              </w:rPr>
            </w:pPr>
            <w:r w:rsidRPr="00D500F9">
              <w:rPr>
                <w:rFonts w:eastAsiaTheme="minorEastAsia"/>
                <w:b/>
                <w:bCs/>
              </w:rPr>
              <w:t xml:space="preserve">Project Title </w:t>
            </w:r>
          </w:p>
        </w:tc>
        <w:tc>
          <w:tcPr>
            <w:tcW w:w="7513" w:type="dxa"/>
            <w:tcMar>
              <w:left w:w="105" w:type="dxa"/>
              <w:right w:w="105" w:type="dxa"/>
            </w:tcMar>
          </w:tcPr>
          <w:p w14:paraId="450FC5F4" w14:textId="044F1789" w:rsidR="00A6185E" w:rsidRPr="00D500F9" w:rsidRDefault="4FD1E3F7" w:rsidP="60CFF228">
            <w:pPr>
              <w:spacing w:before="80" w:after="80" w:line="259" w:lineRule="auto"/>
              <w:rPr>
                <w:rFonts w:eastAsiaTheme="minorEastAsia"/>
                <w:color w:val="3B3838" w:themeColor="background2" w:themeShade="40"/>
                <w:lang w:val="en-IE"/>
              </w:rPr>
            </w:pPr>
            <w:r w:rsidRPr="00D500F9">
              <w:rPr>
                <w:rFonts w:eastAsiaTheme="minorEastAsia"/>
                <w:color w:val="3B3838" w:themeColor="background2" w:themeShade="40"/>
                <w:lang w:val="en-IE"/>
              </w:rPr>
              <w:t>Maynooth U</w:t>
            </w:r>
            <w:r w:rsidR="5FE39222" w:rsidRPr="00D500F9">
              <w:rPr>
                <w:rFonts w:eastAsiaTheme="minorEastAsia"/>
                <w:color w:val="3B3838" w:themeColor="background2" w:themeShade="40"/>
                <w:lang w:val="en-IE"/>
              </w:rPr>
              <w:t>n</w:t>
            </w:r>
            <w:r w:rsidRPr="00D500F9">
              <w:rPr>
                <w:rFonts w:eastAsiaTheme="minorEastAsia"/>
                <w:color w:val="3B3838" w:themeColor="background2" w:themeShade="40"/>
                <w:lang w:val="en-IE"/>
              </w:rPr>
              <w:t xml:space="preserve">iversity – Circular Economy </w:t>
            </w:r>
            <w:r w:rsidR="00270270" w:rsidRPr="00D500F9">
              <w:rPr>
                <w:rFonts w:eastAsiaTheme="minorEastAsia"/>
                <w:color w:val="3B3838" w:themeColor="background2" w:themeShade="40"/>
                <w:lang w:val="en-IE"/>
              </w:rPr>
              <w:t xml:space="preserve">Collage </w:t>
            </w:r>
            <w:r w:rsidRPr="00D500F9">
              <w:rPr>
                <w:rFonts w:eastAsiaTheme="minorEastAsia"/>
                <w:color w:val="3B3838" w:themeColor="background2" w:themeShade="40"/>
                <w:lang w:val="en-IE"/>
              </w:rPr>
              <w:t>Workshop</w:t>
            </w:r>
          </w:p>
        </w:tc>
      </w:tr>
      <w:tr w:rsidR="00A6185E" w:rsidRPr="00D500F9" w14:paraId="48D8779B" w14:textId="77777777" w:rsidTr="60CFF228">
        <w:trPr>
          <w:trHeight w:val="300"/>
        </w:trPr>
        <w:tc>
          <w:tcPr>
            <w:tcW w:w="2977" w:type="dxa"/>
            <w:shd w:val="clear" w:color="auto" w:fill="F2F2F2" w:themeFill="background1" w:themeFillShade="F2"/>
            <w:tcMar>
              <w:left w:w="105" w:type="dxa"/>
              <w:right w:w="105" w:type="dxa"/>
            </w:tcMar>
          </w:tcPr>
          <w:p w14:paraId="3A033A90" w14:textId="133D2344" w:rsidR="000F6BD8" w:rsidRPr="00D500F9" w:rsidRDefault="00A6185E" w:rsidP="60CFF228">
            <w:pPr>
              <w:pStyle w:val="ListParagraph"/>
              <w:numPr>
                <w:ilvl w:val="0"/>
                <w:numId w:val="7"/>
              </w:numPr>
              <w:spacing w:before="80" w:after="80"/>
              <w:rPr>
                <w:rFonts w:eastAsiaTheme="minorEastAsia"/>
                <w:b/>
                <w:bCs/>
                <w:color w:val="000000" w:themeColor="text1"/>
                <w:lang w:val="en-IE"/>
              </w:rPr>
            </w:pPr>
            <w:r w:rsidRPr="00D500F9">
              <w:rPr>
                <w:rFonts w:eastAsiaTheme="minorEastAsia"/>
                <w:b/>
                <w:bCs/>
                <w:color w:val="000000" w:themeColor="text1"/>
                <w:lang w:val="en-IE"/>
              </w:rPr>
              <w:t>Institution/ Organisation</w:t>
            </w:r>
          </w:p>
        </w:tc>
        <w:tc>
          <w:tcPr>
            <w:tcW w:w="7513" w:type="dxa"/>
            <w:tcMar>
              <w:left w:w="105" w:type="dxa"/>
              <w:right w:w="105" w:type="dxa"/>
            </w:tcMar>
          </w:tcPr>
          <w:p w14:paraId="28EA8AB8" w14:textId="1707F824" w:rsidR="00A6185E" w:rsidRPr="00D500F9" w:rsidRDefault="7DDDF7C8" w:rsidP="60CFF228">
            <w:pPr>
              <w:spacing w:before="80" w:after="80" w:line="259" w:lineRule="auto"/>
              <w:rPr>
                <w:rFonts w:eastAsiaTheme="minorEastAsia"/>
                <w:color w:val="000000" w:themeColor="text1"/>
                <w:lang w:val="en-IE"/>
              </w:rPr>
            </w:pPr>
            <w:r w:rsidRPr="00D500F9">
              <w:rPr>
                <w:rFonts w:eastAsiaTheme="minorEastAsia"/>
                <w:color w:val="000000" w:themeColor="text1"/>
                <w:lang w:val="en-IE"/>
              </w:rPr>
              <w:t>Maynooth University</w:t>
            </w:r>
          </w:p>
        </w:tc>
      </w:tr>
      <w:tr w:rsidR="00A6185E" w:rsidRPr="00D500F9" w14:paraId="375FD672" w14:textId="77777777" w:rsidTr="60CFF228">
        <w:trPr>
          <w:trHeight w:val="300"/>
        </w:trPr>
        <w:tc>
          <w:tcPr>
            <w:tcW w:w="2977" w:type="dxa"/>
            <w:shd w:val="clear" w:color="auto" w:fill="F2F2F2" w:themeFill="background1" w:themeFillShade="F2"/>
            <w:tcMar>
              <w:left w:w="105" w:type="dxa"/>
              <w:right w:w="105" w:type="dxa"/>
            </w:tcMar>
          </w:tcPr>
          <w:p w14:paraId="566616EB" w14:textId="158BD7EF" w:rsidR="00A6185E" w:rsidRPr="00D500F9" w:rsidRDefault="00A6185E" w:rsidP="60CFF228">
            <w:pPr>
              <w:pStyle w:val="ListParagraph"/>
              <w:numPr>
                <w:ilvl w:val="0"/>
                <w:numId w:val="7"/>
              </w:numPr>
              <w:rPr>
                <w:rFonts w:eastAsiaTheme="minorEastAsia"/>
                <w:b/>
                <w:bCs/>
              </w:rPr>
            </w:pPr>
            <w:r w:rsidRPr="00D500F9">
              <w:rPr>
                <w:rFonts w:eastAsiaTheme="minorEastAsia"/>
                <w:b/>
                <w:bCs/>
              </w:rPr>
              <w:t>Who leads/ led the project?</w:t>
            </w:r>
          </w:p>
        </w:tc>
        <w:tc>
          <w:tcPr>
            <w:tcW w:w="7513" w:type="dxa"/>
            <w:tcMar>
              <w:left w:w="105" w:type="dxa"/>
              <w:right w:w="105" w:type="dxa"/>
            </w:tcMar>
          </w:tcPr>
          <w:p w14:paraId="3CDAF7C3" w14:textId="09332466" w:rsidR="00A6185E" w:rsidRPr="00D500F9" w:rsidRDefault="08F601BC" w:rsidP="60CFF228">
            <w:pPr>
              <w:spacing w:before="80" w:after="80"/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</w:pPr>
            <w:r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>Sinead McNulty, Maynooth University Healthy Campus Manager – in Collaboration with Maynooth Green Campus</w:t>
            </w:r>
          </w:p>
        </w:tc>
      </w:tr>
      <w:tr w:rsidR="00A6185E" w:rsidRPr="00D500F9" w14:paraId="69A68F13" w14:textId="77777777" w:rsidTr="60CFF228">
        <w:trPr>
          <w:trHeight w:val="300"/>
        </w:trPr>
        <w:tc>
          <w:tcPr>
            <w:tcW w:w="2977" w:type="dxa"/>
            <w:shd w:val="clear" w:color="auto" w:fill="F2F2F2" w:themeFill="background1" w:themeFillShade="F2"/>
            <w:tcMar>
              <w:left w:w="105" w:type="dxa"/>
              <w:right w:w="105" w:type="dxa"/>
            </w:tcMar>
          </w:tcPr>
          <w:p w14:paraId="72B2AEC0" w14:textId="0EC79E8D" w:rsidR="00A6185E" w:rsidRPr="00D500F9" w:rsidRDefault="00A6185E" w:rsidP="60CFF228">
            <w:pPr>
              <w:pStyle w:val="ListParagraph"/>
              <w:numPr>
                <w:ilvl w:val="0"/>
                <w:numId w:val="7"/>
              </w:numPr>
              <w:rPr>
                <w:rFonts w:eastAsiaTheme="minorEastAsia"/>
                <w:b/>
                <w:bCs/>
              </w:rPr>
            </w:pPr>
            <w:r w:rsidRPr="00D500F9">
              <w:rPr>
                <w:rFonts w:eastAsiaTheme="minorEastAsia"/>
                <w:b/>
                <w:bCs/>
              </w:rPr>
              <w:t xml:space="preserve">Date and timeframe </w:t>
            </w:r>
          </w:p>
          <w:p w14:paraId="7406D7DF" w14:textId="77777777" w:rsidR="00A6185E" w:rsidRPr="00D500F9" w:rsidRDefault="00A6185E" w:rsidP="60CFF228">
            <w:pPr>
              <w:rPr>
                <w:rFonts w:eastAsiaTheme="minorEastAsia"/>
                <w:b/>
                <w:bCs/>
              </w:rPr>
            </w:pPr>
          </w:p>
        </w:tc>
        <w:tc>
          <w:tcPr>
            <w:tcW w:w="7513" w:type="dxa"/>
            <w:tcMar>
              <w:left w:w="105" w:type="dxa"/>
              <w:right w:w="105" w:type="dxa"/>
            </w:tcMar>
          </w:tcPr>
          <w:p w14:paraId="459469AB" w14:textId="5968969F" w:rsidR="00A6185E" w:rsidRPr="00D500F9" w:rsidRDefault="00A6185E" w:rsidP="60CFF228">
            <w:pPr>
              <w:spacing w:before="80" w:after="80"/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</w:pPr>
            <w:r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 xml:space="preserve">E.g. academic year 2022 – 2023/ </w:t>
            </w:r>
            <w:r w:rsidR="00586EB6"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 xml:space="preserve">2025 - </w:t>
            </w:r>
            <w:r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>ongoing.</w:t>
            </w:r>
          </w:p>
        </w:tc>
      </w:tr>
      <w:tr w:rsidR="00A6185E" w:rsidRPr="00D500F9" w14:paraId="20684A6F" w14:textId="77777777" w:rsidTr="60CFF228">
        <w:trPr>
          <w:trHeight w:val="300"/>
        </w:trPr>
        <w:tc>
          <w:tcPr>
            <w:tcW w:w="2977" w:type="dxa"/>
            <w:shd w:val="clear" w:color="auto" w:fill="F2F2F2" w:themeFill="background1" w:themeFillShade="F2"/>
            <w:tcMar>
              <w:left w:w="105" w:type="dxa"/>
              <w:right w:w="105" w:type="dxa"/>
            </w:tcMar>
          </w:tcPr>
          <w:p w14:paraId="35CBB075" w14:textId="0CA0AD2E" w:rsidR="00A6185E" w:rsidRPr="00D500F9" w:rsidRDefault="00A6185E" w:rsidP="00722F15">
            <w:pPr>
              <w:pStyle w:val="ListParagraph"/>
              <w:numPr>
                <w:ilvl w:val="0"/>
                <w:numId w:val="7"/>
              </w:numPr>
              <w:rPr>
                <w:rFonts w:eastAsiaTheme="minorEastAsia"/>
                <w:b/>
                <w:bCs/>
              </w:rPr>
            </w:pPr>
            <w:r w:rsidRPr="00D500F9">
              <w:rPr>
                <w:rFonts w:eastAsiaTheme="minorEastAsia"/>
                <w:b/>
                <w:bCs/>
              </w:rPr>
              <w:t>Population Group</w:t>
            </w:r>
            <w:r w:rsidR="00503BD6" w:rsidRPr="00D500F9">
              <w:rPr>
                <w:rFonts w:eastAsiaTheme="minorEastAsia"/>
                <w:b/>
                <w:bCs/>
              </w:rPr>
              <w:t xml:space="preserve"> (tick all that apply)</w:t>
            </w:r>
          </w:p>
        </w:tc>
        <w:tc>
          <w:tcPr>
            <w:tcW w:w="7513" w:type="dxa"/>
            <w:tcMar>
              <w:left w:w="105" w:type="dxa"/>
              <w:right w:w="105" w:type="dxa"/>
            </w:tcMar>
          </w:tcPr>
          <w:p w14:paraId="642E1B6B" w14:textId="559A7893" w:rsidR="00A6185E" w:rsidRPr="00D500F9" w:rsidRDefault="00503BD6" w:rsidP="3E7DE0A8">
            <w:pPr>
              <w:pStyle w:val="ListParagraph"/>
              <w:numPr>
                <w:ilvl w:val="0"/>
                <w:numId w:val="5"/>
              </w:numPr>
              <w:spacing w:line="360" w:lineRule="auto"/>
              <w:ind w:left="714" w:hanging="357"/>
              <w:rPr>
                <w:rFonts w:eastAsiaTheme="minorEastAsia"/>
                <w:color w:val="000000" w:themeColor="text1"/>
                <w:lang w:val="en-IE"/>
              </w:rPr>
            </w:pPr>
            <w:r w:rsidRPr="00D500F9">
              <w:rPr>
                <w:rFonts w:eastAsiaTheme="minorEastAsia"/>
                <w:color w:val="000000" w:themeColor="text1"/>
                <w:lang w:val="en-IE"/>
              </w:rPr>
              <w:t xml:space="preserve">Students </w:t>
            </w:r>
            <w:sdt>
              <w:sdtPr>
                <w:id w:val="-261844009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53D0AA41" w:rsidRPr="00D500F9">
                  <w:rPr>
                    <w:rFonts w:ascii="MS Gothic" w:eastAsia="MS Gothic" w:hAnsi="MS Gothic" w:cs="MS Gothic"/>
                  </w:rPr>
                  <w:t>☒</w:t>
                </w:r>
              </w:sdtContent>
            </w:sdt>
          </w:p>
          <w:p w14:paraId="7EAD5A50" w14:textId="25557822" w:rsidR="00503BD6" w:rsidRPr="00D500F9" w:rsidRDefault="00A6185E" w:rsidP="3E7DE0A8">
            <w:pPr>
              <w:pStyle w:val="ListParagraph"/>
              <w:numPr>
                <w:ilvl w:val="0"/>
                <w:numId w:val="5"/>
              </w:numPr>
              <w:spacing w:line="360" w:lineRule="auto"/>
              <w:ind w:left="714" w:hanging="357"/>
              <w:rPr>
                <w:rFonts w:eastAsiaTheme="minorEastAsia"/>
                <w:color w:val="000000" w:themeColor="text1"/>
                <w:lang w:val="en-IE"/>
              </w:rPr>
            </w:pPr>
            <w:r w:rsidRPr="00D500F9">
              <w:rPr>
                <w:rFonts w:eastAsiaTheme="minorEastAsia"/>
                <w:color w:val="000000" w:themeColor="text1"/>
                <w:lang w:val="en-IE"/>
              </w:rPr>
              <w:t xml:space="preserve">Staff </w:t>
            </w:r>
            <w:sdt>
              <w:sdtPr>
                <w:id w:val="-1848782357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38C74073" w:rsidRPr="00D500F9">
                  <w:rPr>
                    <w:rFonts w:ascii="MS Gothic" w:eastAsia="MS Gothic" w:hAnsi="MS Gothic" w:cs="MS Gothic"/>
                  </w:rPr>
                  <w:t>☒</w:t>
                </w:r>
              </w:sdtContent>
            </w:sdt>
          </w:p>
          <w:p w14:paraId="27ADEDE4" w14:textId="635463AB" w:rsidR="00A6185E" w:rsidRPr="00D500F9" w:rsidRDefault="00A6185E" w:rsidP="00503BD6">
            <w:pPr>
              <w:pStyle w:val="ListParagraph"/>
              <w:numPr>
                <w:ilvl w:val="0"/>
                <w:numId w:val="5"/>
              </w:numPr>
              <w:spacing w:line="360" w:lineRule="auto"/>
              <w:ind w:left="714" w:hanging="357"/>
              <w:rPr>
                <w:rFonts w:eastAsiaTheme="minorEastAsia"/>
                <w:color w:val="000000" w:themeColor="text1"/>
                <w:lang w:val="en-IE"/>
              </w:rPr>
            </w:pPr>
            <w:r w:rsidRPr="00D500F9">
              <w:rPr>
                <w:rFonts w:eastAsiaTheme="minorEastAsia"/>
                <w:color w:val="000000" w:themeColor="text1"/>
                <w:lang w:val="en-IE"/>
              </w:rPr>
              <w:t>Wider community</w:t>
            </w:r>
            <w:r w:rsidR="00503BD6" w:rsidRPr="00D500F9">
              <w:rPr>
                <w:rFonts w:eastAsiaTheme="minorEastAsia"/>
                <w:color w:val="000000" w:themeColor="text1"/>
                <w:lang w:val="en-IE"/>
              </w:rPr>
              <w:t xml:space="preserve"> </w:t>
            </w:r>
            <w:sdt>
              <w:sdtPr>
                <w:id w:val="38569317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03BD6" w:rsidRPr="00D500F9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  <w:p w14:paraId="53E8AE01" w14:textId="6E321669" w:rsidR="00A6185E" w:rsidRPr="00D500F9" w:rsidRDefault="00A6185E" w:rsidP="00503BD6">
            <w:pPr>
              <w:pStyle w:val="ListParagraph"/>
              <w:numPr>
                <w:ilvl w:val="0"/>
                <w:numId w:val="5"/>
              </w:numPr>
              <w:spacing w:line="360" w:lineRule="auto"/>
              <w:ind w:left="714" w:hanging="357"/>
              <w:rPr>
                <w:rFonts w:eastAsiaTheme="minorEastAsia"/>
                <w:color w:val="000000" w:themeColor="text1"/>
                <w:lang w:val="en-IE"/>
              </w:rPr>
            </w:pPr>
            <w:r w:rsidRPr="00D500F9">
              <w:rPr>
                <w:rFonts w:eastAsiaTheme="minorEastAsia"/>
                <w:color w:val="000000" w:themeColor="text1"/>
                <w:lang w:val="en-IE"/>
              </w:rPr>
              <w:t>Other</w:t>
            </w:r>
            <w:r w:rsidR="00503BD6" w:rsidRPr="00D500F9">
              <w:rPr>
                <w:rFonts w:eastAsiaTheme="minorEastAsia"/>
                <w:color w:val="000000" w:themeColor="text1"/>
                <w:lang w:val="en-IE"/>
              </w:rPr>
              <w:t xml:space="preserve"> </w:t>
            </w:r>
            <w:sdt>
              <w:sdtPr>
                <w:id w:val="116382167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03BD6" w:rsidRPr="00D500F9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</w:tc>
      </w:tr>
      <w:tr w:rsidR="00A6185E" w:rsidRPr="00D500F9" w14:paraId="461FEB5F" w14:textId="77777777" w:rsidTr="60CFF228">
        <w:trPr>
          <w:trHeight w:val="300"/>
        </w:trPr>
        <w:tc>
          <w:tcPr>
            <w:tcW w:w="2977" w:type="dxa"/>
            <w:shd w:val="clear" w:color="auto" w:fill="F2F2F2" w:themeFill="background1" w:themeFillShade="F2"/>
            <w:tcMar>
              <w:left w:w="105" w:type="dxa"/>
              <w:right w:w="105" w:type="dxa"/>
            </w:tcMar>
          </w:tcPr>
          <w:p w14:paraId="415AA0EE" w14:textId="67BDE06B" w:rsidR="00503BD6" w:rsidRPr="00D500F9" w:rsidRDefault="00A6185E" w:rsidP="00722F15">
            <w:pPr>
              <w:pStyle w:val="ListParagraph"/>
              <w:numPr>
                <w:ilvl w:val="0"/>
                <w:numId w:val="7"/>
              </w:numPr>
              <w:rPr>
                <w:rFonts w:eastAsiaTheme="minorEastAsia"/>
                <w:b/>
                <w:bCs/>
              </w:rPr>
            </w:pPr>
            <w:r w:rsidRPr="00D500F9">
              <w:rPr>
                <w:rFonts w:eastAsiaTheme="minorEastAsia"/>
                <w:b/>
                <w:bCs/>
              </w:rPr>
              <w:t>Health Topi</w:t>
            </w:r>
            <w:r w:rsidR="00830BE8" w:rsidRPr="00D500F9">
              <w:rPr>
                <w:rFonts w:eastAsiaTheme="minorEastAsia"/>
                <w:b/>
                <w:bCs/>
              </w:rPr>
              <w:t xml:space="preserve">c </w:t>
            </w:r>
            <w:r w:rsidR="00503BD6" w:rsidRPr="00D500F9">
              <w:rPr>
                <w:rFonts w:eastAsiaTheme="minorEastAsia"/>
                <w:b/>
                <w:bCs/>
              </w:rPr>
              <w:t>(tick all that apply)</w:t>
            </w:r>
          </w:p>
        </w:tc>
        <w:tc>
          <w:tcPr>
            <w:tcW w:w="7513" w:type="dxa"/>
            <w:tcMar>
              <w:left w:w="105" w:type="dxa"/>
              <w:right w:w="105" w:type="dxa"/>
            </w:tcMar>
          </w:tcPr>
          <w:p w14:paraId="4780F0AE" w14:textId="31011412" w:rsidR="00A6185E" w:rsidRPr="00D500F9" w:rsidRDefault="00A6185E" w:rsidP="00503BD6">
            <w:pPr>
              <w:pStyle w:val="ListParagraph"/>
              <w:numPr>
                <w:ilvl w:val="0"/>
                <w:numId w:val="6"/>
              </w:numPr>
              <w:spacing w:line="360" w:lineRule="auto"/>
              <w:ind w:left="714" w:hanging="357"/>
              <w:rPr>
                <w:rFonts w:eastAsiaTheme="minorEastAsia"/>
                <w:color w:val="000000" w:themeColor="text1"/>
                <w:lang w:val="en-IE"/>
              </w:rPr>
            </w:pPr>
            <w:r w:rsidRPr="00D500F9">
              <w:rPr>
                <w:rFonts w:eastAsiaTheme="minorEastAsia"/>
                <w:color w:val="000000" w:themeColor="text1"/>
                <w:lang w:val="en-IE"/>
              </w:rPr>
              <w:t>Alcohol</w:t>
            </w:r>
            <w:r w:rsidR="00503BD6" w:rsidRPr="00D500F9">
              <w:rPr>
                <w:rFonts w:eastAsiaTheme="minorEastAsia"/>
                <w:color w:val="000000" w:themeColor="text1"/>
                <w:lang w:val="en-IE"/>
              </w:rPr>
              <w:t xml:space="preserve"> </w:t>
            </w:r>
            <w:sdt>
              <w:sdtPr>
                <w:id w:val="-204312429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03BD6" w:rsidRPr="00D500F9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  <w:p w14:paraId="23ED177C" w14:textId="56113078" w:rsidR="00A6185E" w:rsidRPr="00D500F9" w:rsidRDefault="00A6185E" w:rsidP="00503BD6">
            <w:pPr>
              <w:pStyle w:val="ListParagraph"/>
              <w:numPr>
                <w:ilvl w:val="0"/>
                <w:numId w:val="6"/>
              </w:numPr>
              <w:spacing w:line="360" w:lineRule="auto"/>
              <w:ind w:left="714" w:hanging="357"/>
              <w:rPr>
                <w:rFonts w:eastAsiaTheme="minorEastAsia"/>
                <w:color w:val="000000" w:themeColor="text1"/>
                <w:lang w:val="en-IE"/>
              </w:rPr>
            </w:pPr>
            <w:r w:rsidRPr="00D500F9">
              <w:rPr>
                <w:rFonts w:eastAsiaTheme="minorEastAsia"/>
                <w:color w:val="000000" w:themeColor="text1"/>
                <w:lang w:val="en-IE"/>
              </w:rPr>
              <w:t>Substance Misuse</w:t>
            </w:r>
            <w:r w:rsidR="00503BD6" w:rsidRPr="00D500F9">
              <w:rPr>
                <w:rFonts w:eastAsiaTheme="minorEastAsia"/>
                <w:color w:val="000000" w:themeColor="text1"/>
                <w:lang w:val="en-IE"/>
              </w:rPr>
              <w:t xml:space="preserve"> </w:t>
            </w:r>
            <w:sdt>
              <w:sdtPr>
                <w:id w:val="202882694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03BD6" w:rsidRPr="00D500F9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  <w:p w14:paraId="5238A287" w14:textId="58CAC309" w:rsidR="00A6185E" w:rsidRPr="00D500F9" w:rsidRDefault="00A6185E" w:rsidP="00503BD6">
            <w:pPr>
              <w:pStyle w:val="ListParagraph"/>
              <w:numPr>
                <w:ilvl w:val="0"/>
                <w:numId w:val="6"/>
              </w:numPr>
              <w:spacing w:line="360" w:lineRule="auto"/>
              <w:ind w:left="714" w:hanging="357"/>
              <w:rPr>
                <w:rFonts w:eastAsiaTheme="minorEastAsia"/>
                <w:color w:val="000000" w:themeColor="text1"/>
                <w:lang w:val="en-IE"/>
              </w:rPr>
            </w:pPr>
            <w:r w:rsidRPr="00D500F9">
              <w:rPr>
                <w:rFonts w:eastAsiaTheme="minorEastAsia"/>
                <w:color w:val="000000" w:themeColor="text1"/>
                <w:lang w:val="en-IE"/>
              </w:rPr>
              <w:t>Healthy Eating / Food</w:t>
            </w:r>
            <w:r w:rsidR="00503BD6" w:rsidRPr="00D500F9">
              <w:rPr>
                <w:rFonts w:eastAsiaTheme="minorEastAsia"/>
                <w:color w:val="000000" w:themeColor="text1"/>
                <w:lang w:val="en-IE"/>
              </w:rPr>
              <w:t xml:space="preserve"> </w:t>
            </w:r>
            <w:sdt>
              <w:sdtPr>
                <w:id w:val="-123970877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03BD6" w:rsidRPr="00D500F9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  <w:p w14:paraId="0698E279" w14:textId="0E8D1E4D" w:rsidR="00A6185E" w:rsidRPr="00D500F9" w:rsidRDefault="00A6185E" w:rsidP="00503BD6">
            <w:pPr>
              <w:pStyle w:val="ListParagraph"/>
              <w:numPr>
                <w:ilvl w:val="0"/>
                <w:numId w:val="6"/>
              </w:numPr>
              <w:spacing w:line="360" w:lineRule="auto"/>
              <w:ind w:left="714" w:hanging="357"/>
              <w:rPr>
                <w:rFonts w:eastAsiaTheme="minorEastAsia"/>
                <w:color w:val="000000" w:themeColor="text1"/>
                <w:lang w:val="en-IE"/>
              </w:rPr>
            </w:pPr>
            <w:r w:rsidRPr="00D500F9">
              <w:rPr>
                <w:rFonts w:eastAsiaTheme="minorEastAsia"/>
                <w:color w:val="000000" w:themeColor="text1"/>
                <w:lang w:val="en-IE"/>
              </w:rPr>
              <w:t>Mental Health &amp; Wellbeing</w:t>
            </w:r>
            <w:r w:rsidR="00503BD6" w:rsidRPr="00D500F9">
              <w:rPr>
                <w:rFonts w:eastAsiaTheme="minorEastAsia"/>
                <w:color w:val="000000" w:themeColor="text1"/>
                <w:lang w:val="en-IE"/>
              </w:rPr>
              <w:t xml:space="preserve"> </w:t>
            </w:r>
            <w:sdt>
              <w:sdtPr>
                <w:id w:val="-202685846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03BD6" w:rsidRPr="00D500F9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  <w:p w14:paraId="44236DB1" w14:textId="00360222" w:rsidR="00A6185E" w:rsidRPr="00D500F9" w:rsidRDefault="00A6185E" w:rsidP="00503BD6">
            <w:pPr>
              <w:pStyle w:val="ListParagraph"/>
              <w:numPr>
                <w:ilvl w:val="0"/>
                <w:numId w:val="6"/>
              </w:numPr>
              <w:spacing w:line="360" w:lineRule="auto"/>
              <w:ind w:left="714" w:hanging="357"/>
              <w:rPr>
                <w:rFonts w:eastAsiaTheme="minorEastAsia"/>
                <w:color w:val="000000" w:themeColor="text1"/>
                <w:lang w:val="en-IE"/>
              </w:rPr>
            </w:pPr>
            <w:r w:rsidRPr="00D500F9">
              <w:rPr>
                <w:rFonts w:eastAsiaTheme="minorEastAsia"/>
                <w:color w:val="000000" w:themeColor="text1"/>
                <w:lang w:val="en-IE"/>
              </w:rPr>
              <w:t>Sexual Health &amp; Wellbeing</w:t>
            </w:r>
            <w:r w:rsidR="00503BD6" w:rsidRPr="00D500F9">
              <w:rPr>
                <w:rFonts w:eastAsiaTheme="minorEastAsia"/>
                <w:color w:val="000000" w:themeColor="text1"/>
                <w:lang w:val="en-IE"/>
              </w:rPr>
              <w:t xml:space="preserve"> </w:t>
            </w:r>
            <w:sdt>
              <w:sdtPr>
                <w:id w:val="-138208230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03BD6" w:rsidRPr="00D500F9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  <w:p w14:paraId="3EF1BF5D" w14:textId="691EB220" w:rsidR="00A6185E" w:rsidRPr="00D500F9" w:rsidRDefault="00A6185E" w:rsidP="00503BD6">
            <w:pPr>
              <w:pStyle w:val="ListParagraph"/>
              <w:numPr>
                <w:ilvl w:val="0"/>
                <w:numId w:val="6"/>
              </w:numPr>
              <w:spacing w:line="360" w:lineRule="auto"/>
              <w:ind w:left="714" w:hanging="357"/>
              <w:rPr>
                <w:rFonts w:eastAsiaTheme="minorEastAsia"/>
                <w:color w:val="000000" w:themeColor="text1"/>
                <w:lang w:val="en-IE"/>
              </w:rPr>
            </w:pPr>
            <w:r w:rsidRPr="00D500F9">
              <w:rPr>
                <w:rFonts w:eastAsiaTheme="minorEastAsia"/>
                <w:color w:val="000000" w:themeColor="text1"/>
                <w:lang w:val="en-IE"/>
              </w:rPr>
              <w:t>Tobacco/ Vape Free Campus</w:t>
            </w:r>
            <w:r w:rsidR="00503BD6" w:rsidRPr="00D500F9">
              <w:rPr>
                <w:rFonts w:eastAsiaTheme="minorEastAsia"/>
                <w:color w:val="000000" w:themeColor="text1"/>
                <w:lang w:val="en-IE"/>
              </w:rPr>
              <w:t xml:space="preserve"> </w:t>
            </w:r>
            <w:sdt>
              <w:sdtPr>
                <w:id w:val="10793092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03BD6" w:rsidRPr="00D500F9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503BD6" w:rsidRPr="00D500F9">
              <w:rPr>
                <w:rFonts w:eastAsiaTheme="minorEastAsia"/>
                <w:color w:val="000000" w:themeColor="text1"/>
                <w:lang w:val="en-IE"/>
              </w:rPr>
              <w:t xml:space="preserve"> </w:t>
            </w:r>
          </w:p>
          <w:p w14:paraId="0D70F7A2" w14:textId="05E7B7F2" w:rsidR="00A6185E" w:rsidRPr="00D500F9" w:rsidRDefault="00A6185E" w:rsidP="00503BD6">
            <w:pPr>
              <w:pStyle w:val="ListParagraph"/>
              <w:numPr>
                <w:ilvl w:val="0"/>
                <w:numId w:val="6"/>
              </w:numPr>
              <w:spacing w:line="360" w:lineRule="auto"/>
              <w:ind w:left="714" w:hanging="357"/>
              <w:rPr>
                <w:rFonts w:eastAsiaTheme="minorEastAsia"/>
                <w:color w:val="000000" w:themeColor="text1"/>
                <w:lang w:val="en-IE"/>
              </w:rPr>
            </w:pPr>
            <w:r w:rsidRPr="00D500F9">
              <w:rPr>
                <w:rFonts w:eastAsiaTheme="minorEastAsia"/>
                <w:color w:val="000000" w:themeColor="text1"/>
                <w:lang w:val="en-IE"/>
              </w:rPr>
              <w:t>Physical Activity / Active Transport</w:t>
            </w:r>
            <w:r w:rsidR="00503BD6" w:rsidRPr="00D500F9">
              <w:rPr>
                <w:rFonts w:eastAsiaTheme="minorEastAsia"/>
                <w:color w:val="000000" w:themeColor="text1"/>
                <w:lang w:val="en-IE"/>
              </w:rPr>
              <w:t xml:space="preserve"> </w:t>
            </w:r>
            <w:sdt>
              <w:sdtPr>
                <w:id w:val="-83600137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03BD6" w:rsidRPr="00D500F9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  <w:p w14:paraId="0E195069" w14:textId="6E63DDCB" w:rsidR="00A6185E" w:rsidRPr="00D500F9" w:rsidRDefault="00A6185E" w:rsidP="00503BD6">
            <w:pPr>
              <w:pStyle w:val="ListParagraph"/>
              <w:numPr>
                <w:ilvl w:val="0"/>
                <w:numId w:val="6"/>
              </w:numPr>
              <w:spacing w:line="360" w:lineRule="auto"/>
              <w:ind w:left="714" w:hanging="357"/>
              <w:rPr>
                <w:rFonts w:eastAsiaTheme="minorEastAsia"/>
                <w:color w:val="000000" w:themeColor="text1"/>
                <w:lang w:val="en-IE"/>
              </w:rPr>
            </w:pPr>
            <w:r w:rsidRPr="00D500F9">
              <w:rPr>
                <w:rFonts w:eastAsiaTheme="minorEastAsia"/>
                <w:color w:val="000000" w:themeColor="text1"/>
                <w:lang w:val="en-IE"/>
              </w:rPr>
              <w:t>Wellbeing and the Curriculum</w:t>
            </w:r>
            <w:r w:rsidR="00503BD6" w:rsidRPr="00D500F9">
              <w:rPr>
                <w:rFonts w:eastAsiaTheme="minorEastAsia"/>
                <w:color w:val="000000" w:themeColor="text1"/>
                <w:lang w:val="en-IE"/>
              </w:rPr>
              <w:t xml:space="preserve"> </w:t>
            </w:r>
            <w:sdt>
              <w:sdtPr>
                <w:id w:val="132277274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03BD6" w:rsidRPr="00D500F9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  <w:p w14:paraId="386EE98E" w14:textId="1DC5C829" w:rsidR="00A6185E" w:rsidRPr="00D500F9" w:rsidRDefault="00A6185E" w:rsidP="00503BD6">
            <w:pPr>
              <w:pStyle w:val="ListParagraph"/>
              <w:numPr>
                <w:ilvl w:val="0"/>
                <w:numId w:val="6"/>
              </w:numPr>
              <w:spacing w:line="360" w:lineRule="auto"/>
              <w:ind w:left="714" w:hanging="357"/>
              <w:rPr>
                <w:rFonts w:eastAsiaTheme="minorEastAsia"/>
                <w:color w:val="000000" w:themeColor="text1"/>
                <w:lang w:val="en-IE"/>
              </w:rPr>
            </w:pPr>
            <w:r w:rsidRPr="00D500F9">
              <w:rPr>
                <w:rFonts w:eastAsiaTheme="minorEastAsia"/>
                <w:color w:val="000000" w:themeColor="text1"/>
                <w:lang w:val="en-IE"/>
              </w:rPr>
              <w:t>Health &amp; Sustainability</w:t>
            </w:r>
            <w:r w:rsidR="00503BD6" w:rsidRPr="00D500F9">
              <w:t xml:space="preserve"> </w:t>
            </w:r>
            <w:sdt>
              <w:sdtPr>
                <w:id w:val="-851577847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32E39" w:rsidRPr="00D500F9">
                  <w:rPr>
                    <w:rFonts w:ascii="MS Gothic" w:eastAsia="MS Gothic" w:hAnsi="MS Gothic" w:hint="eastAsia"/>
                  </w:rPr>
                  <w:t>☒</w:t>
                </w:r>
              </w:sdtContent>
            </w:sdt>
          </w:p>
          <w:p w14:paraId="505E20DF" w14:textId="6CC43374" w:rsidR="00A6185E" w:rsidRPr="00D500F9" w:rsidRDefault="00A6185E" w:rsidP="3E7DE0A8">
            <w:pPr>
              <w:pStyle w:val="ListParagraph"/>
              <w:numPr>
                <w:ilvl w:val="0"/>
                <w:numId w:val="6"/>
              </w:numPr>
              <w:spacing w:line="360" w:lineRule="auto"/>
              <w:ind w:left="714" w:hanging="357"/>
              <w:rPr>
                <w:rFonts w:eastAsiaTheme="minorEastAsia"/>
                <w:color w:val="000000" w:themeColor="text1"/>
                <w:lang w:val="en-IE"/>
              </w:rPr>
            </w:pPr>
            <w:r w:rsidRPr="00D500F9">
              <w:rPr>
                <w:rFonts w:eastAsiaTheme="minorEastAsia"/>
                <w:color w:val="000000" w:themeColor="text1"/>
                <w:lang w:val="en-IE"/>
              </w:rPr>
              <w:t>Other</w:t>
            </w:r>
            <w:r w:rsidR="00503BD6" w:rsidRPr="00D500F9">
              <w:rPr>
                <w:rFonts w:eastAsiaTheme="minorEastAsia"/>
                <w:color w:val="000000" w:themeColor="text1"/>
                <w:lang w:val="en-IE"/>
              </w:rPr>
              <w:t xml:space="preserve"> </w:t>
            </w:r>
            <w:sdt>
              <w:sdtPr>
                <w:id w:val="726263508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336977DA" w:rsidRPr="00D500F9">
                  <w:rPr>
                    <w:rFonts w:ascii="MS Gothic" w:eastAsia="MS Gothic" w:hAnsi="MS Gothic" w:cs="MS Gothic"/>
                  </w:rPr>
                  <w:t>☒</w:t>
                </w:r>
              </w:sdtContent>
            </w:sdt>
          </w:p>
        </w:tc>
      </w:tr>
    </w:tbl>
    <w:p w14:paraId="7269B026" w14:textId="77777777" w:rsidR="00FD61F7" w:rsidRPr="00D500F9" w:rsidRDefault="00FD61F7" w:rsidP="00801E77">
      <w:pPr>
        <w:pStyle w:val="ListParagraph"/>
        <w:jc w:val="both"/>
        <w:rPr>
          <w:rFonts w:ascii="Calibri" w:eastAsia="Calibri" w:hAnsi="Calibri" w:cs="Calibri"/>
          <w:lang w:val="en-GB"/>
        </w:rPr>
      </w:pPr>
    </w:p>
    <w:p w14:paraId="5F12E7CE" w14:textId="77777777" w:rsidR="00FD61F7" w:rsidRPr="00D500F9" w:rsidRDefault="00FD61F7" w:rsidP="00801E77">
      <w:pPr>
        <w:pStyle w:val="ListParagraph"/>
        <w:jc w:val="both"/>
        <w:rPr>
          <w:rFonts w:ascii="Calibri" w:eastAsia="Calibri" w:hAnsi="Calibri" w:cs="Calibri"/>
          <w:lang w:val="en-GB"/>
        </w:rPr>
      </w:pPr>
    </w:p>
    <w:p w14:paraId="6D86B551" w14:textId="77777777" w:rsidR="00FD61F7" w:rsidRPr="00D500F9" w:rsidRDefault="00FD61F7" w:rsidP="00801E77">
      <w:pPr>
        <w:pStyle w:val="ListParagraph"/>
        <w:jc w:val="both"/>
        <w:rPr>
          <w:rFonts w:ascii="Calibri" w:eastAsia="Calibri" w:hAnsi="Calibri" w:cs="Calibri"/>
          <w:lang w:val="en-GB"/>
        </w:rPr>
      </w:pPr>
    </w:p>
    <w:p w14:paraId="2782786A" w14:textId="77777777" w:rsidR="00FD61F7" w:rsidRPr="00D500F9" w:rsidRDefault="00FD61F7" w:rsidP="00801E77">
      <w:pPr>
        <w:pStyle w:val="ListParagraph"/>
        <w:jc w:val="both"/>
        <w:rPr>
          <w:rFonts w:ascii="Calibri" w:eastAsia="Calibri" w:hAnsi="Calibri" w:cs="Calibri"/>
          <w:lang w:val="en-GB"/>
        </w:rPr>
      </w:pPr>
    </w:p>
    <w:p w14:paraId="4BC5EA1E" w14:textId="77777777" w:rsidR="00A6185E" w:rsidRPr="00D500F9" w:rsidRDefault="00A6185E" w:rsidP="00FD61F7">
      <w:pPr>
        <w:jc w:val="both"/>
        <w:rPr>
          <w:rFonts w:ascii="Calibri" w:eastAsia="Calibri" w:hAnsi="Calibri" w:cs="Calibri"/>
          <w:lang w:val="en-GB"/>
        </w:rPr>
      </w:pPr>
    </w:p>
    <w:p w14:paraId="528C3E63" w14:textId="2D9ACDB5" w:rsidR="00FD61F7" w:rsidRPr="00D500F9" w:rsidRDefault="00FD61F7" w:rsidP="00733072">
      <w:pPr>
        <w:ind w:left="360"/>
        <w:rPr>
          <w:b/>
          <w:bCs/>
        </w:rPr>
      </w:pPr>
    </w:p>
    <w:tbl>
      <w:tblPr>
        <w:tblStyle w:val="TableGrid"/>
        <w:tblpPr w:leftFromText="180" w:rightFromText="180" w:vertAnchor="page" w:horzAnchor="margin" w:tblpXSpec="center" w:tblpY="2911"/>
        <w:tblW w:w="10678" w:type="dxa"/>
        <w:tblLayout w:type="fixed"/>
        <w:tblLook w:val="06A0" w:firstRow="1" w:lastRow="0" w:firstColumn="1" w:lastColumn="0" w:noHBand="1" w:noVBand="1"/>
      </w:tblPr>
      <w:tblGrid>
        <w:gridCol w:w="1838"/>
        <w:gridCol w:w="2234"/>
        <w:gridCol w:w="2172"/>
        <w:gridCol w:w="1973"/>
        <w:gridCol w:w="2461"/>
      </w:tblGrid>
      <w:tr w:rsidR="00A6185E" w:rsidRPr="00D500F9" w14:paraId="464770CE" w14:textId="77777777" w:rsidTr="60CFF228">
        <w:trPr>
          <w:trHeight w:val="294"/>
        </w:trPr>
        <w:tc>
          <w:tcPr>
            <w:tcW w:w="10678" w:type="dxa"/>
            <w:gridSpan w:val="5"/>
            <w:shd w:val="clear" w:color="auto" w:fill="F2F2F2" w:themeFill="background1" w:themeFillShade="F2"/>
          </w:tcPr>
          <w:p w14:paraId="3CC63516" w14:textId="5190A345" w:rsidR="00830BE8" w:rsidRPr="00D500F9" w:rsidRDefault="00A6185E" w:rsidP="00A6185E">
            <w:pPr>
              <w:pStyle w:val="ListParagraph"/>
              <w:numPr>
                <w:ilvl w:val="0"/>
                <w:numId w:val="7"/>
              </w:numPr>
              <w:rPr>
                <w:b/>
                <w:bCs/>
              </w:rPr>
            </w:pPr>
            <w:r w:rsidRPr="00D500F9">
              <w:rPr>
                <w:b/>
                <w:bCs/>
              </w:rPr>
              <w:lastRenderedPageBreak/>
              <w:t>Project Alignment</w:t>
            </w:r>
          </w:p>
          <w:p w14:paraId="520233B4" w14:textId="77777777" w:rsidR="00830BE8" w:rsidRPr="00D500F9" w:rsidRDefault="00830BE8" w:rsidP="00830BE8">
            <w:pPr>
              <w:ind w:left="360"/>
              <w:rPr>
                <w:b/>
                <w:bCs/>
              </w:rPr>
            </w:pPr>
          </w:p>
          <w:p w14:paraId="66CCEF28" w14:textId="71A60129" w:rsidR="00503BD6" w:rsidRPr="00D500F9" w:rsidRDefault="00A6185E" w:rsidP="00A6185E">
            <w:pPr>
              <w:rPr>
                <w:b/>
                <w:bCs/>
              </w:rPr>
            </w:pPr>
            <w:r w:rsidRPr="00D500F9">
              <w:rPr>
                <w:b/>
                <w:bCs/>
              </w:rPr>
              <w:t xml:space="preserve">Use the categories below to highlight the alignment of the project with national policy. Please tick all that </w:t>
            </w:r>
            <w:r w:rsidR="007B540F" w:rsidRPr="00D500F9">
              <w:rPr>
                <w:b/>
                <w:bCs/>
              </w:rPr>
              <w:t>apply</w:t>
            </w:r>
            <w:r w:rsidR="00534E0D" w:rsidRPr="00D500F9">
              <w:rPr>
                <w:b/>
                <w:bCs/>
              </w:rPr>
              <w:t>.</w:t>
            </w:r>
          </w:p>
          <w:p w14:paraId="57933AE6" w14:textId="65249EBC" w:rsidR="00976962" w:rsidRPr="00D500F9" w:rsidRDefault="00976962" w:rsidP="00A6185E">
            <w:pPr>
              <w:rPr>
                <w:b/>
                <w:bCs/>
              </w:rPr>
            </w:pPr>
          </w:p>
        </w:tc>
      </w:tr>
      <w:tr w:rsidR="00A6185E" w:rsidRPr="00D500F9" w14:paraId="50D01168" w14:textId="77777777" w:rsidTr="60CFF228">
        <w:trPr>
          <w:trHeight w:val="294"/>
        </w:trPr>
        <w:tc>
          <w:tcPr>
            <w:tcW w:w="1838" w:type="dxa"/>
            <w:shd w:val="clear" w:color="auto" w:fill="70AD47" w:themeFill="accent6"/>
          </w:tcPr>
          <w:p w14:paraId="476471F3" w14:textId="77777777" w:rsidR="00A6185E" w:rsidRPr="005369D2" w:rsidRDefault="00A6185E" w:rsidP="60CFF228">
            <w:pPr>
              <w:rPr>
                <w:rFonts w:eastAsiaTheme="minorEastAsia"/>
                <w:b/>
                <w:bCs/>
                <w:color w:val="FFFFFF" w:themeColor="background1"/>
                <w:sz w:val="24"/>
                <w:szCs w:val="24"/>
              </w:rPr>
            </w:pPr>
            <w:r w:rsidRPr="005369D2">
              <w:rPr>
                <w:rFonts w:eastAsiaTheme="minorEastAsia"/>
                <w:b/>
                <w:bCs/>
                <w:color w:val="FFFFFF" w:themeColor="background1"/>
                <w:sz w:val="24"/>
                <w:szCs w:val="24"/>
              </w:rPr>
              <w:t xml:space="preserve">Limerick Framework for Action - 10 Actions </w:t>
            </w:r>
          </w:p>
          <w:p w14:paraId="73746053" w14:textId="77777777" w:rsidR="00A6185E" w:rsidRPr="005369D2" w:rsidRDefault="00A6185E" w:rsidP="60CFF228">
            <w:pPr>
              <w:rPr>
                <w:rFonts w:eastAsiaTheme="minorEastAsia"/>
                <w:b/>
                <w:bCs/>
                <w:color w:val="FFFFFF" w:themeColor="background1"/>
                <w:sz w:val="20"/>
                <w:szCs w:val="20"/>
              </w:rPr>
            </w:pPr>
            <w:hyperlink r:id="rId12">
              <w:proofErr w:type="spellStart"/>
              <w:r w:rsidRPr="005369D2">
                <w:rPr>
                  <w:rStyle w:val="Hyperlink"/>
                  <w:rFonts w:eastAsiaTheme="minorEastAsia"/>
                  <w:b/>
                  <w:bCs/>
                  <w:color w:val="FFFFFF" w:themeColor="background1"/>
                  <w:sz w:val="20"/>
                  <w:szCs w:val="20"/>
                </w:rPr>
                <w:t>LFfA</w:t>
              </w:r>
              <w:proofErr w:type="spellEnd"/>
              <w:r w:rsidRPr="005369D2">
                <w:rPr>
                  <w:rStyle w:val="Hyperlink"/>
                  <w:rFonts w:eastAsiaTheme="minorEastAsia"/>
                  <w:b/>
                  <w:bCs/>
                  <w:color w:val="FFFFFF" w:themeColor="background1"/>
                  <w:sz w:val="20"/>
                  <w:szCs w:val="20"/>
                </w:rPr>
                <w:t xml:space="preserve"> pg. 12</w:t>
              </w:r>
            </w:hyperlink>
          </w:p>
        </w:tc>
        <w:tc>
          <w:tcPr>
            <w:tcW w:w="2234" w:type="dxa"/>
            <w:shd w:val="clear" w:color="auto" w:fill="70AD47" w:themeFill="accent6"/>
          </w:tcPr>
          <w:p w14:paraId="52A04351" w14:textId="77777777" w:rsidR="00A6185E" w:rsidRPr="005369D2" w:rsidRDefault="00A6185E" w:rsidP="00A6185E">
            <w:pPr>
              <w:rPr>
                <w:rFonts w:eastAsiaTheme="minorEastAsia"/>
                <w:b/>
                <w:bCs/>
                <w:color w:val="FFFFFF" w:themeColor="background1"/>
                <w:sz w:val="24"/>
                <w:szCs w:val="24"/>
              </w:rPr>
            </w:pPr>
            <w:r w:rsidRPr="005369D2">
              <w:rPr>
                <w:rFonts w:eastAsiaTheme="minorEastAsia"/>
                <w:b/>
                <w:bCs/>
                <w:color w:val="FFFFFF" w:themeColor="background1"/>
                <w:sz w:val="24"/>
                <w:szCs w:val="24"/>
              </w:rPr>
              <w:t>Healthy Campus Process</w:t>
            </w:r>
          </w:p>
          <w:p w14:paraId="69435B4E" w14:textId="77777777" w:rsidR="00A6185E" w:rsidRPr="005369D2" w:rsidRDefault="00A6185E" w:rsidP="00A6185E">
            <w:pPr>
              <w:rPr>
                <w:rFonts w:eastAsiaTheme="minorEastAsia"/>
                <w:b/>
                <w:bCs/>
                <w:color w:val="FFFFFF" w:themeColor="background1"/>
                <w:sz w:val="20"/>
                <w:szCs w:val="20"/>
              </w:rPr>
            </w:pPr>
            <w:hyperlink r:id="rId13" w:history="1">
              <w:r w:rsidRPr="005369D2">
                <w:rPr>
                  <w:rStyle w:val="Hyperlink"/>
                  <w:rFonts w:eastAsiaTheme="minorEastAsia"/>
                  <w:b/>
                  <w:bCs/>
                  <w:color w:val="FFFFFF" w:themeColor="background1"/>
                  <w:sz w:val="20"/>
                  <w:szCs w:val="20"/>
                </w:rPr>
                <w:t>HCCF pg. 4</w:t>
              </w:r>
            </w:hyperlink>
          </w:p>
        </w:tc>
        <w:tc>
          <w:tcPr>
            <w:tcW w:w="2172" w:type="dxa"/>
            <w:shd w:val="clear" w:color="auto" w:fill="70AD47" w:themeFill="accent6"/>
          </w:tcPr>
          <w:p w14:paraId="5812BA38" w14:textId="77777777" w:rsidR="00A6185E" w:rsidRPr="005369D2" w:rsidRDefault="00A6185E" w:rsidP="60CFF228">
            <w:pPr>
              <w:spacing w:line="259" w:lineRule="auto"/>
              <w:rPr>
                <w:rFonts w:eastAsiaTheme="minorEastAsia"/>
                <w:b/>
                <w:bCs/>
                <w:color w:val="FFFFFF" w:themeColor="background1"/>
                <w:sz w:val="24"/>
                <w:szCs w:val="24"/>
              </w:rPr>
            </w:pPr>
            <w:r w:rsidRPr="005369D2">
              <w:rPr>
                <w:rFonts w:eastAsiaTheme="minorEastAsia"/>
                <w:b/>
                <w:bCs/>
                <w:color w:val="FFFFFF" w:themeColor="background1"/>
                <w:sz w:val="24"/>
                <w:szCs w:val="24"/>
              </w:rPr>
              <w:t xml:space="preserve">Whole Campus Approach </w:t>
            </w:r>
          </w:p>
          <w:p w14:paraId="617ECBFC" w14:textId="77777777" w:rsidR="00A6185E" w:rsidRPr="005369D2" w:rsidRDefault="00A6185E" w:rsidP="60CFF228">
            <w:pPr>
              <w:spacing w:line="259" w:lineRule="auto"/>
              <w:rPr>
                <w:rFonts w:eastAsiaTheme="minorEastAsia"/>
                <w:b/>
                <w:bCs/>
                <w:color w:val="FFFFFF" w:themeColor="background1"/>
                <w:sz w:val="20"/>
                <w:szCs w:val="20"/>
              </w:rPr>
            </w:pPr>
            <w:hyperlink r:id="rId14">
              <w:r w:rsidRPr="005369D2">
                <w:rPr>
                  <w:rStyle w:val="Hyperlink"/>
                  <w:rFonts w:eastAsiaTheme="minorEastAsia"/>
                  <w:b/>
                  <w:bCs/>
                  <w:color w:val="FFFFFF" w:themeColor="background1"/>
                  <w:sz w:val="20"/>
                  <w:szCs w:val="20"/>
                </w:rPr>
                <w:t>HC Tool pg. 8</w:t>
              </w:r>
            </w:hyperlink>
          </w:p>
        </w:tc>
        <w:tc>
          <w:tcPr>
            <w:tcW w:w="1973" w:type="dxa"/>
            <w:shd w:val="clear" w:color="auto" w:fill="70AD47" w:themeFill="accent6"/>
          </w:tcPr>
          <w:p w14:paraId="586473FD" w14:textId="77777777" w:rsidR="00A6185E" w:rsidRPr="00D500F9" w:rsidRDefault="00A6185E" w:rsidP="00A6185E">
            <w:pPr>
              <w:rPr>
                <w:rFonts w:eastAsiaTheme="minorEastAsia"/>
                <w:b/>
                <w:bCs/>
                <w:color w:val="FFFFFF" w:themeColor="background1"/>
                <w:sz w:val="24"/>
                <w:szCs w:val="24"/>
              </w:rPr>
            </w:pPr>
            <w:r w:rsidRPr="00D500F9">
              <w:rPr>
                <w:rFonts w:eastAsiaTheme="minorEastAsia"/>
                <w:b/>
                <w:bCs/>
                <w:color w:val="FFFFFF" w:themeColor="background1"/>
                <w:sz w:val="24"/>
                <w:szCs w:val="24"/>
              </w:rPr>
              <w:t>Principles of a Healthy Campus</w:t>
            </w:r>
          </w:p>
          <w:p w14:paraId="20C28AE7" w14:textId="77777777" w:rsidR="00A6185E" w:rsidRPr="00D500F9" w:rsidRDefault="00A6185E" w:rsidP="00A6185E">
            <w:pPr>
              <w:rPr>
                <w:rFonts w:eastAsiaTheme="minorEastAsia"/>
                <w:b/>
                <w:bCs/>
                <w:color w:val="FFFFFF" w:themeColor="background1"/>
                <w:sz w:val="20"/>
                <w:szCs w:val="20"/>
              </w:rPr>
            </w:pPr>
            <w:hyperlink r:id="rId15" w:history="1">
              <w:r w:rsidRPr="00D500F9">
                <w:rPr>
                  <w:rStyle w:val="Hyperlink"/>
                  <w:rFonts w:eastAsiaTheme="minorEastAsia"/>
                  <w:b/>
                  <w:bCs/>
                  <w:sz w:val="20"/>
                  <w:szCs w:val="20"/>
                </w:rPr>
                <w:t>HC Tool</w:t>
              </w:r>
            </w:hyperlink>
            <w:r w:rsidRPr="00D500F9">
              <w:rPr>
                <w:rFonts w:eastAsiaTheme="minorEastAsia"/>
                <w:b/>
                <w:bCs/>
                <w:color w:val="FFFFFF" w:themeColor="background1"/>
                <w:sz w:val="20"/>
                <w:szCs w:val="20"/>
              </w:rPr>
              <w:t xml:space="preserve"> + </w:t>
            </w:r>
            <w:hyperlink r:id="rId16" w:history="1">
              <w:r w:rsidRPr="00D500F9">
                <w:rPr>
                  <w:rStyle w:val="Hyperlink"/>
                  <w:rFonts w:eastAsiaTheme="minorEastAsia"/>
                  <w:b/>
                  <w:bCs/>
                  <w:sz w:val="20"/>
                  <w:szCs w:val="20"/>
                </w:rPr>
                <w:t>HCCF</w:t>
              </w:r>
            </w:hyperlink>
          </w:p>
        </w:tc>
        <w:tc>
          <w:tcPr>
            <w:tcW w:w="2461" w:type="dxa"/>
            <w:shd w:val="clear" w:color="auto" w:fill="70AD47" w:themeFill="accent6"/>
          </w:tcPr>
          <w:p w14:paraId="62577929" w14:textId="4BC17494" w:rsidR="00A6185E" w:rsidRPr="00D500F9" w:rsidRDefault="00A6185E" w:rsidP="00A6185E">
            <w:pPr>
              <w:spacing w:line="259" w:lineRule="auto"/>
              <w:rPr>
                <w:rFonts w:eastAsiaTheme="minorEastAsia"/>
                <w:b/>
                <w:bCs/>
                <w:color w:val="FFFFFF" w:themeColor="background1"/>
                <w:sz w:val="24"/>
                <w:szCs w:val="24"/>
              </w:rPr>
            </w:pPr>
            <w:r w:rsidRPr="00D500F9">
              <w:rPr>
                <w:rFonts w:eastAsiaTheme="minorEastAsia"/>
                <w:b/>
                <w:bCs/>
                <w:color w:val="FFFFFF" w:themeColor="background1"/>
                <w:sz w:val="24"/>
                <w:szCs w:val="24"/>
              </w:rPr>
              <w:t xml:space="preserve">National Student Mental Health and Suicide Prevention Framework </w:t>
            </w:r>
            <w:hyperlink r:id="rId17" w:history="1">
              <w:r w:rsidRPr="00D500F9">
                <w:rPr>
                  <w:rStyle w:val="Hyperlink"/>
                  <w:rFonts w:eastAsiaTheme="minorEastAsia"/>
                  <w:b/>
                  <w:bCs/>
                  <w:sz w:val="20"/>
                  <w:szCs w:val="20"/>
                </w:rPr>
                <w:t>NSMHSPF</w:t>
              </w:r>
            </w:hyperlink>
          </w:p>
        </w:tc>
      </w:tr>
      <w:tr w:rsidR="00A6185E" w:rsidRPr="00D500F9" w14:paraId="3D0CE424" w14:textId="77777777" w:rsidTr="60CFF228">
        <w:trPr>
          <w:trHeight w:val="294"/>
        </w:trPr>
        <w:tc>
          <w:tcPr>
            <w:tcW w:w="1838" w:type="dxa"/>
          </w:tcPr>
          <w:p w14:paraId="6A3C842F" w14:textId="5944232D" w:rsidR="00A6185E" w:rsidRPr="00D500F9" w:rsidRDefault="00A6185E" w:rsidP="3E7DE0A8">
            <w:pPr>
              <w:rPr>
                <w:rFonts w:ascii="MS Gothic" w:eastAsia="MS Gothic" w:hAnsi="MS Gothic"/>
              </w:rPr>
            </w:pPr>
            <w:r w:rsidRPr="00D500F9">
              <w:rPr>
                <w:rFonts w:eastAsiaTheme="minorEastAsia"/>
              </w:rPr>
              <w:t>1.</w:t>
            </w:r>
            <w:proofErr w:type="gramStart"/>
            <w:r w:rsidRPr="00D500F9">
              <w:rPr>
                <w:rFonts w:eastAsiaTheme="minorEastAsia"/>
              </w:rPr>
              <w:t xml:space="preserve">Ethos </w:t>
            </w:r>
            <w:r w:rsidRPr="00D500F9">
              <w:t xml:space="preserve"> </w:t>
            </w:r>
            <w:r w:rsidR="5DF278A6" w:rsidRPr="00D500F9">
              <w:t>X</w:t>
            </w:r>
            <w:proofErr w:type="gramEnd"/>
          </w:p>
        </w:tc>
        <w:tc>
          <w:tcPr>
            <w:tcW w:w="2234" w:type="dxa"/>
          </w:tcPr>
          <w:p w14:paraId="2EA7EE92" w14:textId="1207FC2B" w:rsidR="00A6185E" w:rsidRPr="00D500F9" w:rsidRDefault="00A6185E" w:rsidP="00A6185E">
            <w:r w:rsidRPr="00D500F9">
              <w:rPr>
                <w:rFonts w:eastAsiaTheme="minorEastAsia"/>
              </w:rPr>
              <w:t>Commit</w:t>
            </w:r>
            <w:r w:rsidRPr="00D500F9">
              <w:t xml:space="preserve"> </w:t>
            </w:r>
            <w:sdt>
              <w:sdtPr>
                <w:id w:val="266208592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E433D77" w:rsidRPr="00D500F9">
                  <w:rPr>
                    <w:rFonts w:ascii="MS Gothic" w:eastAsia="MS Gothic" w:hAnsi="MS Gothic" w:cs="MS Gothic"/>
                  </w:rPr>
                  <w:t>☒</w:t>
                </w:r>
              </w:sdtContent>
            </w:sdt>
          </w:p>
          <w:p w14:paraId="7B78154D" w14:textId="77777777" w:rsidR="00A6185E" w:rsidRPr="00D500F9" w:rsidRDefault="00A6185E" w:rsidP="00A6185E">
            <w:pPr>
              <w:rPr>
                <w:rFonts w:eastAsiaTheme="minorEastAsia"/>
              </w:rPr>
            </w:pPr>
          </w:p>
        </w:tc>
        <w:tc>
          <w:tcPr>
            <w:tcW w:w="2172" w:type="dxa"/>
          </w:tcPr>
          <w:p w14:paraId="026CFDFF" w14:textId="77777777" w:rsidR="007D0886" w:rsidRPr="00D500F9" w:rsidRDefault="00A6185E" w:rsidP="00A6185E">
            <w:pPr>
              <w:rPr>
                <w:rFonts w:eastAsiaTheme="minorEastAsia"/>
              </w:rPr>
            </w:pPr>
            <w:r w:rsidRPr="00D500F9">
              <w:rPr>
                <w:rFonts w:eastAsiaTheme="minorEastAsia"/>
              </w:rPr>
              <w:t xml:space="preserve">Leadership, Strategy &amp; Governance </w:t>
            </w:r>
          </w:p>
          <w:p w14:paraId="48D62900" w14:textId="7F8DEA93" w:rsidR="00A6185E" w:rsidRPr="00D500F9" w:rsidRDefault="00A6185E" w:rsidP="00A6185E">
            <w:r w:rsidRPr="00D500F9">
              <w:rPr>
                <w:rFonts w:eastAsiaTheme="minorEastAsia"/>
              </w:rPr>
              <w:t xml:space="preserve">(Pillar 1) </w:t>
            </w:r>
            <w:sdt>
              <w:sdtPr>
                <w:id w:val="23706768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D500F9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  <w:p w14:paraId="5AEFD2EB" w14:textId="77777777" w:rsidR="00A6185E" w:rsidRPr="00D500F9" w:rsidRDefault="00A6185E" w:rsidP="00A6185E">
            <w:pPr>
              <w:rPr>
                <w:rFonts w:eastAsiaTheme="minorEastAsia"/>
              </w:rPr>
            </w:pPr>
          </w:p>
        </w:tc>
        <w:tc>
          <w:tcPr>
            <w:tcW w:w="1973" w:type="dxa"/>
          </w:tcPr>
          <w:p w14:paraId="3D7B6D1E" w14:textId="17DFCCAA" w:rsidR="00A6185E" w:rsidRPr="00D500F9" w:rsidRDefault="00A6185E" w:rsidP="3E7DE0A8">
            <w:pPr>
              <w:rPr>
                <w:rFonts w:eastAsiaTheme="minorEastAsia"/>
              </w:rPr>
            </w:pPr>
            <w:r w:rsidRPr="00D500F9">
              <w:rPr>
                <w:rFonts w:eastAsiaTheme="minorEastAsia"/>
              </w:rPr>
              <w:t xml:space="preserve">Participation </w:t>
            </w:r>
            <w:sdt>
              <w:sdtPr>
                <w:id w:val="-168481849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1EEB6158" w:rsidRPr="00D500F9">
                  <w:rPr>
                    <w:rFonts w:ascii="MS Gothic" w:eastAsia="MS Gothic" w:hAnsi="MS Gothic" w:cs="MS Gothic"/>
                  </w:rPr>
                  <w:t>☒</w:t>
                </w:r>
              </w:sdtContent>
            </w:sdt>
          </w:p>
        </w:tc>
        <w:tc>
          <w:tcPr>
            <w:tcW w:w="2461" w:type="dxa"/>
          </w:tcPr>
          <w:p w14:paraId="4315F961" w14:textId="77777777" w:rsidR="00A6185E" w:rsidRPr="00D500F9" w:rsidRDefault="00A6185E" w:rsidP="00A6185E">
            <w:pPr>
              <w:rPr>
                <w:rFonts w:eastAsiaTheme="minorEastAsia"/>
              </w:rPr>
            </w:pPr>
            <w:r w:rsidRPr="00D500F9">
              <w:rPr>
                <w:rFonts w:eastAsiaTheme="minorEastAsia"/>
              </w:rPr>
              <w:t xml:space="preserve">Lead </w:t>
            </w:r>
            <w:r w:rsidRPr="00D500F9">
              <w:t xml:space="preserve"> </w:t>
            </w:r>
            <w:sdt>
              <w:sdtPr>
                <w:id w:val="-69931974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D500F9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</w:tc>
      </w:tr>
      <w:tr w:rsidR="00A6185E" w:rsidRPr="00D500F9" w14:paraId="76C74EFB" w14:textId="77777777" w:rsidTr="60CFF228">
        <w:trPr>
          <w:trHeight w:val="294"/>
        </w:trPr>
        <w:tc>
          <w:tcPr>
            <w:tcW w:w="1838" w:type="dxa"/>
          </w:tcPr>
          <w:p w14:paraId="3299141E" w14:textId="0DD9BC7E" w:rsidR="00A6185E" w:rsidRPr="00D500F9" w:rsidRDefault="00A6185E" w:rsidP="3E7DE0A8">
            <w:pPr>
              <w:rPr>
                <w:rFonts w:ascii="MS Gothic" w:eastAsia="MS Gothic" w:hAnsi="MS Gothic"/>
              </w:rPr>
            </w:pPr>
            <w:r w:rsidRPr="00D500F9">
              <w:rPr>
                <w:rFonts w:eastAsiaTheme="minorEastAsia"/>
              </w:rPr>
              <w:t>2.</w:t>
            </w:r>
            <w:proofErr w:type="gramStart"/>
            <w:r w:rsidRPr="00D500F9">
              <w:rPr>
                <w:rFonts w:eastAsiaTheme="minorEastAsia"/>
              </w:rPr>
              <w:t xml:space="preserve">Act </w:t>
            </w:r>
            <w:r w:rsidRPr="00D500F9">
              <w:t xml:space="preserve"> </w:t>
            </w:r>
            <w:r w:rsidR="1321EEE0" w:rsidRPr="00D500F9">
              <w:t>x</w:t>
            </w:r>
            <w:proofErr w:type="gramEnd"/>
          </w:p>
          <w:p w14:paraId="35A590FA" w14:textId="77777777" w:rsidR="00A6185E" w:rsidRPr="00D500F9" w:rsidRDefault="00A6185E" w:rsidP="00A6185E">
            <w:pPr>
              <w:rPr>
                <w:rFonts w:eastAsiaTheme="minorEastAsia"/>
              </w:rPr>
            </w:pPr>
          </w:p>
        </w:tc>
        <w:tc>
          <w:tcPr>
            <w:tcW w:w="2234" w:type="dxa"/>
          </w:tcPr>
          <w:p w14:paraId="2BB784A3" w14:textId="0AB9E3C1" w:rsidR="00A6185E" w:rsidRPr="00D500F9" w:rsidRDefault="00A6185E" w:rsidP="00A6185E">
            <w:r w:rsidRPr="00D500F9">
              <w:rPr>
                <w:rFonts w:eastAsiaTheme="minorEastAsia"/>
              </w:rPr>
              <w:t>Coordinate</w:t>
            </w:r>
            <w:r w:rsidRPr="00D500F9">
              <w:t xml:space="preserve"> </w:t>
            </w:r>
            <w:sdt>
              <w:sdtPr>
                <w:id w:val="1146097568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EE34AA4" w:rsidRPr="00D500F9">
                  <w:rPr>
                    <w:rFonts w:ascii="MS Gothic" w:eastAsia="MS Gothic" w:hAnsi="MS Gothic" w:cs="MS Gothic"/>
                  </w:rPr>
                  <w:t>☒</w:t>
                </w:r>
              </w:sdtContent>
            </w:sdt>
          </w:p>
          <w:p w14:paraId="3A68356F" w14:textId="77777777" w:rsidR="00A6185E" w:rsidRPr="00D500F9" w:rsidRDefault="00A6185E" w:rsidP="00A6185E">
            <w:pPr>
              <w:rPr>
                <w:rFonts w:eastAsiaTheme="minorEastAsia"/>
              </w:rPr>
            </w:pPr>
          </w:p>
        </w:tc>
        <w:tc>
          <w:tcPr>
            <w:tcW w:w="2172" w:type="dxa"/>
          </w:tcPr>
          <w:p w14:paraId="4AD6C375" w14:textId="316B17F6" w:rsidR="00A6185E" w:rsidRPr="00D500F9" w:rsidRDefault="00A6185E" w:rsidP="00A6185E">
            <w:r w:rsidRPr="00D500F9">
              <w:rPr>
                <w:rFonts w:eastAsiaTheme="minorEastAsia"/>
              </w:rPr>
              <w:t xml:space="preserve">Campus Environment (Facilities &amp; Services) (Pillar 2) </w:t>
            </w:r>
            <w:sdt>
              <w:sdtPr>
                <w:id w:val="-1232082107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83C0006" w:rsidRPr="00D500F9">
                  <w:rPr>
                    <w:rFonts w:ascii="MS Gothic" w:eastAsia="MS Gothic" w:hAnsi="MS Gothic" w:cs="MS Gothic"/>
                  </w:rPr>
                  <w:t>☒</w:t>
                </w:r>
              </w:sdtContent>
            </w:sdt>
          </w:p>
          <w:p w14:paraId="2C153B11" w14:textId="77777777" w:rsidR="00A6185E" w:rsidRPr="00D500F9" w:rsidRDefault="00A6185E" w:rsidP="00A6185E">
            <w:pPr>
              <w:rPr>
                <w:rFonts w:eastAsiaTheme="minorEastAsia"/>
              </w:rPr>
            </w:pPr>
          </w:p>
        </w:tc>
        <w:tc>
          <w:tcPr>
            <w:tcW w:w="1973" w:type="dxa"/>
          </w:tcPr>
          <w:p w14:paraId="4587D3AB" w14:textId="7E6D57F5" w:rsidR="00A6185E" w:rsidRPr="00D500F9" w:rsidRDefault="00A6185E" w:rsidP="3E7DE0A8">
            <w:pPr>
              <w:rPr>
                <w:rFonts w:eastAsiaTheme="minorEastAsia"/>
              </w:rPr>
            </w:pPr>
            <w:r w:rsidRPr="00D500F9">
              <w:rPr>
                <w:rFonts w:eastAsiaTheme="minorEastAsia"/>
              </w:rPr>
              <w:t xml:space="preserve">Partnership </w:t>
            </w:r>
            <w:sdt>
              <w:sdtPr>
                <w:id w:val="969482958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66B465EE" w:rsidRPr="00D500F9">
                  <w:rPr>
                    <w:rFonts w:ascii="MS Gothic" w:eastAsia="MS Gothic" w:hAnsi="MS Gothic" w:cs="MS Gothic"/>
                  </w:rPr>
                  <w:t>☒</w:t>
                </w:r>
              </w:sdtContent>
            </w:sdt>
          </w:p>
        </w:tc>
        <w:tc>
          <w:tcPr>
            <w:tcW w:w="2461" w:type="dxa"/>
          </w:tcPr>
          <w:p w14:paraId="06D00E75" w14:textId="468BE2F0" w:rsidR="00A6185E" w:rsidRPr="00D500F9" w:rsidRDefault="00A6185E" w:rsidP="00A6185E">
            <w:pPr>
              <w:rPr>
                <w:rFonts w:eastAsiaTheme="minorEastAsia"/>
              </w:rPr>
            </w:pPr>
            <w:r w:rsidRPr="00D500F9">
              <w:rPr>
                <w:rFonts w:eastAsiaTheme="minorEastAsia"/>
              </w:rPr>
              <w:t>Collaborate</w:t>
            </w:r>
            <w:r w:rsidRPr="00D500F9">
              <w:t xml:space="preserve"> </w:t>
            </w:r>
            <w:sdt>
              <w:sdtPr>
                <w:id w:val="-25089225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D500F9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</w:tc>
      </w:tr>
      <w:tr w:rsidR="00A6185E" w:rsidRPr="00D500F9" w14:paraId="66EECB10" w14:textId="77777777" w:rsidTr="60CFF228">
        <w:trPr>
          <w:trHeight w:val="294"/>
        </w:trPr>
        <w:tc>
          <w:tcPr>
            <w:tcW w:w="1838" w:type="dxa"/>
          </w:tcPr>
          <w:p w14:paraId="161EAE79" w14:textId="240B1158" w:rsidR="00A6185E" w:rsidRPr="00D500F9" w:rsidRDefault="00A6185E" w:rsidP="3E7DE0A8">
            <w:pPr>
              <w:rPr>
                <w:rFonts w:ascii="MS Gothic" w:eastAsia="MS Gothic" w:hAnsi="MS Gothic"/>
              </w:rPr>
            </w:pPr>
            <w:r w:rsidRPr="00D500F9">
              <w:rPr>
                <w:rFonts w:eastAsiaTheme="minorEastAsia"/>
              </w:rPr>
              <w:t>3.</w:t>
            </w:r>
            <w:proofErr w:type="gramStart"/>
            <w:r w:rsidRPr="00D500F9">
              <w:rPr>
                <w:rFonts w:eastAsiaTheme="minorEastAsia"/>
              </w:rPr>
              <w:t xml:space="preserve">Localise </w:t>
            </w:r>
            <w:r w:rsidRPr="00D500F9">
              <w:t xml:space="preserve"> </w:t>
            </w:r>
            <w:r w:rsidR="0245FFC7" w:rsidRPr="00D500F9">
              <w:t>x</w:t>
            </w:r>
            <w:proofErr w:type="gramEnd"/>
          </w:p>
        </w:tc>
        <w:tc>
          <w:tcPr>
            <w:tcW w:w="2234" w:type="dxa"/>
          </w:tcPr>
          <w:p w14:paraId="32182522" w14:textId="4EFEA57E" w:rsidR="00A6185E" w:rsidRPr="00D500F9" w:rsidRDefault="00A6185E" w:rsidP="00A6185E">
            <w:r w:rsidRPr="00D500F9">
              <w:rPr>
                <w:rFonts w:eastAsiaTheme="minorEastAsia"/>
              </w:rPr>
              <w:t xml:space="preserve">Consult </w:t>
            </w:r>
            <w:sdt>
              <w:sdtPr>
                <w:id w:val="955906564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1F568452" w:rsidRPr="00D500F9">
                  <w:rPr>
                    <w:rFonts w:ascii="MS Gothic" w:eastAsia="MS Gothic" w:hAnsi="MS Gothic" w:cs="MS Gothic"/>
                  </w:rPr>
                  <w:t>☒</w:t>
                </w:r>
              </w:sdtContent>
            </w:sdt>
          </w:p>
          <w:p w14:paraId="635566A3" w14:textId="77777777" w:rsidR="00A6185E" w:rsidRPr="00D500F9" w:rsidRDefault="00A6185E" w:rsidP="00A6185E">
            <w:pPr>
              <w:rPr>
                <w:rFonts w:eastAsiaTheme="minorEastAsia"/>
              </w:rPr>
            </w:pPr>
          </w:p>
        </w:tc>
        <w:tc>
          <w:tcPr>
            <w:tcW w:w="2172" w:type="dxa"/>
          </w:tcPr>
          <w:p w14:paraId="5E4F5A86" w14:textId="1D0DA433" w:rsidR="00A6185E" w:rsidRPr="00D500F9" w:rsidRDefault="00A6185E" w:rsidP="00A6185E">
            <w:r w:rsidRPr="00D500F9">
              <w:rPr>
                <w:rFonts w:eastAsiaTheme="minorEastAsia"/>
              </w:rPr>
              <w:t xml:space="preserve">Campus Culture &amp; Communications (Pillar 3) </w:t>
            </w:r>
            <w:sdt>
              <w:sdtPr>
                <w:id w:val="929542715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385FD19" w:rsidRPr="00D500F9">
                  <w:rPr>
                    <w:rFonts w:ascii="MS Gothic" w:eastAsia="MS Gothic" w:hAnsi="MS Gothic" w:cs="MS Gothic"/>
                  </w:rPr>
                  <w:t>☒</w:t>
                </w:r>
              </w:sdtContent>
            </w:sdt>
          </w:p>
          <w:p w14:paraId="2550A252" w14:textId="77777777" w:rsidR="00A6185E" w:rsidRPr="00D500F9" w:rsidRDefault="00A6185E" w:rsidP="00A6185E">
            <w:pPr>
              <w:rPr>
                <w:rFonts w:eastAsiaTheme="minorEastAsia"/>
              </w:rPr>
            </w:pPr>
          </w:p>
        </w:tc>
        <w:tc>
          <w:tcPr>
            <w:tcW w:w="1973" w:type="dxa"/>
          </w:tcPr>
          <w:p w14:paraId="216FDCE3" w14:textId="7A3B45B6" w:rsidR="00A6185E" w:rsidRPr="00D500F9" w:rsidRDefault="00A6185E" w:rsidP="3E7DE0A8">
            <w:pPr>
              <w:rPr>
                <w:rFonts w:eastAsiaTheme="minorEastAsia"/>
              </w:rPr>
            </w:pPr>
            <w:r w:rsidRPr="00D500F9">
              <w:rPr>
                <w:rFonts w:eastAsiaTheme="minorEastAsia"/>
              </w:rPr>
              <w:t xml:space="preserve">Evidence Based </w:t>
            </w:r>
            <w:sdt>
              <w:sdtPr>
                <w:id w:val="-1448545093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7E423993" w:rsidRPr="00D500F9">
                  <w:rPr>
                    <w:rFonts w:ascii="MS Gothic" w:eastAsia="MS Gothic" w:hAnsi="MS Gothic" w:cs="MS Gothic"/>
                  </w:rPr>
                  <w:t>☒</w:t>
                </w:r>
              </w:sdtContent>
            </w:sdt>
          </w:p>
        </w:tc>
        <w:tc>
          <w:tcPr>
            <w:tcW w:w="2461" w:type="dxa"/>
          </w:tcPr>
          <w:p w14:paraId="5B79B3AD" w14:textId="77777777" w:rsidR="00A6185E" w:rsidRPr="00D500F9" w:rsidRDefault="00A6185E" w:rsidP="00A6185E">
            <w:pPr>
              <w:spacing w:line="259" w:lineRule="auto"/>
              <w:rPr>
                <w:rFonts w:eastAsiaTheme="minorEastAsia"/>
              </w:rPr>
            </w:pPr>
            <w:r w:rsidRPr="00D500F9">
              <w:rPr>
                <w:rFonts w:eastAsiaTheme="minorEastAsia"/>
              </w:rPr>
              <w:t xml:space="preserve">Educate </w:t>
            </w:r>
            <w:r w:rsidRPr="00D500F9">
              <w:t xml:space="preserve"> </w:t>
            </w:r>
            <w:sdt>
              <w:sdtPr>
                <w:id w:val="-74433896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D500F9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</w:tc>
      </w:tr>
      <w:tr w:rsidR="00A6185E" w:rsidRPr="00D500F9" w14:paraId="1485CF49" w14:textId="77777777" w:rsidTr="60CFF228">
        <w:trPr>
          <w:trHeight w:val="294"/>
        </w:trPr>
        <w:tc>
          <w:tcPr>
            <w:tcW w:w="1838" w:type="dxa"/>
          </w:tcPr>
          <w:p w14:paraId="71F10F22" w14:textId="26ADB4E4" w:rsidR="00A6185E" w:rsidRPr="00D500F9" w:rsidRDefault="00A6185E" w:rsidP="3E7DE0A8">
            <w:pPr>
              <w:rPr>
                <w:rFonts w:ascii="MS Gothic" w:eastAsia="MS Gothic" w:hAnsi="MS Gothic"/>
              </w:rPr>
            </w:pPr>
            <w:r w:rsidRPr="00D500F9">
              <w:rPr>
                <w:rFonts w:eastAsiaTheme="minorEastAsia"/>
              </w:rPr>
              <w:t>4.Leadership</w:t>
            </w:r>
            <w:r w:rsidRPr="00D500F9">
              <w:t xml:space="preserve"> </w:t>
            </w:r>
            <w:r w:rsidR="4E0920E8" w:rsidRPr="00D500F9">
              <w:t>x</w:t>
            </w:r>
          </w:p>
          <w:p w14:paraId="47DE81E3" w14:textId="77777777" w:rsidR="00A6185E" w:rsidRPr="00D500F9" w:rsidRDefault="00A6185E" w:rsidP="00A6185E">
            <w:pPr>
              <w:rPr>
                <w:rFonts w:eastAsiaTheme="minorEastAsia"/>
              </w:rPr>
            </w:pPr>
          </w:p>
        </w:tc>
        <w:tc>
          <w:tcPr>
            <w:tcW w:w="2234" w:type="dxa"/>
            <w:tcBorders>
              <w:bottom w:val="single" w:sz="4" w:space="0" w:color="000000" w:themeColor="text1"/>
            </w:tcBorders>
          </w:tcPr>
          <w:p w14:paraId="3E29C917" w14:textId="1618F646" w:rsidR="00A6185E" w:rsidRPr="00D500F9" w:rsidRDefault="00A6185E" w:rsidP="00A6185E">
            <w:r w:rsidRPr="00D500F9">
              <w:rPr>
                <w:rFonts w:eastAsiaTheme="minorEastAsia"/>
              </w:rPr>
              <w:t xml:space="preserve">Create </w:t>
            </w:r>
            <w:sdt>
              <w:sdtPr>
                <w:id w:val="-323055325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13F2D2EC" w:rsidRPr="00D500F9">
                  <w:rPr>
                    <w:rFonts w:ascii="MS Gothic" w:eastAsia="MS Gothic" w:hAnsi="MS Gothic" w:cs="MS Gothic"/>
                  </w:rPr>
                  <w:t>☒</w:t>
                </w:r>
              </w:sdtContent>
            </w:sdt>
          </w:p>
          <w:p w14:paraId="64145936" w14:textId="77777777" w:rsidR="00A6185E" w:rsidRPr="00D500F9" w:rsidRDefault="00A6185E" w:rsidP="00A6185E">
            <w:pPr>
              <w:rPr>
                <w:rFonts w:eastAsiaTheme="minorEastAsia"/>
              </w:rPr>
            </w:pPr>
          </w:p>
        </w:tc>
        <w:tc>
          <w:tcPr>
            <w:tcW w:w="2172" w:type="dxa"/>
            <w:tcBorders>
              <w:bottom w:val="single" w:sz="4" w:space="0" w:color="000000" w:themeColor="text1"/>
            </w:tcBorders>
          </w:tcPr>
          <w:p w14:paraId="4B3CEA2D" w14:textId="77777777" w:rsidR="00764072" w:rsidRPr="00D500F9" w:rsidRDefault="00A6185E" w:rsidP="00A6185E">
            <w:pPr>
              <w:rPr>
                <w:rFonts w:eastAsiaTheme="minorEastAsia"/>
              </w:rPr>
            </w:pPr>
            <w:r w:rsidRPr="00D500F9">
              <w:rPr>
                <w:rFonts w:eastAsiaTheme="minorEastAsia"/>
              </w:rPr>
              <w:t xml:space="preserve">Personal &amp; Professional Development </w:t>
            </w:r>
          </w:p>
          <w:p w14:paraId="7BAF4EFF" w14:textId="7C13676F" w:rsidR="00A6185E" w:rsidRPr="00D500F9" w:rsidRDefault="00A6185E" w:rsidP="00A6185E">
            <w:pPr>
              <w:rPr>
                <w:rFonts w:eastAsiaTheme="minorEastAsia"/>
              </w:rPr>
            </w:pPr>
            <w:r w:rsidRPr="00D500F9">
              <w:rPr>
                <w:rFonts w:eastAsiaTheme="minorEastAsia"/>
              </w:rPr>
              <w:t xml:space="preserve">(Pillar 4)  </w:t>
            </w:r>
            <w:sdt>
              <w:sdtPr>
                <w:id w:val="36441003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D500F9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</w:tc>
        <w:tc>
          <w:tcPr>
            <w:tcW w:w="1973" w:type="dxa"/>
            <w:tcBorders>
              <w:bottom w:val="single" w:sz="4" w:space="0" w:color="000000" w:themeColor="text1"/>
            </w:tcBorders>
          </w:tcPr>
          <w:p w14:paraId="0F767970" w14:textId="79619946" w:rsidR="00A6185E" w:rsidRPr="00D500F9" w:rsidRDefault="00A6185E" w:rsidP="3E7DE0A8">
            <w:pPr>
              <w:rPr>
                <w:rFonts w:eastAsiaTheme="minorEastAsia"/>
              </w:rPr>
            </w:pPr>
            <w:r w:rsidRPr="00D500F9">
              <w:rPr>
                <w:rFonts w:eastAsiaTheme="minorEastAsia"/>
              </w:rPr>
              <w:t>Sustainability (Longevity)</w:t>
            </w:r>
            <w:r w:rsidR="2C013506" w:rsidRPr="00D500F9">
              <w:t xml:space="preserve"> </w:t>
            </w:r>
            <w:sdt>
              <w:sdtPr>
                <w:id w:val="-2049208822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6CE9F379" w:rsidRPr="00D500F9">
                  <w:rPr>
                    <w:rFonts w:ascii="MS Gothic" w:eastAsia="MS Gothic" w:hAnsi="MS Gothic" w:cs="MS Gothic"/>
                  </w:rPr>
                  <w:t>☒</w:t>
                </w:r>
              </w:sdtContent>
            </w:sdt>
          </w:p>
          <w:p w14:paraId="2A8B6986" w14:textId="77777777" w:rsidR="00A6185E" w:rsidRPr="00D500F9" w:rsidRDefault="00A6185E" w:rsidP="00A6185E">
            <w:pPr>
              <w:rPr>
                <w:rFonts w:eastAsiaTheme="minorEastAsia"/>
              </w:rPr>
            </w:pPr>
          </w:p>
          <w:p w14:paraId="03269559" w14:textId="77777777" w:rsidR="007D0886" w:rsidRPr="00D500F9" w:rsidRDefault="007D0886" w:rsidP="00A6185E">
            <w:pPr>
              <w:rPr>
                <w:rFonts w:eastAsiaTheme="minorEastAsia"/>
              </w:rPr>
            </w:pPr>
          </w:p>
          <w:p w14:paraId="4F1D6746" w14:textId="7B1F56B8" w:rsidR="007D0886" w:rsidRPr="00D500F9" w:rsidRDefault="007D0886" w:rsidP="00A6185E">
            <w:pPr>
              <w:rPr>
                <w:rFonts w:eastAsiaTheme="minorEastAsia"/>
              </w:rPr>
            </w:pPr>
          </w:p>
        </w:tc>
        <w:tc>
          <w:tcPr>
            <w:tcW w:w="2461" w:type="dxa"/>
          </w:tcPr>
          <w:p w14:paraId="360FBB00" w14:textId="77777777" w:rsidR="00A6185E" w:rsidRPr="00D500F9" w:rsidRDefault="00A6185E" w:rsidP="00A6185E">
            <w:pPr>
              <w:rPr>
                <w:rFonts w:eastAsiaTheme="minorEastAsia"/>
              </w:rPr>
            </w:pPr>
            <w:r w:rsidRPr="00D500F9">
              <w:rPr>
                <w:rFonts w:eastAsiaTheme="minorEastAsia"/>
              </w:rPr>
              <w:t xml:space="preserve">Engage </w:t>
            </w:r>
            <w:r w:rsidRPr="00D500F9">
              <w:t xml:space="preserve"> </w:t>
            </w:r>
            <w:sdt>
              <w:sdtPr>
                <w:id w:val="-128827740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D500F9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</w:tc>
      </w:tr>
      <w:tr w:rsidR="00A6185E" w:rsidRPr="00D500F9" w14:paraId="46D5C2BB" w14:textId="77777777" w:rsidTr="60CFF228">
        <w:trPr>
          <w:trHeight w:val="294"/>
        </w:trPr>
        <w:tc>
          <w:tcPr>
            <w:tcW w:w="1838" w:type="dxa"/>
            <w:tcBorders>
              <w:bottom w:val="single" w:sz="4" w:space="0" w:color="000000" w:themeColor="text1"/>
            </w:tcBorders>
          </w:tcPr>
          <w:p w14:paraId="6C6DE6A7" w14:textId="1D391FFA" w:rsidR="00A6185E" w:rsidRPr="00D500F9" w:rsidRDefault="00A6185E" w:rsidP="3E7DE0A8">
            <w:pPr>
              <w:rPr>
                <w:rFonts w:ascii="MS Gothic" w:eastAsia="MS Gothic" w:hAnsi="MS Gothic"/>
              </w:rPr>
            </w:pPr>
            <w:r w:rsidRPr="00D500F9">
              <w:t>5.</w:t>
            </w:r>
            <w:proofErr w:type="gramStart"/>
            <w:r w:rsidRPr="00D500F9">
              <w:t xml:space="preserve">Policies  </w:t>
            </w:r>
            <w:r w:rsidR="0D223F2D" w:rsidRPr="00D500F9">
              <w:t>x</w:t>
            </w:r>
            <w:proofErr w:type="gramEnd"/>
          </w:p>
        </w:tc>
        <w:tc>
          <w:tcPr>
            <w:tcW w:w="2234" w:type="dxa"/>
            <w:tcBorders>
              <w:bottom w:val="single" w:sz="4" w:space="0" w:color="auto"/>
            </w:tcBorders>
          </w:tcPr>
          <w:p w14:paraId="4F368B47" w14:textId="77777777" w:rsidR="00A6185E" w:rsidRPr="00D500F9" w:rsidRDefault="00A6185E" w:rsidP="00A6185E">
            <w:r w:rsidRPr="00D500F9">
              <w:rPr>
                <w:rFonts w:eastAsiaTheme="minorEastAsia"/>
              </w:rPr>
              <w:t xml:space="preserve">Celebrate &amp; continue  </w:t>
            </w:r>
            <w:sdt>
              <w:sdtPr>
                <w:id w:val="-186720549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D500F9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  <w:p w14:paraId="7A8A114F" w14:textId="77777777" w:rsidR="00A6185E" w:rsidRPr="00D500F9" w:rsidRDefault="00A6185E" w:rsidP="00A6185E">
            <w:pPr>
              <w:rPr>
                <w:rFonts w:eastAsiaTheme="minorEastAsia"/>
              </w:rPr>
            </w:pPr>
          </w:p>
        </w:tc>
        <w:tc>
          <w:tcPr>
            <w:tcW w:w="2172" w:type="dxa"/>
            <w:tcBorders>
              <w:bottom w:val="single" w:sz="4" w:space="0" w:color="auto"/>
            </w:tcBorders>
          </w:tcPr>
          <w:p w14:paraId="1DC700D5" w14:textId="77777777" w:rsidR="00A6185E" w:rsidRPr="00D500F9" w:rsidRDefault="00A6185E" w:rsidP="00A6185E">
            <w:pPr>
              <w:rPr>
                <w:rFonts w:eastAsiaTheme="minorEastAsia"/>
              </w:rPr>
            </w:pPr>
            <w:r w:rsidRPr="00D500F9">
              <w:rPr>
                <w:rFonts w:eastAsiaTheme="minorEastAsia"/>
              </w:rPr>
              <w:t xml:space="preserve">Health Focused Area (Pillar 5) </w:t>
            </w:r>
            <w:sdt>
              <w:sdtPr>
                <w:id w:val="187480457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D500F9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</w:tc>
        <w:tc>
          <w:tcPr>
            <w:tcW w:w="1973" w:type="dxa"/>
            <w:tcBorders>
              <w:bottom w:val="single" w:sz="4" w:space="0" w:color="auto"/>
            </w:tcBorders>
          </w:tcPr>
          <w:p w14:paraId="7677AC0A" w14:textId="77777777" w:rsidR="00A6185E" w:rsidRPr="00D500F9" w:rsidRDefault="00A6185E" w:rsidP="00A6185E">
            <w:pPr>
              <w:rPr>
                <w:rFonts w:eastAsiaTheme="minorEastAsia"/>
              </w:rPr>
            </w:pPr>
          </w:p>
        </w:tc>
        <w:tc>
          <w:tcPr>
            <w:tcW w:w="2461" w:type="dxa"/>
            <w:tcBorders>
              <w:bottom w:val="single" w:sz="4" w:space="0" w:color="000000" w:themeColor="text1"/>
            </w:tcBorders>
          </w:tcPr>
          <w:p w14:paraId="680FF278" w14:textId="77777777" w:rsidR="00A6185E" w:rsidRPr="00D500F9" w:rsidRDefault="00A6185E" w:rsidP="00A6185E">
            <w:r w:rsidRPr="00D500F9">
              <w:t xml:space="preserve">Identify  </w:t>
            </w:r>
            <w:sdt>
              <w:sdtPr>
                <w:id w:val="194958481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D500F9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</w:tc>
      </w:tr>
      <w:tr w:rsidR="00A6185E" w:rsidRPr="00D500F9" w14:paraId="028C5057" w14:textId="77777777" w:rsidTr="60CFF228">
        <w:trPr>
          <w:trHeight w:val="294"/>
        </w:trPr>
        <w:tc>
          <w:tcPr>
            <w:tcW w:w="1838" w:type="dxa"/>
            <w:tcBorders>
              <w:right w:val="single" w:sz="4" w:space="0" w:color="auto"/>
            </w:tcBorders>
          </w:tcPr>
          <w:p w14:paraId="119C514F" w14:textId="0E24731E" w:rsidR="00A6185E" w:rsidRPr="00D500F9" w:rsidRDefault="00A6185E" w:rsidP="3E7DE0A8">
            <w:pPr>
              <w:rPr>
                <w:rFonts w:ascii="MS Gothic" w:eastAsia="MS Gothic" w:hAnsi="MS Gothic"/>
              </w:rPr>
            </w:pPr>
            <w:r w:rsidRPr="00D500F9">
              <w:t xml:space="preserve">6.Culture </w:t>
            </w:r>
            <w:r w:rsidR="220710FC" w:rsidRPr="00D500F9">
              <w:t>x</w:t>
            </w:r>
          </w:p>
          <w:p w14:paraId="34E80137" w14:textId="77777777" w:rsidR="00A6185E" w:rsidRPr="00D500F9" w:rsidRDefault="00A6185E" w:rsidP="00A6185E">
            <w:pPr>
              <w:rPr>
                <w:rFonts w:eastAsiaTheme="minorEastAsia"/>
              </w:rPr>
            </w:pPr>
          </w:p>
        </w:tc>
        <w:tc>
          <w:tcPr>
            <w:tcW w:w="22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438379B1" w14:textId="77777777" w:rsidR="00A6185E" w:rsidRPr="00D500F9" w:rsidRDefault="00A6185E" w:rsidP="00A6185E">
            <w:pPr>
              <w:rPr>
                <w:rFonts w:eastAsiaTheme="minorEastAsia"/>
              </w:rPr>
            </w:pPr>
          </w:p>
        </w:tc>
        <w:tc>
          <w:tcPr>
            <w:tcW w:w="217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5E0458E" w14:textId="77777777" w:rsidR="00A6185E" w:rsidRPr="00D500F9" w:rsidRDefault="00A6185E" w:rsidP="00A6185E">
            <w:pPr>
              <w:rPr>
                <w:rFonts w:eastAsiaTheme="minorEastAsia"/>
              </w:rPr>
            </w:pPr>
          </w:p>
        </w:tc>
        <w:tc>
          <w:tcPr>
            <w:tcW w:w="197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14:paraId="27D932A7" w14:textId="77777777" w:rsidR="00A6185E" w:rsidRPr="00D500F9" w:rsidRDefault="00A6185E" w:rsidP="00A6185E">
            <w:pPr>
              <w:rPr>
                <w:rFonts w:eastAsiaTheme="minorEastAsia"/>
              </w:rPr>
            </w:pPr>
          </w:p>
        </w:tc>
        <w:tc>
          <w:tcPr>
            <w:tcW w:w="2461" w:type="dxa"/>
            <w:tcBorders>
              <w:left w:val="single" w:sz="4" w:space="0" w:color="auto"/>
            </w:tcBorders>
          </w:tcPr>
          <w:p w14:paraId="5278F0E1" w14:textId="77777777" w:rsidR="00A6185E" w:rsidRPr="00D500F9" w:rsidRDefault="00A6185E" w:rsidP="00A6185E">
            <w:r w:rsidRPr="00D500F9">
              <w:t xml:space="preserve">Support  </w:t>
            </w:r>
            <w:sdt>
              <w:sdtPr>
                <w:id w:val="-149209441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D500F9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  <w:p w14:paraId="04BDDB22" w14:textId="77777777" w:rsidR="00A6185E" w:rsidRPr="00D500F9" w:rsidRDefault="00A6185E" w:rsidP="00A6185E"/>
        </w:tc>
      </w:tr>
      <w:tr w:rsidR="00A6185E" w:rsidRPr="00D500F9" w14:paraId="347B6B56" w14:textId="77777777" w:rsidTr="60CFF228">
        <w:trPr>
          <w:trHeight w:val="294"/>
        </w:trPr>
        <w:tc>
          <w:tcPr>
            <w:tcW w:w="1838" w:type="dxa"/>
            <w:tcBorders>
              <w:right w:val="single" w:sz="4" w:space="0" w:color="auto"/>
            </w:tcBorders>
          </w:tcPr>
          <w:p w14:paraId="5BF2DACB" w14:textId="3ADDEEC6" w:rsidR="00A6185E" w:rsidRPr="00D500F9" w:rsidRDefault="00A6185E" w:rsidP="3E7DE0A8">
            <w:pPr>
              <w:rPr>
                <w:rFonts w:ascii="MS Gothic" w:eastAsia="MS Gothic" w:hAnsi="MS Gothic"/>
              </w:rPr>
            </w:pPr>
            <w:r w:rsidRPr="00D500F9">
              <w:t xml:space="preserve">7.Partnership </w:t>
            </w:r>
            <w:r w:rsidR="67B9CA29" w:rsidRPr="00D500F9">
              <w:t>x</w:t>
            </w:r>
          </w:p>
          <w:p w14:paraId="0EC078A4" w14:textId="77777777" w:rsidR="00A6185E" w:rsidRPr="00D500F9" w:rsidRDefault="00A6185E" w:rsidP="00A6185E">
            <w:pPr>
              <w:rPr>
                <w:rFonts w:eastAsiaTheme="minorEastAsia"/>
              </w:rPr>
            </w:pPr>
          </w:p>
        </w:tc>
        <w:tc>
          <w:tcPr>
            <w:tcW w:w="223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8E0DC5C" w14:textId="77777777" w:rsidR="00A6185E" w:rsidRPr="00D500F9" w:rsidRDefault="00A6185E" w:rsidP="00A6185E">
            <w:pPr>
              <w:rPr>
                <w:rFonts w:eastAsiaTheme="minorEastAsia"/>
              </w:rPr>
            </w:pPr>
          </w:p>
          <w:p w14:paraId="3572726A" w14:textId="77777777" w:rsidR="00A6185E" w:rsidRPr="00D500F9" w:rsidRDefault="00A6185E" w:rsidP="00A6185E">
            <w:pPr>
              <w:rPr>
                <w:rFonts w:eastAsiaTheme="minorEastAsia"/>
              </w:rPr>
            </w:pPr>
          </w:p>
        </w:tc>
        <w:tc>
          <w:tcPr>
            <w:tcW w:w="2172" w:type="dxa"/>
            <w:tcBorders>
              <w:top w:val="nil"/>
              <w:left w:val="nil"/>
              <w:bottom w:val="nil"/>
              <w:right w:val="nil"/>
            </w:tcBorders>
          </w:tcPr>
          <w:p w14:paraId="029C20CE" w14:textId="77777777" w:rsidR="00A6185E" w:rsidRPr="00D500F9" w:rsidRDefault="00A6185E" w:rsidP="00A6185E">
            <w:pPr>
              <w:rPr>
                <w:rFonts w:eastAsiaTheme="minorEastAsia"/>
              </w:rPr>
            </w:pPr>
          </w:p>
        </w:tc>
        <w:tc>
          <w:tcPr>
            <w:tcW w:w="1973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AA33F93" w14:textId="77777777" w:rsidR="00A6185E" w:rsidRPr="00D500F9" w:rsidRDefault="00A6185E" w:rsidP="00A6185E">
            <w:pPr>
              <w:rPr>
                <w:rFonts w:eastAsiaTheme="minorEastAsia"/>
              </w:rPr>
            </w:pPr>
          </w:p>
        </w:tc>
        <w:tc>
          <w:tcPr>
            <w:tcW w:w="2461" w:type="dxa"/>
            <w:tcBorders>
              <w:left w:val="single" w:sz="4" w:space="0" w:color="auto"/>
            </w:tcBorders>
          </w:tcPr>
          <w:p w14:paraId="23CAC1D9" w14:textId="77777777" w:rsidR="00A6185E" w:rsidRPr="00D500F9" w:rsidRDefault="00A6185E" w:rsidP="00A6185E">
            <w:r w:rsidRPr="00D500F9">
              <w:t xml:space="preserve">Respond  </w:t>
            </w:r>
            <w:sdt>
              <w:sdtPr>
                <w:id w:val="-75704969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D500F9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</w:tc>
      </w:tr>
      <w:tr w:rsidR="00A6185E" w:rsidRPr="00D500F9" w14:paraId="43D50C98" w14:textId="77777777" w:rsidTr="60CFF228">
        <w:trPr>
          <w:trHeight w:val="294"/>
        </w:trPr>
        <w:tc>
          <w:tcPr>
            <w:tcW w:w="1838" w:type="dxa"/>
            <w:tcBorders>
              <w:right w:val="single" w:sz="4" w:space="0" w:color="auto"/>
            </w:tcBorders>
          </w:tcPr>
          <w:p w14:paraId="7DD1A359" w14:textId="77777777" w:rsidR="00A6185E" w:rsidRPr="00D500F9" w:rsidRDefault="00A6185E" w:rsidP="00A6185E">
            <w:r w:rsidRPr="00D500F9">
              <w:t xml:space="preserve">8.Students  </w:t>
            </w:r>
            <w:sdt>
              <w:sdtPr>
                <w:id w:val="-94924539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D500F9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  <w:p w14:paraId="6E7476C1" w14:textId="77777777" w:rsidR="00A6185E" w:rsidRPr="00D500F9" w:rsidRDefault="00A6185E" w:rsidP="00A6185E"/>
        </w:tc>
        <w:tc>
          <w:tcPr>
            <w:tcW w:w="223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4FCB9D6" w14:textId="77777777" w:rsidR="00A6185E" w:rsidRPr="00D500F9" w:rsidRDefault="00A6185E" w:rsidP="00A6185E"/>
        </w:tc>
        <w:tc>
          <w:tcPr>
            <w:tcW w:w="2172" w:type="dxa"/>
            <w:tcBorders>
              <w:top w:val="nil"/>
              <w:left w:val="nil"/>
              <w:bottom w:val="nil"/>
              <w:right w:val="nil"/>
            </w:tcBorders>
          </w:tcPr>
          <w:p w14:paraId="6E71F39F" w14:textId="77777777" w:rsidR="00A6185E" w:rsidRPr="00D500F9" w:rsidRDefault="00A6185E" w:rsidP="00A6185E"/>
        </w:tc>
        <w:tc>
          <w:tcPr>
            <w:tcW w:w="1973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249C1366" w14:textId="77777777" w:rsidR="00A6185E" w:rsidRPr="00D500F9" w:rsidRDefault="00A6185E" w:rsidP="00A6185E">
            <w:pPr>
              <w:rPr>
                <w:rFonts w:eastAsiaTheme="minorEastAsia"/>
              </w:rPr>
            </w:pPr>
          </w:p>
        </w:tc>
        <w:tc>
          <w:tcPr>
            <w:tcW w:w="2461" w:type="dxa"/>
            <w:tcBorders>
              <w:left w:val="single" w:sz="4" w:space="0" w:color="auto"/>
            </w:tcBorders>
          </w:tcPr>
          <w:p w14:paraId="12A0F49E" w14:textId="0B473A15" w:rsidR="00A6185E" w:rsidRPr="00D500F9" w:rsidRDefault="00A6185E" w:rsidP="00A6185E">
            <w:r w:rsidRPr="00D500F9">
              <w:t xml:space="preserve">Transition </w:t>
            </w:r>
            <w:sdt>
              <w:sdtPr>
                <w:id w:val="-125983073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D500F9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</w:tc>
      </w:tr>
      <w:tr w:rsidR="00A6185E" w:rsidRPr="00D500F9" w14:paraId="06C8FA84" w14:textId="77777777" w:rsidTr="60CFF228">
        <w:trPr>
          <w:trHeight w:val="294"/>
        </w:trPr>
        <w:tc>
          <w:tcPr>
            <w:tcW w:w="1838" w:type="dxa"/>
            <w:tcBorders>
              <w:right w:val="single" w:sz="4" w:space="0" w:color="auto"/>
            </w:tcBorders>
          </w:tcPr>
          <w:p w14:paraId="5F50E9BA" w14:textId="12C20F28" w:rsidR="00A6185E" w:rsidRPr="00D500F9" w:rsidRDefault="00A6185E" w:rsidP="3E7DE0A8">
            <w:pPr>
              <w:rPr>
                <w:rFonts w:ascii="MS Gothic" w:eastAsia="MS Gothic" w:hAnsi="MS Gothic"/>
              </w:rPr>
            </w:pPr>
            <w:r w:rsidRPr="00D500F9">
              <w:t>9.</w:t>
            </w:r>
            <w:proofErr w:type="gramStart"/>
            <w:r w:rsidRPr="00D500F9">
              <w:t xml:space="preserve">Research  </w:t>
            </w:r>
            <w:r w:rsidR="5CF136EB" w:rsidRPr="00D500F9">
              <w:t>x</w:t>
            </w:r>
            <w:proofErr w:type="gramEnd"/>
          </w:p>
          <w:p w14:paraId="3E235B7D" w14:textId="77777777" w:rsidR="00A6185E" w:rsidRPr="00D500F9" w:rsidRDefault="00A6185E" w:rsidP="00A6185E"/>
        </w:tc>
        <w:tc>
          <w:tcPr>
            <w:tcW w:w="223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D7998DC" w14:textId="77777777" w:rsidR="00A6185E" w:rsidRPr="00D500F9" w:rsidRDefault="00A6185E" w:rsidP="00A6185E"/>
        </w:tc>
        <w:tc>
          <w:tcPr>
            <w:tcW w:w="2172" w:type="dxa"/>
            <w:tcBorders>
              <w:top w:val="nil"/>
              <w:left w:val="nil"/>
              <w:bottom w:val="nil"/>
              <w:right w:val="nil"/>
            </w:tcBorders>
          </w:tcPr>
          <w:p w14:paraId="6CEA1094" w14:textId="77777777" w:rsidR="00A6185E" w:rsidRPr="00D500F9" w:rsidRDefault="00A6185E" w:rsidP="00A6185E"/>
        </w:tc>
        <w:tc>
          <w:tcPr>
            <w:tcW w:w="1973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6A8AE3E4" w14:textId="77777777" w:rsidR="00A6185E" w:rsidRPr="00D500F9" w:rsidRDefault="00A6185E" w:rsidP="00A6185E">
            <w:pPr>
              <w:rPr>
                <w:rFonts w:eastAsiaTheme="minorEastAsia"/>
              </w:rPr>
            </w:pPr>
          </w:p>
        </w:tc>
        <w:tc>
          <w:tcPr>
            <w:tcW w:w="2461" w:type="dxa"/>
            <w:tcBorders>
              <w:left w:val="single" w:sz="4" w:space="0" w:color="auto"/>
            </w:tcBorders>
          </w:tcPr>
          <w:p w14:paraId="6D5591D8" w14:textId="77777777" w:rsidR="00A6185E" w:rsidRPr="00D500F9" w:rsidRDefault="00A6185E" w:rsidP="00A6185E">
            <w:r w:rsidRPr="00D500F9">
              <w:t xml:space="preserve">Improve  </w:t>
            </w:r>
            <w:sdt>
              <w:sdtPr>
                <w:id w:val="122748702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D500F9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</w:tc>
      </w:tr>
      <w:tr w:rsidR="00A6185E" w:rsidRPr="00D500F9" w14:paraId="46898E7C" w14:textId="77777777" w:rsidTr="60CFF228">
        <w:trPr>
          <w:gridAfter w:val="1"/>
          <w:wAfter w:w="2461" w:type="dxa"/>
          <w:trHeight w:val="294"/>
        </w:trPr>
        <w:tc>
          <w:tcPr>
            <w:tcW w:w="1838" w:type="dxa"/>
            <w:tcBorders>
              <w:right w:val="single" w:sz="4" w:space="0" w:color="auto"/>
            </w:tcBorders>
          </w:tcPr>
          <w:p w14:paraId="673F54EB" w14:textId="2FF783FC" w:rsidR="00A6185E" w:rsidRPr="00D500F9" w:rsidRDefault="00A6185E" w:rsidP="00A6185E">
            <w:r w:rsidRPr="00D500F9">
              <w:t xml:space="preserve">10.Celebrate </w:t>
            </w:r>
            <w:sdt>
              <w:sdtPr>
                <w:id w:val="62381155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D500F9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  <w:p w14:paraId="03A9B9B4" w14:textId="77777777" w:rsidR="00A6185E" w:rsidRPr="00D500F9" w:rsidRDefault="00A6185E" w:rsidP="00A6185E"/>
        </w:tc>
        <w:tc>
          <w:tcPr>
            <w:tcW w:w="223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145EB4F" w14:textId="77777777" w:rsidR="00A6185E" w:rsidRPr="00D500F9" w:rsidRDefault="00A6185E" w:rsidP="00A6185E"/>
        </w:tc>
        <w:tc>
          <w:tcPr>
            <w:tcW w:w="2172" w:type="dxa"/>
            <w:tcBorders>
              <w:top w:val="nil"/>
              <w:left w:val="nil"/>
              <w:bottom w:val="nil"/>
              <w:right w:val="nil"/>
            </w:tcBorders>
          </w:tcPr>
          <w:p w14:paraId="12610307" w14:textId="77777777" w:rsidR="00A6185E" w:rsidRPr="00D500F9" w:rsidRDefault="00A6185E" w:rsidP="00A6185E"/>
        </w:tc>
        <w:tc>
          <w:tcPr>
            <w:tcW w:w="1973" w:type="dxa"/>
            <w:tcBorders>
              <w:top w:val="nil"/>
              <w:left w:val="nil"/>
              <w:bottom w:val="nil"/>
              <w:right w:val="nil"/>
            </w:tcBorders>
          </w:tcPr>
          <w:p w14:paraId="2EBDE867" w14:textId="77777777" w:rsidR="00A6185E" w:rsidRPr="00D500F9" w:rsidRDefault="00A6185E" w:rsidP="00A6185E">
            <w:pPr>
              <w:rPr>
                <w:rFonts w:eastAsiaTheme="minorEastAsia"/>
              </w:rPr>
            </w:pPr>
          </w:p>
        </w:tc>
      </w:tr>
    </w:tbl>
    <w:p w14:paraId="0DD57F95" w14:textId="77777777" w:rsidR="00FD61F7" w:rsidRPr="00D500F9" w:rsidRDefault="00FD61F7" w:rsidP="00FD61F7">
      <w:pPr>
        <w:jc w:val="both"/>
        <w:rPr>
          <w:rFonts w:ascii="Calibri" w:eastAsia="Calibri" w:hAnsi="Calibri" w:cs="Calibri"/>
          <w:lang w:val="en-GB"/>
        </w:rPr>
      </w:pPr>
    </w:p>
    <w:p w14:paraId="1189CFD7" w14:textId="77777777" w:rsidR="00FD61F7" w:rsidRPr="00D500F9" w:rsidRDefault="00FD61F7" w:rsidP="00B7725E">
      <w:pPr>
        <w:jc w:val="both"/>
        <w:rPr>
          <w:rFonts w:ascii="Calibri" w:eastAsia="Calibri" w:hAnsi="Calibri" w:cs="Calibri"/>
          <w:lang w:val="en-GB"/>
        </w:rPr>
      </w:pPr>
    </w:p>
    <w:p w14:paraId="2B2B881B" w14:textId="77777777" w:rsidR="00FD61F7" w:rsidRPr="00D500F9" w:rsidRDefault="00FD61F7" w:rsidP="00C711F9">
      <w:pPr>
        <w:jc w:val="both"/>
        <w:rPr>
          <w:rFonts w:ascii="Calibri" w:eastAsia="Calibri" w:hAnsi="Calibri" w:cs="Calibri"/>
          <w:lang w:val="en-GB"/>
        </w:rPr>
      </w:pPr>
    </w:p>
    <w:p w14:paraId="39A1765F" w14:textId="77777777" w:rsidR="00A6185E" w:rsidRPr="00D500F9" w:rsidRDefault="00A6185E" w:rsidP="00C711F9">
      <w:pPr>
        <w:jc w:val="both"/>
        <w:rPr>
          <w:rFonts w:ascii="Calibri" w:eastAsia="Calibri" w:hAnsi="Calibri" w:cs="Calibri"/>
          <w:lang w:val="en-GB"/>
        </w:rPr>
      </w:pPr>
    </w:p>
    <w:p w14:paraId="397B7D90" w14:textId="77777777" w:rsidR="0090029B" w:rsidRPr="00D500F9" w:rsidRDefault="0090029B" w:rsidP="00C711F9">
      <w:pPr>
        <w:jc w:val="both"/>
        <w:rPr>
          <w:rFonts w:ascii="Calibri" w:eastAsia="Calibri" w:hAnsi="Calibri" w:cs="Calibri"/>
          <w:lang w:val="en-GB"/>
        </w:rPr>
      </w:pPr>
    </w:p>
    <w:tbl>
      <w:tblPr>
        <w:tblStyle w:val="TableGrid"/>
        <w:tblW w:w="10462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2977"/>
        <w:gridCol w:w="7485"/>
      </w:tblGrid>
      <w:tr w:rsidR="006D7A70" w:rsidRPr="00D500F9" w14:paraId="4B50D7CE" w14:textId="77777777" w:rsidTr="60CFF228">
        <w:trPr>
          <w:trHeight w:val="300"/>
        </w:trPr>
        <w:tc>
          <w:tcPr>
            <w:tcW w:w="2977" w:type="dxa"/>
            <w:shd w:val="clear" w:color="auto" w:fill="F2F2F2" w:themeFill="background1" w:themeFillShade="F2"/>
            <w:tcMar>
              <w:left w:w="105" w:type="dxa"/>
              <w:right w:w="105" w:type="dxa"/>
            </w:tcMar>
          </w:tcPr>
          <w:p w14:paraId="7D77F55A" w14:textId="0EDB42CF" w:rsidR="006D7A70" w:rsidRPr="00D500F9" w:rsidRDefault="6C028D70" w:rsidP="60CFF228">
            <w:pPr>
              <w:pStyle w:val="ListParagraph"/>
              <w:numPr>
                <w:ilvl w:val="0"/>
                <w:numId w:val="7"/>
              </w:numPr>
              <w:rPr>
                <w:rFonts w:eastAsiaTheme="minorEastAsia"/>
                <w:b/>
                <w:bCs/>
              </w:rPr>
            </w:pPr>
            <w:r w:rsidRPr="00D500F9">
              <w:rPr>
                <w:rFonts w:eastAsiaTheme="minorEastAsia"/>
                <w:b/>
                <w:bCs/>
              </w:rPr>
              <w:t>Project Rationale</w:t>
            </w:r>
            <w:r w:rsidR="379E605F" w:rsidRPr="00D500F9">
              <w:rPr>
                <w:rFonts w:eastAsiaTheme="minorEastAsia"/>
                <w:b/>
                <w:bCs/>
              </w:rPr>
              <w:t xml:space="preserve"> </w:t>
            </w:r>
          </w:p>
        </w:tc>
        <w:tc>
          <w:tcPr>
            <w:tcW w:w="7485" w:type="dxa"/>
            <w:tcMar>
              <w:left w:w="105" w:type="dxa"/>
              <w:right w:w="105" w:type="dxa"/>
            </w:tcMar>
          </w:tcPr>
          <w:p w14:paraId="58BE4EC0" w14:textId="0D3E6BD1" w:rsidR="2EEC59DB" w:rsidRPr="00D500F9" w:rsidRDefault="03076B10" w:rsidP="60CFF228">
            <w:pPr>
              <w:rPr>
                <w:rFonts w:eastAsiaTheme="minorEastAsia"/>
                <w:i/>
                <w:iCs/>
              </w:rPr>
            </w:pPr>
            <w:r w:rsidRPr="00D500F9">
              <w:rPr>
                <w:rFonts w:eastAsiaTheme="minorEastAsia"/>
                <w:i/>
                <w:iCs/>
              </w:rPr>
              <w:t xml:space="preserve">As part of the Healthy Campus ‘Healthy Physical Environments’ work area, </w:t>
            </w:r>
            <w:r w:rsidR="50C52FE2" w:rsidRPr="00D500F9">
              <w:rPr>
                <w:rFonts w:eastAsiaTheme="minorEastAsia"/>
                <w:i/>
                <w:iCs/>
              </w:rPr>
              <w:t>an event was delivered in</w:t>
            </w:r>
            <w:r w:rsidR="592DC335" w:rsidRPr="00D500F9">
              <w:rPr>
                <w:rFonts w:eastAsiaTheme="minorEastAsia"/>
                <w:i/>
                <w:iCs/>
              </w:rPr>
              <w:t xml:space="preserve"> MU Green Week, t</w:t>
            </w:r>
            <w:r w:rsidR="2273269F" w:rsidRPr="00D500F9">
              <w:rPr>
                <w:rFonts w:eastAsiaTheme="minorEastAsia"/>
                <w:i/>
                <w:iCs/>
              </w:rPr>
              <w:t>o develop a greater understanding of the Circular Economy Concept, and identify opportunities to build on current Circular Economy work across Maynooth University</w:t>
            </w:r>
          </w:p>
          <w:p w14:paraId="13319B1E" w14:textId="77777777" w:rsidR="006D7A70" w:rsidRPr="00D500F9" w:rsidRDefault="006D7A70" w:rsidP="60CFF228">
            <w:pPr>
              <w:rPr>
                <w:rFonts w:eastAsiaTheme="minorEastAsia"/>
                <w:color w:val="3B3838" w:themeColor="background2" w:themeShade="40"/>
                <w:lang w:val="en-IE"/>
              </w:rPr>
            </w:pPr>
          </w:p>
        </w:tc>
      </w:tr>
      <w:tr w:rsidR="006D7A70" w:rsidRPr="00D500F9" w14:paraId="6D9813A9" w14:textId="77777777" w:rsidTr="60CFF228">
        <w:trPr>
          <w:trHeight w:val="300"/>
        </w:trPr>
        <w:tc>
          <w:tcPr>
            <w:tcW w:w="2977" w:type="dxa"/>
            <w:shd w:val="clear" w:color="auto" w:fill="F2F2F2" w:themeFill="background1" w:themeFillShade="F2"/>
            <w:tcMar>
              <w:left w:w="105" w:type="dxa"/>
              <w:right w:w="105" w:type="dxa"/>
            </w:tcMar>
          </w:tcPr>
          <w:p w14:paraId="4E78DC8A" w14:textId="4D5B794B" w:rsidR="006D7A70" w:rsidRPr="00D500F9" w:rsidRDefault="006D7A70" w:rsidP="00016534">
            <w:pPr>
              <w:pStyle w:val="ListParagraph"/>
              <w:numPr>
                <w:ilvl w:val="0"/>
                <w:numId w:val="7"/>
              </w:numPr>
              <w:rPr>
                <w:rFonts w:eastAsiaTheme="minorEastAsia"/>
                <w:b/>
                <w:bCs/>
              </w:rPr>
            </w:pPr>
            <w:r w:rsidRPr="00D500F9">
              <w:rPr>
                <w:rFonts w:eastAsiaTheme="minorEastAsia"/>
                <w:b/>
                <w:bCs/>
              </w:rPr>
              <w:t xml:space="preserve">Aims and Objectives </w:t>
            </w:r>
          </w:p>
        </w:tc>
        <w:tc>
          <w:tcPr>
            <w:tcW w:w="7485" w:type="dxa"/>
            <w:tcMar>
              <w:left w:w="105" w:type="dxa"/>
              <w:right w:w="105" w:type="dxa"/>
            </w:tcMar>
          </w:tcPr>
          <w:p w14:paraId="22E75F3F" w14:textId="19362CF2" w:rsidR="00053720" w:rsidRPr="00D500F9" w:rsidRDefault="00053720" w:rsidP="00053720">
            <w:pPr>
              <w:spacing w:line="259" w:lineRule="auto"/>
              <w:rPr>
                <w:rFonts w:eastAsiaTheme="minorEastAsia"/>
                <w:lang w:val="en-IE"/>
              </w:rPr>
            </w:pPr>
            <w:r w:rsidRPr="00D500F9">
              <w:rPr>
                <w:rFonts w:eastAsiaTheme="minorEastAsia"/>
                <w:lang w:val="en-IE"/>
              </w:rPr>
              <w:t>This event is a licensed, game style workshop designed to develop participants understanding of economy, impact and opportunity in relation to climate change.</w:t>
            </w:r>
          </w:p>
          <w:p w14:paraId="794D16D7" w14:textId="77777777" w:rsidR="00053720" w:rsidRPr="00D500F9" w:rsidRDefault="00053720" w:rsidP="00053720">
            <w:pPr>
              <w:spacing w:line="259" w:lineRule="auto"/>
              <w:rPr>
                <w:rFonts w:eastAsiaTheme="minorEastAsia"/>
                <w:lang w:val="en-IE"/>
              </w:rPr>
            </w:pPr>
          </w:p>
          <w:p w14:paraId="667DD655" w14:textId="77777777" w:rsidR="001B0D18" w:rsidRPr="00D500F9" w:rsidRDefault="7DE1AB51" w:rsidP="00EF3B5F">
            <w:pPr>
              <w:rPr>
                <w:rFonts w:eastAsiaTheme="minorEastAsia"/>
              </w:rPr>
            </w:pPr>
            <w:r w:rsidRPr="00D500F9">
              <w:rPr>
                <w:rFonts w:eastAsiaTheme="minorEastAsia"/>
              </w:rPr>
              <w:t xml:space="preserve">To </w:t>
            </w:r>
            <w:r w:rsidR="00564A98" w:rsidRPr="00D500F9">
              <w:rPr>
                <w:rFonts w:eastAsiaTheme="minorEastAsia"/>
              </w:rPr>
              <w:t xml:space="preserve">provide an opportunity </w:t>
            </w:r>
            <w:proofErr w:type="gramStart"/>
            <w:r w:rsidR="00564A98" w:rsidRPr="00D500F9">
              <w:rPr>
                <w:rFonts w:eastAsiaTheme="minorEastAsia"/>
              </w:rPr>
              <w:t>to</w:t>
            </w:r>
            <w:proofErr w:type="gramEnd"/>
            <w:r w:rsidR="00564A98" w:rsidRPr="00D500F9">
              <w:rPr>
                <w:rFonts w:eastAsiaTheme="minorEastAsia"/>
              </w:rPr>
              <w:t xml:space="preserve"> MU students </w:t>
            </w:r>
            <w:r w:rsidR="00FF42E3" w:rsidRPr="00D500F9">
              <w:rPr>
                <w:rFonts w:eastAsiaTheme="minorEastAsia"/>
              </w:rPr>
              <w:t xml:space="preserve">and staff to </w:t>
            </w:r>
          </w:p>
          <w:p w14:paraId="1B862BC7" w14:textId="77777777" w:rsidR="001B0D18" w:rsidRPr="00D500F9" w:rsidRDefault="00FF42E3" w:rsidP="001B0D18">
            <w:pPr>
              <w:pStyle w:val="ListParagraph"/>
              <w:numPr>
                <w:ilvl w:val="0"/>
                <w:numId w:val="8"/>
              </w:numPr>
              <w:rPr>
                <w:rFonts w:eastAsiaTheme="minorEastAsia"/>
              </w:rPr>
            </w:pPr>
            <w:r w:rsidRPr="00D500F9">
              <w:rPr>
                <w:rFonts w:eastAsiaTheme="minorEastAsia"/>
              </w:rPr>
              <w:t xml:space="preserve">compare linear economy and circular economy </w:t>
            </w:r>
            <w:r w:rsidR="001B0D18" w:rsidRPr="00D500F9">
              <w:rPr>
                <w:rFonts w:eastAsiaTheme="minorEastAsia"/>
              </w:rPr>
              <w:t xml:space="preserve">concepts, </w:t>
            </w:r>
          </w:p>
          <w:p w14:paraId="2B412969" w14:textId="77777777" w:rsidR="00586B6A" w:rsidRPr="00D500F9" w:rsidRDefault="7DE1AB51" w:rsidP="001B0D18">
            <w:pPr>
              <w:pStyle w:val="ListParagraph"/>
              <w:numPr>
                <w:ilvl w:val="0"/>
                <w:numId w:val="8"/>
              </w:numPr>
              <w:rPr>
                <w:rFonts w:eastAsiaTheme="minorEastAsia"/>
              </w:rPr>
            </w:pPr>
            <w:r w:rsidRPr="00D500F9">
              <w:rPr>
                <w:rFonts w:eastAsiaTheme="minorEastAsia"/>
              </w:rPr>
              <w:t xml:space="preserve">understand </w:t>
            </w:r>
            <w:r w:rsidR="00586B6A" w:rsidRPr="00D500F9">
              <w:rPr>
                <w:rFonts w:eastAsiaTheme="minorEastAsia"/>
              </w:rPr>
              <w:t xml:space="preserve">circular economy </w:t>
            </w:r>
            <w:proofErr w:type="gramStart"/>
            <w:r w:rsidRPr="00D500F9">
              <w:rPr>
                <w:rFonts w:eastAsiaTheme="minorEastAsia"/>
              </w:rPr>
              <w:t>current status</w:t>
            </w:r>
            <w:proofErr w:type="gramEnd"/>
            <w:r w:rsidRPr="00D500F9">
              <w:rPr>
                <w:rFonts w:eastAsiaTheme="minorEastAsia"/>
              </w:rPr>
              <w:t xml:space="preserve"> and offerings re. in Maynooth </w:t>
            </w:r>
            <w:r w:rsidR="00586B6A" w:rsidRPr="00D500F9">
              <w:rPr>
                <w:rFonts w:eastAsiaTheme="minorEastAsia"/>
              </w:rPr>
              <w:t>U</w:t>
            </w:r>
            <w:r w:rsidRPr="00D500F9">
              <w:rPr>
                <w:rFonts w:eastAsiaTheme="minorEastAsia"/>
              </w:rPr>
              <w:t xml:space="preserve">niversity, and </w:t>
            </w:r>
          </w:p>
          <w:p w14:paraId="7537355C" w14:textId="77777777" w:rsidR="00D500F9" w:rsidRPr="00D500F9" w:rsidRDefault="7DE1AB51" w:rsidP="006D7A70">
            <w:pPr>
              <w:pStyle w:val="ListParagraph"/>
              <w:numPr>
                <w:ilvl w:val="0"/>
                <w:numId w:val="8"/>
              </w:numPr>
              <w:rPr>
                <w:rFonts w:eastAsiaTheme="minorEastAsia"/>
              </w:rPr>
            </w:pPr>
            <w:r w:rsidRPr="00D500F9">
              <w:rPr>
                <w:rFonts w:eastAsiaTheme="minorEastAsia"/>
              </w:rPr>
              <w:t xml:space="preserve">co create opportunities to develop circular economy activities in collaboration </w:t>
            </w:r>
            <w:r w:rsidR="000F1A9A" w:rsidRPr="00D500F9">
              <w:rPr>
                <w:rFonts w:eastAsiaTheme="minorEastAsia"/>
              </w:rPr>
              <w:t>Healthy Campus and Green Campus</w:t>
            </w:r>
          </w:p>
          <w:p w14:paraId="27114FE1" w14:textId="54BD1764" w:rsidR="006D7A70" w:rsidRPr="00D500F9" w:rsidRDefault="00566FCA" w:rsidP="006D7A70">
            <w:pPr>
              <w:pStyle w:val="ListParagraph"/>
              <w:numPr>
                <w:ilvl w:val="0"/>
                <w:numId w:val="8"/>
              </w:numPr>
              <w:rPr>
                <w:rFonts w:eastAsiaTheme="minorEastAsia"/>
              </w:rPr>
            </w:pPr>
            <w:hyperlink r:id="rId18" w:history="1">
              <w:r w:rsidRPr="00D500F9">
                <w:rPr>
                  <w:rStyle w:val="Hyperlink"/>
                  <w:rFonts w:eastAsiaTheme="minorEastAsia"/>
                  <w:color w:val="auto"/>
                </w:rPr>
                <w:t>Circular Economy Collage</w:t>
              </w:r>
            </w:hyperlink>
          </w:p>
          <w:p w14:paraId="0DB1806A" w14:textId="30A289DE" w:rsidR="00D500F9" w:rsidRPr="00D500F9" w:rsidRDefault="00D500F9" w:rsidP="006D7A70">
            <w:pPr>
              <w:rPr>
                <w:rFonts w:eastAsiaTheme="minorEastAsia"/>
                <w:color w:val="000000" w:themeColor="text1"/>
                <w:lang w:val="en-IE"/>
              </w:rPr>
            </w:pPr>
          </w:p>
        </w:tc>
      </w:tr>
      <w:tr w:rsidR="006D7A70" w:rsidRPr="00D500F9" w14:paraId="6DA27EDD" w14:textId="77777777" w:rsidTr="60CFF228">
        <w:trPr>
          <w:trHeight w:val="300"/>
        </w:trPr>
        <w:tc>
          <w:tcPr>
            <w:tcW w:w="2977" w:type="dxa"/>
            <w:shd w:val="clear" w:color="auto" w:fill="F2F2F2" w:themeFill="background1" w:themeFillShade="F2"/>
            <w:tcMar>
              <w:left w:w="105" w:type="dxa"/>
              <w:right w:w="105" w:type="dxa"/>
            </w:tcMar>
          </w:tcPr>
          <w:p w14:paraId="62392C9F" w14:textId="65BACB27" w:rsidR="006D7A70" w:rsidRPr="00D500F9" w:rsidRDefault="4EDE66E2" w:rsidP="60CFF228">
            <w:pPr>
              <w:pStyle w:val="ListParagraph"/>
              <w:numPr>
                <w:ilvl w:val="0"/>
                <w:numId w:val="7"/>
              </w:numPr>
              <w:rPr>
                <w:rFonts w:eastAsiaTheme="minorEastAsia"/>
                <w:b/>
                <w:bCs/>
              </w:rPr>
            </w:pPr>
            <w:r w:rsidRPr="00D500F9">
              <w:rPr>
                <w:rFonts w:eastAsiaTheme="minorEastAsia"/>
                <w:b/>
                <w:bCs/>
              </w:rPr>
              <w:t xml:space="preserve">Project </w:t>
            </w:r>
            <w:r w:rsidR="7CD7407D" w:rsidRPr="00D500F9">
              <w:rPr>
                <w:rFonts w:eastAsiaTheme="minorEastAsia"/>
                <w:b/>
                <w:bCs/>
              </w:rPr>
              <w:t xml:space="preserve">Overview/ Summary </w:t>
            </w:r>
          </w:p>
          <w:p w14:paraId="2702A7DD" w14:textId="1FBA3AB7" w:rsidR="006D7A70" w:rsidRPr="00D500F9" w:rsidRDefault="006D7A70" w:rsidP="60CFF228">
            <w:pPr>
              <w:spacing w:line="259" w:lineRule="auto"/>
              <w:rPr>
                <w:rFonts w:eastAsiaTheme="minorEastAsia"/>
                <w:b/>
                <w:bCs/>
              </w:rPr>
            </w:pPr>
          </w:p>
          <w:p w14:paraId="0D089A08" w14:textId="638CEA73" w:rsidR="006D7A70" w:rsidRPr="00D500F9" w:rsidRDefault="006D7A70" w:rsidP="60CFF228">
            <w:pPr>
              <w:spacing w:line="259" w:lineRule="auto"/>
              <w:rPr>
                <w:rFonts w:eastAsiaTheme="minorEastAsia"/>
                <w:b/>
                <w:bCs/>
              </w:rPr>
            </w:pPr>
          </w:p>
        </w:tc>
        <w:tc>
          <w:tcPr>
            <w:tcW w:w="7485" w:type="dxa"/>
            <w:tcMar>
              <w:left w:w="105" w:type="dxa"/>
              <w:right w:w="105" w:type="dxa"/>
            </w:tcMar>
          </w:tcPr>
          <w:p w14:paraId="05BA3D42" w14:textId="595B9EDE" w:rsidR="7C7F662E" w:rsidRPr="00D500F9" w:rsidRDefault="3D0CC5FA" w:rsidP="60CFF228">
            <w:pPr>
              <w:spacing w:line="259" w:lineRule="auto"/>
              <w:rPr>
                <w:rFonts w:eastAsiaTheme="minorEastAsia"/>
                <w:lang w:val="en-IE"/>
              </w:rPr>
            </w:pPr>
            <w:r w:rsidRPr="00D500F9">
              <w:rPr>
                <w:rFonts w:eastAsiaTheme="minorEastAsia"/>
                <w:lang w:val="en-IE"/>
              </w:rPr>
              <w:t>A circular economy collage workshop was planned,</w:t>
            </w:r>
            <w:r w:rsidR="68245AC6" w:rsidRPr="00D500F9">
              <w:rPr>
                <w:rFonts w:eastAsiaTheme="minorEastAsia"/>
                <w:lang w:val="en-IE"/>
              </w:rPr>
              <w:t xml:space="preserve"> delivered by an external</w:t>
            </w:r>
            <w:r w:rsidRPr="00D500F9">
              <w:rPr>
                <w:rFonts w:eastAsiaTheme="minorEastAsia"/>
                <w:lang w:val="en-IE"/>
              </w:rPr>
              <w:t xml:space="preserve"> </w:t>
            </w:r>
            <w:r w:rsidR="68245AC6" w:rsidRPr="00D500F9">
              <w:rPr>
                <w:rFonts w:eastAsiaTheme="minorEastAsia"/>
                <w:lang w:val="en-IE"/>
              </w:rPr>
              <w:t>facilitator</w:t>
            </w:r>
            <w:r w:rsidR="087FE0A4" w:rsidRPr="00D500F9">
              <w:rPr>
                <w:rFonts w:eastAsiaTheme="minorEastAsia"/>
                <w:lang w:val="en-IE"/>
              </w:rPr>
              <w:t xml:space="preserve"> </w:t>
            </w:r>
            <w:r w:rsidRPr="00D500F9">
              <w:rPr>
                <w:rFonts w:eastAsiaTheme="minorEastAsia"/>
                <w:lang w:val="en-IE"/>
              </w:rPr>
              <w:t>which provide</w:t>
            </w:r>
            <w:r w:rsidR="087FE0A4" w:rsidRPr="00D500F9">
              <w:rPr>
                <w:rFonts w:eastAsiaTheme="minorEastAsia"/>
                <w:lang w:val="en-IE"/>
              </w:rPr>
              <w:t>d</w:t>
            </w:r>
            <w:r w:rsidRPr="00D500F9">
              <w:rPr>
                <w:rFonts w:eastAsiaTheme="minorEastAsia"/>
                <w:lang w:val="en-IE"/>
              </w:rPr>
              <w:t xml:space="preserve"> an interactive wa</w:t>
            </w:r>
            <w:r w:rsidR="087FE0A4" w:rsidRPr="00D500F9">
              <w:rPr>
                <w:rFonts w:eastAsiaTheme="minorEastAsia"/>
                <w:lang w:val="en-IE"/>
              </w:rPr>
              <w:t>y</w:t>
            </w:r>
            <w:r w:rsidRPr="00D500F9">
              <w:rPr>
                <w:rFonts w:eastAsiaTheme="minorEastAsia"/>
                <w:lang w:val="en-IE"/>
              </w:rPr>
              <w:t xml:space="preserve"> of </w:t>
            </w:r>
            <w:r w:rsidR="7B4AC3E8" w:rsidRPr="00D500F9">
              <w:rPr>
                <w:rFonts w:eastAsiaTheme="minorEastAsia"/>
                <w:lang w:val="en-IE"/>
              </w:rPr>
              <w:t>considering</w:t>
            </w:r>
            <w:r w:rsidRPr="00D500F9">
              <w:rPr>
                <w:rFonts w:eastAsiaTheme="minorEastAsia"/>
                <w:lang w:val="en-IE"/>
              </w:rPr>
              <w:t xml:space="preserve"> circular economy</w:t>
            </w:r>
            <w:r w:rsidR="087FE0A4" w:rsidRPr="00D500F9">
              <w:rPr>
                <w:rFonts w:eastAsiaTheme="minorEastAsia"/>
                <w:lang w:val="en-IE"/>
              </w:rPr>
              <w:t xml:space="preserve">. Through the process </w:t>
            </w:r>
            <w:r w:rsidR="40676868" w:rsidRPr="00D500F9">
              <w:rPr>
                <w:rFonts w:eastAsiaTheme="minorEastAsia"/>
                <w:lang w:val="en-IE"/>
              </w:rPr>
              <w:t xml:space="preserve">participants </w:t>
            </w:r>
            <w:r w:rsidR="5EB00957" w:rsidRPr="00D500F9">
              <w:rPr>
                <w:rFonts w:eastAsiaTheme="minorEastAsia"/>
                <w:lang w:val="en-IE"/>
              </w:rPr>
              <w:t xml:space="preserve">increased their </w:t>
            </w:r>
            <w:r w:rsidR="40676868" w:rsidRPr="00D500F9">
              <w:rPr>
                <w:rFonts w:eastAsiaTheme="minorEastAsia"/>
                <w:lang w:val="en-IE"/>
              </w:rPr>
              <w:t xml:space="preserve">awareness of </w:t>
            </w:r>
            <w:r w:rsidR="5EB00957" w:rsidRPr="00D500F9">
              <w:rPr>
                <w:rFonts w:eastAsiaTheme="minorEastAsia"/>
                <w:lang w:val="en-IE"/>
              </w:rPr>
              <w:t xml:space="preserve">circular economy </w:t>
            </w:r>
            <w:r w:rsidR="5CD65028" w:rsidRPr="00D500F9">
              <w:rPr>
                <w:rFonts w:eastAsiaTheme="minorEastAsia"/>
                <w:lang w:val="en-IE"/>
              </w:rPr>
              <w:t xml:space="preserve">projects and </w:t>
            </w:r>
            <w:r w:rsidR="5EB00957" w:rsidRPr="00D500F9">
              <w:rPr>
                <w:rFonts w:eastAsiaTheme="minorEastAsia"/>
                <w:lang w:val="en-IE"/>
              </w:rPr>
              <w:t xml:space="preserve">practices (local, national and </w:t>
            </w:r>
            <w:r w:rsidR="40676868" w:rsidRPr="00D500F9">
              <w:rPr>
                <w:rFonts w:eastAsiaTheme="minorEastAsia"/>
                <w:lang w:val="en-IE"/>
              </w:rPr>
              <w:t>personal</w:t>
            </w:r>
            <w:r w:rsidR="5CD65028" w:rsidRPr="00D500F9">
              <w:rPr>
                <w:rFonts w:eastAsiaTheme="minorEastAsia"/>
                <w:lang w:val="en-IE"/>
              </w:rPr>
              <w:t>. The workshop</w:t>
            </w:r>
            <w:r w:rsidR="722113D8" w:rsidRPr="00D500F9">
              <w:rPr>
                <w:rFonts w:eastAsiaTheme="minorEastAsia"/>
                <w:lang w:val="en-IE"/>
              </w:rPr>
              <w:t xml:space="preserve"> provide</w:t>
            </w:r>
            <w:r w:rsidR="5CD65028" w:rsidRPr="00D500F9">
              <w:rPr>
                <w:rFonts w:eastAsiaTheme="minorEastAsia"/>
                <w:lang w:val="en-IE"/>
              </w:rPr>
              <w:t>d</w:t>
            </w:r>
            <w:r w:rsidR="722113D8" w:rsidRPr="00D500F9">
              <w:rPr>
                <w:rFonts w:eastAsiaTheme="minorEastAsia"/>
                <w:lang w:val="en-IE"/>
              </w:rPr>
              <w:t xml:space="preserve"> a forum to deepen understanding </w:t>
            </w:r>
            <w:r w:rsidR="66060EFC" w:rsidRPr="00D500F9">
              <w:rPr>
                <w:rFonts w:eastAsiaTheme="minorEastAsia"/>
                <w:lang w:val="en-IE"/>
              </w:rPr>
              <w:t xml:space="preserve">of impact and potential of circular economy </w:t>
            </w:r>
            <w:r w:rsidR="722113D8" w:rsidRPr="00D500F9">
              <w:rPr>
                <w:rFonts w:eastAsiaTheme="minorEastAsia"/>
                <w:lang w:val="en-IE"/>
              </w:rPr>
              <w:t>and</w:t>
            </w:r>
            <w:r w:rsidR="5CD65028" w:rsidRPr="00D500F9">
              <w:rPr>
                <w:rFonts w:eastAsiaTheme="minorEastAsia"/>
                <w:lang w:val="en-IE"/>
              </w:rPr>
              <w:t xml:space="preserve"> to</w:t>
            </w:r>
            <w:r w:rsidR="722113D8" w:rsidRPr="00D500F9">
              <w:rPr>
                <w:rFonts w:eastAsiaTheme="minorEastAsia"/>
                <w:lang w:val="en-IE"/>
              </w:rPr>
              <w:t xml:space="preserve"> co-create </w:t>
            </w:r>
            <w:r w:rsidR="2198365C" w:rsidRPr="00D500F9">
              <w:rPr>
                <w:rFonts w:eastAsiaTheme="minorEastAsia"/>
                <w:lang w:val="en-IE"/>
              </w:rPr>
              <w:t xml:space="preserve">Maynooth University Specific </w:t>
            </w:r>
            <w:r w:rsidR="722113D8" w:rsidRPr="00D500F9">
              <w:rPr>
                <w:rFonts w:eastAsiaTheme="minorEastAsia"/>
                <w:lang w:val="en-IE"/>
              </w:rPr>
              <w:t xml:space="preserve">actions to progress the circular economy as part of </w:t>
            </w:r>
            <w:r w:rsidR="664D131B" w:rsidRPr="00D500F9">
              <w:rPr>
                <w:rFonts w:eastAsiaTheme="minorEastAsia"/>
                <w:lang w:val="en-IE"/>
              </w:rPr>
              <w:t>sustainability</w:t>
            </w:r>
            <w:r w:rsidR="722113D8" w:rsidRPr="00D500F9">
              <w:rPr>
                <w:rFonts w:eastAsiaTheme="minorEastAsia"/>
                <w:lang w:val="en-IE"/>
              </w:rPr>
              <w:t xml:space="preserve"> agenda., </w:t>
            </w:r>
          </w:p>
          <w:p w14:paraId="445BA221" w14:textId="3573BC9D" w:rsidR="006D7A70" w:rsidRPr="00D500F9" w:rsidRDefault="2A8BDA71" w:rsidP="60CFF228">
            <w:pPr>
              <w:spacing w:line="259" w:lineRule="auto"/>
              <w:rPr>
                <w:rFonts w:eastAsiaTheme="minorEastAsia"/>
                <w:lang w:val="en-IE"/>
              </w:rPr>
            </w:pPr>
            <w:r w:rsidRPr="00D500F9">
              <w:rPr>
                <w:rFonts w:eastAsiaTheme="minorEastAsia"/>
                <w:lang w:val="en-IE"/>
              </w:rPr>
              <w:t xml:space="preserve">At the end of the workshop participants were invited to suggest actions and projects that MU could undertake to further enhance </w:t>
            </w:r>
            <w:r w:rsidR="0DDE6C24" w:rsidRPr="00D500F9">
              <w:rPr>
                <w:rFonts w:eastAsiaTheme="minorEastAsia"/>
                <w:lang w:val="en-IE"/>
              </w:rPr>
              <w:t>circular economy practise.</w:t>
            </w:r>
          </w:p>
          <w:p w14:paraId="66DDB73C" w14:textId="17726C91" w:rsidR="006D7A70" w:rsidRPr="00D500F9" w:rsidRDefault="006D7A70" w:rsidP="60CFF228">
            <w:pPr>
              <w:spacing w:line="259" w:lineRule="auto"/>
              <w:rPr>
                <w:rFonts w:eastAsiaTheme="minorEastAsia"/>
                <w:lang w:val="en-IE"/>
              </w:rPr>
            </w:pPr>
          </w:p>
        </w:tc>
      </w:tr>
      <w:tr w:rsidR="006D7A70" w:rsidRPr="00D500F9" w14:paraId="4D87ECDB" w14:textId="77777777" w:rsidTr="60CFF228">
        <w:trPr>
          <w:trHeight w:val="300"/>
        </w:trPr>
        <w:tc>
          <w:tcPr>
            <w:tcW w:w="2977" w:type="dxa"/>
            <w:shd w:val="clear" w:color="auto" w:fill="F2F2F2" w:themeFill="background1" w:themeFillShade="F2"/>
            <w:tcMar>
              <w:left w:w="105" w:type="dxa"/>
              <w:right w:w="105" w:type="dxa"/>
            </w:tcMar>
          </w:tcPr>
          <w:p w14:paraId="724E4DDB" w14:textId="0B2B05AE" w:rsidR="006D7A70" w:rsidRPr="00D500F9" w:rsidRDefault="00E40416" w:rsidP="00E40416">
            <w:pPr>
              <w:pStyle w:val="ListParagraph"/>
              <w:numPr>
                <w:ilvl w:val="0"/>
                <w:numId w:val="7"/>
              </w:numPr>
              <w:rPr>
                <w:rFonts w:eastAsiaTheme="minorEastAsia"/>
                <w:b/>
                <w:bCs/>
                <w:color w:val="000000" w:themeColor="text1"/>
                <w:lang w:val="en-IE"/>
              </w:rPr>
            </w:pPr>
            <w:r w:rsidRPr="00D500F9">
              <w:rPr>
                <w:rFonts w:eastAsiaTheme="minorEastAsia"/>
                <w:b/>
                <w:bCs/>
                <w:color w:val="000000" w:themeColor="text1"/>
                <w:lang w:val="en-IE"/>
              </w:rPr>
              <w:t>Collaboration</w:t>
            </w:r>
          </w:p>
        </w:tc>
        <w:tc>
          <w:tcPr>
            <w:tcW w:w="7485" w:type="dxa"/>
            <w:tcMar>
              <w:left w:w="105" w:type="dxa"/>
              <w:right w:w="105" w:type="dxa"/>
            </w:tcMar>
          </w:tcPr>
          <w:p w14:paraId="6A7138D7" w14:textId="2D79E8C6" w:rsidR="006D7A70" w:rsidRPr="00D500F9" w:rsidRDefault="00AB7155" w:rsidP="3E7DE0A8">
            <w:pPr>
              <w:spacing w:line="259" w:lineRule="auto"/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</w:pPr>
            <w:r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 xml:space="preserve">The workshop was a </w:t>
            </w:r>
            <w:r w:rsidR="00504B0C"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>collaborative</w:t>
            </w:r>
            <w:r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 xml:space="preserve"> project driven by </w:t>
            </w:r>
            <w:r w:rsidR="0064047B"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 xml:space="preserve">MU </w:t>
            </w:r>
            <w:r w:rsidR="404A6376"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>Healthy Campus</w:t>
            </w:r>
            <w:r w:rsidR="004F2174"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 xml:space="preserve"> </w:t>
            </w:r>
            <w:r w:rsidR="0064047B"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 xml:space="preserve">in collaboration with Maynooth </w:t>
            </w:r>
            <w:r w:rsidR="404A6376"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>Green Campus</w:t>
            </w:r>
            <w:r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 xml:space="preserve"> as part of </w:t>
            </w:r>
            <w:r w:rsidR="0064047B"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>MU G</w:t>
            </w:r>
            <w:r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 xml:space="preserve">reen </w:t>
            </w:r>
            <w:r w:rsidR="0064047B"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>W</w:t>
            </w:r>
            <w:r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>eek</w:t>
            </w:r>
            <w:r w:rsidR="0064047B"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>. It was s</w:t>
            </w:r>
            <w:r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>upport</w:t>
            </w:r>
            <w:r w:rsidR="00504B0C"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>e</w:t>
            </w:r>
            <w:r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>d by</w:t>
            </w:r>
            <w:r w:rsidR="404A6376"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 xml:space="preserve"> </w:t>
            </w:r>
            <w:r w:rsidR="0064047B"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 xml:space="preserve">MU </w:t>
            </w:r>
            <w:r w:rsidR="3F4DE051"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>Student Service</w:t>
            </w:r>
            <w:r w:rsidR="0064047B"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>s and Green Campus (Funders)</w:t>
            </w:r>
            <w:r w:rsidR="3F4DE051"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 xml:space="preserve">, </w:t>
            </w:r>
            <w:r w:rsidR="0064047B"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>and</w:t>
            </w:r>
            <w:r w:rsidR="2B379F4B"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 xml:space="preserve"> </w:t>
            </w:r>
            <w:r w:rsidR="0064047B"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 xml:space="preserve">delivered by </w:t>
            </w:r>
            <w:r w:rsidR="2B379F4B"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>Waggle Learning (External Facilitator of Circular Economy Collage)</w:t>
            </w:r>
          </w:p>
        </w:tc>
      </w:tr>
      <w:tr w:rsidR="006D7A70" w:rsidRPr="00D500F9" w14:paraId="33795CBD" w14:textId="77777777" w:rsidTr="60CFF228">
        <w:trPr>
          <w:trHeight w:val="300"/>
        </w:trPr>
        <w:tc>
          <w:tcPr>
            <w:tcW w:w="2977" w:type="dxa"/>
            <w:shd w:val="clear" w:color="auto" w:fill="F2F2F2" w:themeFill="background1" w:themeFillShade="F2"/>
            <w:tcMar>
              <w:left w:w="105" w:type="dxa"/>
              <w:right w:w="105" w:type="dxa"/>
            </w:tcMar>
          </w:tcPr>
          <w:p w14:paraId="6BF58664" w14:textId="4A74FD51" w:rsidR="006D7A70" w:rsidRPr="00D500F9" w:rsidRDefault="00E40416" w:rsidP="006D7A70">
            <w:pPr>
              <w:pStyle w:val="ListParagraph"/>
              <w:numPr>
                <w:ilvl w:val="0"/>
                <w:numId w:val="7"/>
              </w:numPr>
              <w:rPr>
                <w:rFonts w:eastAsiaTheme="minorEastAsia"/>
                <w:b/>
                <w:bCs/>
              </w:rPr>
            </w:pPr>
            <w:r w:rsidRPr="00D500F9">
              <w:rPr>
                <w:rFonts w:eastAsiaTheme="minorEastAsia"/>
                <w:b/>
                <w:bCs/>
              </w:rPr>
              <w:t>Resource Requirements</w:t>
            </w:r>
          </w:p>
        </w:tc>
        <w:tc>
          <w:tcPr>
            <w:tcW w:w="7485" w:type="dxa"/>
            <w:tcMar>
              <w:left w:w="105" w:type="dxa"/>
              <w:right w:w="105" w:type="dxa"/>
            </w:tcMar>
          </w:tcPr>
          <w:p w14:paraId="6814C143" w14:textId="77777777" w:rsidR="00504B0C" w:rsidRPr="00D500F9" w:rsidRDefault="00504B0C" w:rsidP="00504B0C">
            <w:pPr>
              <w:spacing w:line="259" w:lineRule="auto"/>
              <w:rPr>
                <w:rFonts w:ascii="Calibri" w:eastAsia="Calibri" w:hAnsi="Calibri" w:cs="Calibri"/>
                <w:i/>
                <w:iCs/>
                <w:color w:val="000000" w:themeColor="text1"/>
                <w:lang w:val="en-IE"/>
              </w:rPr>
            </w:pPr>
            <w:r w:rsidRPr="00D500F9">
              <w:rPr>
                <w:rFonts w:ascii="Calibri" w:eastAsia="Calibri" w:hAnsi="Calibri" w:cs="Calibri"/>
                <w:i/>
                <w:iCs/>
                <w:color w:val="000000" w:themeColor="text1"/>
                <w:lang w:val="en-IE"/>
              </w:rPr>
              <w:t>The resources required were</w:t>
            </w:r>
          </w:p>
          <w:p w14:paraId="36F970AE" w14:textId="77777777" w:rsidR="000866F5" w:rsidRPr="00D500F9" w:rsidRDefault="5EF83163" w:rsidP="00F17F73">
            <w:pPr>
              <w:pStyle w:val="ListParagraph"/>
              <w:numPr>
                <w:ilvl w:val="0"/>
                <w:numId w:val="9"/>
              </w:numPr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</w:pPr>
            <w:r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 xml:space="preserve">Staff time, </w:t>
            </w:r>
          </w:p>
          <w:p w14:paraId="2270865D" w14:textId="4364C925" w:rsidR="000866F5" w:rsidRPr="00D500F9" w:rsidRDefault="000866F5" w:rsidP="00F17F73">
            <w:pPr>
              <w:pStyle w:val="ListParagraph"/>
              <w:numPr>
                <w:ilvl w:val="0"/>
                <w:numId w:val="9"/>
              </w:numPr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</w:pPr>
            <w:r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>D</w:t>
            </w:r>
            <w:r w:rsidR="5EF83163"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>evelo</w:t>
            </w:r>
            <w:r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>pment of</w:t>
            </w:r>
            <w:r w:rsidR="5EF83163"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 xml:space="preserve"> promotional materials,</w:t>
            </w:r>
            <w:r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 xml:space="preserve"> and promotion</w:t>
            </w:r>
          </w:p>
          <w:p w14:paraId="03657E51" w14:textId="77777777" w:rsidR="000866F5" w:rsidRPr="00D500F9" w:rsidRDefault="000866F5" w:rsidP="00F17F73">
            <w:pPr>
              <w:pStyle w:val="ListParagraph"/>
              <w:numPr>
                <w:ilvl w:val="0"/>
                <w:numId w:val="9"/>
              </w:numPr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</w:pPr>
            <w:r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>R</w:t>
            </w:r>
            <w:r w:rsidR="5EF83163"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>ecruit</w:t>
            </w:r>
            <w:r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>ment of</w:t>
            </w:r>
            <w:r w:rsidR="5EF83163"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 xml:space="preserve"> attendees</w:t>
            </w:r>
          </w:p>
          <w:p w14:paraId="34A8C55E" w14:textId="3AA94845" w:rsidR="000866F5" w:rsidRPr="00D500F9" w:rsidRDefault="000866F5" w:rsidP="00F17F73">
            <w:pPr>
              <w:pStyle w:val="ListParagraph"/>
              <w:numPr>
                <w:ilvl w:val="0"/>
                <w:numId w:val="9"/>
              </w:numPr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</w:pPr>
            <w:r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>D</w:t>
            </w:r>
            <w:r w:rsidR="6C8A311B"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 xml:space="preserve">evelop </w:t>
            </w:r>
            <w:r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>of pre and post event</w:t>
            </w:r>
            <w:r w:rsidR="6C8A311B"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 xml:space="preserve"> questions</w:t>
            </w:r>
            <w:proofErr w:type="gramStart"/>
            <w:r w:rsidR="6C8A311B"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 xml:space="preserve">, </w:t>
            </w:r>
            <w:r w:rsidR="5EF83163"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>,</w:t>
            </w:r>
            <w:proofErr w:type="gramEnd"/>
            <w:r w:rsidR="5EF83163"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 xml:space="preserve"> </w:t>
            </w:r>
          </w:p>
          <w:p w14:paraId="1316BCFC" w14:textId="250FAAFB" w:rsidR="000866F5" w:rsidRPr="00D500F9" w:rsidRDefault="000866F5" w:rsidP="00F17F73">
            <w:pPr>
              <w:pStyle w:val="ListParagraph"/>
              <w:numPr>
                <w:ilvl w:val="0"/>
                <w:numId w:val="9"/>
              </w:numPr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</w:pPr>
            <w:r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>Room booking</w:t>
            </w:r>
            <w:r w:rsidR="00F17F73"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 xml:space="preserve"> and set up event</w:t>
            </w:r>
          </w:p>
          <w:p w14:paraId="39977763" w14:textId="1CE4DD9E" w:rsidR="006D7A70" w:rsidRPr="00D500F9" w:rsidRDefault="5EF83163" w:rsidP="00F17F73">
            <w:pPr>
              <w:pStyle w:val="ListParagraph"/>
              <w:numPr>
                <w:ilvl w:val="0"/>
                <w:numId w:val="9"/>
              </w:numPr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</w:pPr>
            <w:r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 xml:space="preserve">funding partners to pay for external facilitators, </w:t>
            </w:r>
            <w:r w:rsidR="05E03424" w:rsidRPr="00D500F9">
              <w:rPr>
                <w:rFonts w:eastAsiaTheme="minorEastAsia"/>
                <w:i/>
                <w:iCs/>
                <w:color w:val="3B3838" w:themeColor="background2" w:themeShade="40"/>
                <w:lang w:val="en-IE"/>
              </w:rPr>
              <w:t>external Company</w:t>
            </w:r>
          </w:p>
        </w:tc>
      </w:tr>
      <w:tr w:rsidR="006D7A70" w:rsidRPr="00D500F9" w14:paraId="028628C8" w14:textId="77777777" w:rsidTr="60CFF228">
        <w:trPr>
          <w:trHeight w:val="300"/>
        </w:trPr>
        <w:tc>
          <w:tcPr>
            <w:tcW w:w="2977" w:type="dxa"/>
            <w:shd w:val="clear" w:color="auto" w:fill="F2F2F2" w:themeFill="background1" w:themeFillShade="F2"/>
            <w:tcMar>
              <w:left w:w="105" w:type="dxa"/>
              <w:right w:w="105" w:type="dxa"/>
            </w:tcMar>
          </w:tcPr>
          <w:p w14:paraId="135E24E7" w14:textId="7E03B08A" w:rsidR="006D7A70" w:rsidRPr="00D500F9" w:rsidRDefault="000B5345" w:rsidP="008E0403">
            <w:pPr>
              <w:pStyle w:val="ListParagraph"/>
              <w:numPr>
                <w:ilvl w:val="0"/>
                <w:numId w:val="7"/>
              </w:numPr>
              <w:rPr>
                <w:rFonts w:eastAsiaTheme="minorEastAsia"/>
                <w:b/>
                <w:bCs/>
              </w:rPr>
            </w:pPr>
            <w:r w:rsidRPr="00D500F9">
              <w:rPr>
                <w:rFonts w:eastAsiaTheme="minorEastAsia"/>
                <w:b/>
                <w:bCs/>
              </w:rPr>
              <w:t>What are the next steps for the project?</w:t>
            </w:r>
            <w:r w:rsidR="006D7A70" w:rsidRPr="00D500F9">
              <w:rPr>
                <w:rFonts w:eastAsiaTheme="minorEastAsia"/>
                <w:b/>
                <w:bCs/>
              </w:rPr>
              <w:t xml:space="preserve"> </w:t>
            </w:r>
          </w:p>
          <w:p w14:paraId="49CC987B" w14:textId="01A12A94" w:rsidR="006D7A70" w:rsidRPr="00D500F9" w:rsidRDefault="006D7A70" w:rsidP="006D7A70">
            <w:pPr>
              <w:rPr>
                <w:rFonts w:eastAsiaTheme="minorEastAsia"/>
                <w:b/>
                <w:bCs/>
              </w:rPr>
            </w:pPr>
          </w:p>
        </w:tc>
        <w:tc>
          <w:tcPr>
            <w:tcW w:w="7485" w:type="dxa"/>
            <w:tcMar>
              <w:left w:w="105" w:type="dxa"/>
              <w:right w:w="105" w:type="dxa"/>
            </w:tcMar>
          </w:tcPr>
          <w:p w14:paraId="17815215" w14:textId="77777777" w:rsidR="006D7A70" w:rsidRPr="00D500F9" w:rsidRDefault="00F17F73" w:rsidP="3E7DE0A8">
            <w:pPr>
              <w:spacing w:line="259" w:lineRule="auto"/>
              <w:rPr>
                <w:rFonts w:ascii="Calibri" w:eastAsia="Calibri" w:hAnsi="Calibri" w:cs="Calibri"/>
                <w:i/>
                <w:iCs/>
                <w:color w:val="000000" w:themeColor="text1"/>
                <w:lang w:val="en-IE"/>
              </w:rPr>
            </w:pPr>
            <w:r w:rsidRPr="00D500F9">
              <w:rPr>
                <w:rFonts w:ascii="Calibri" w:eastAsia="Calibri" w:hAnsi="Calibri" w:cs="Calibri"/>
                <w:i/>
                <w:iCs/>
                <w:color w:val="000000" w:themeColor="text1"/>
                <w:lang w:val="en-IE"/>
              </w:rPr>
              <w:t>The next steps are to r</w:t>
            </w:r>
            <w:r w:rsidR="1E78E741" w:rsidRPr="00D500F9">
              <w:rPr>
                <w:rFonts w:ascii="Calibri" w:eastAsia="Calibri" w:hAnsi="Calibri" w:cs="Calibri"/>
                <w:i/>
                <w:iCs/>
                <w:color w:val="000000" w:themeColor="text1"/>
                <w:lang w:val="en-IE"/>
              </w:rPr>
              <w:t xml:space="preserve">eview output from event, and feedback from questionnaires, to create an action plan for circular economy which will be proposed to </w:t>
            </w:r>
            <w:r w:rsidRPr="00D500F9">
              <w:rPr>
                <w:rFonts w:ascii="Calibri" w:eastAsia="Calibri" w:hAnsi="Calibri" w:cs="Calibri"/>
                <w:i/>
                <w:iCs/>
                <w:color w:val="000000" w:themeColor="text1"/>
                <w:lang w:val="en-IE"/>
              </w:rPr>
              <w:t xml:space="preserve">MU </w:t>
            </w:r>
            <w:r w:rsidR="1E78E741" w:rsidRPr="00D500F9">
              <w:rPr>
                <w:rFonts w:ascii="Calibri" w:eastAsia="Calibri" w:hAnsi="Calibri" w:cs="Calibri"/>
                <w:i/>
                <w:iCs/>
                <w:color w:val="000000" w:themeColor="text1"/>
                <w:lang w:val="en-IE"/>
              </w:rPr>
              <w:t>Healthy Campus Steering Group for action.</w:t>
            </w:r>
          </w:p>
          <w:p w14:paraId="144A0611" w14:textId="46FBB031" w:rsidR="0061592C" w:rsidRPr="00D500F9" w:rsidRDefault="00A22F82" w:rsidP="3E7DE0A8">
            <w:pPr>
              <w:spacing w:line="259" w:lineRule="auto"/>
              <w:rPr>
                <w:rFonts w:ascii="Calibri" w:eastAsia="Calibri" w:hAnsi="Calibri" w:cs="Calibri"/>
                <w:i/>
                <w:iCs/>
                <w:color w:val="000000" w:themeColor="text1"/>
                <w:lang w:val="en-IE"/>
              </w:rPr>
            </w:pPr>
            <w:r w:rsidRPr="00D500F9">
              <w:rPr>
                <w:rFonts w:ascii="Calibri" w:eastAsia="Calibri" w:hAnsi="Calibri" w:cs="Calibri"/>
                <w:i/>
                <w:iCs/>
                <w:color w:val="000000" w:themeColor="text1"/>
                <w:lang w:val="en-IE"/>
              </w:rPr>
              <w:t xml:space="preserve">Circular Economy Collage is one event in a series related to Climate </w:t>
            </w:r>
            <w:proofErr w:type="spellStart"/>
            <w:r w:rsidRPr="00D500F9">
              <w:rPr>
                <w:rFonts w:ascii="Calibri" w:eastAsia="Calibri" w:hAnsi="Calibri" w:cs="Calibri"/>
                <w:i/>
                <w:iCs/>
                <w:color w:val="000000" w:themeColor="text1"/>
                <w:lang w:val="en-IE"/>
              </w:rPr>
              <w:t>Fresk</w:t>
            </w:r>
            <w:proofErr w:type="spellEnd"/>
            <w:r w:rsidR="00280344" w:rsidRPr="00D500F9">
              <w:rPr>
                <w:rFonts w:ascii="Calibri" w:eastAsia="Calibri" w:hAnsi="Calibri" w:cs="Calibri"/>
                <w:i/>
                <w:iCs/>
                <w:color w:val="000000" w:themeColor="text1"/>
                <w:lang w:val="en-IE"/>
              </w:rPr>
              <w:t xml:space="preserve"> and there are opportunities to run further workshop events on campus (Climate </w:t>
            </w:r>
            <w:proofErr w:type="spellStart"/>
            <w:r w:rsidR="00280344" w:rsidRPr="00D500F9">
              <w:rPr>
                <w:rFonts w:ascii="Calibri" w:eastAsia="Calibri" w:hAnsi="Calibri" w:cs="Calibri"/>
                <w:i/>
                <w:iCs/>
                <w:color w:val="000000" w:themeColor="text1"/>
                <w:lang w:val="en-IE"/>
              </w:rPr>
              <w:t>F</w:t>
            </w:r>
            <w:r w:rsidR="007C35FA" w:rsidRPr="00D500F9">
              <w:rPr>
                <w:rFonts w:ascii="Calibri" w:eastAsia="Calibri" w:hAnsi="Calibri" w:cs="Calibri"/>
                <w:i/>
                <w:iCs/>
                <w:color w:val="000000" w:themeColor="text1"/>
                <w:lang w:val="en-IE"/>
              </w:rPr>
              <w:t>r</w:t>
            </w:r>
            <w:r w:rsidR="00280344" w:rsidRPr="00D500F9">
              <w:rPr>
                <w:rFonts w:ascii="Calibri" w:eastAsia="Calibri" w:hAnsi="Calibri" w:cs="Calibri"/>
                <w:i/>
                <w:iCs/>
                <w:color w:val="000000" w:themeColor="text1"/>
                <w:lang w:val="en-IE"/>
              </w:rPr>
              <w:t>esk</w:t>
            </w:r>
            <w:proofErr w:type="spellEnd"/>
            <w:r w:rsidR="00280344" w:rsidRPr="00D500F9">
              <w:rPr>
                <w:rFonts w:ascii="Calibri" w:eastAsia="Calibri" w:hAnsi="Calibri" w:cs="Calibri"/>
                <w:i/>
                <w:iCs/>
                <w:color w:val="000000" w:themeColor="text1"/>
                <w:lang w:val="en-IE"/>
              </w:rPr>
              <w:t xml:space="preserve">, </w:t>
            </w:r>
            <w:r w:rsidR="00280344" w:rsidRPr="00D500F9">
              <w:rPr>
                <w:rFonts w:ascii="Calibri" w:eastAsia="Calibri" w:hAnsi="Calibri" w:cs="Calibri"/>
                <w:i/>
                <w:iCs/>
                <w:color w:val="000000" w:themeColor="text1"/>
                <w:lang w:val="en-IE"/>
              </w:rPr>
              <w:lastRenderedPageBreak/>
              <w:t>Digital Collage</w:t>
            </w:r>
            <w:r w:rsidR="0061592C" w:rsidRPr="00D500F9">
              <w:rPr>
                <w:rFonts w:ascii="Calibri" w:eastAsia="Calibri" w:hAnsi="Calibri" w:cs="Calibri"/>
                <w:i/>
                <w:iCs/>
                <w:color w:val="000000" w:themeColor="text1"/>
                <w:lang w:val="en-IE"/>
              </w:rPr>
              <w:t xml:space="preserve"> etc.)</w:t>
            </w:r>
            <w:r w:rsidR="00280344" w:rsidRPr="00D500F9">
              <w:rPr>
                <w:rFonts w:ascii="Calibri" w:eastAsia="Calibri" w:hAnsi="Calibri" w:cs="Calibri"/>
                <w:i/>
                <w:iCs/>
                <w:color w:val="000000" w:themeColor="text1"/>
                <w:lang w:val="en-IE"/>
              </w:rPr>
              <w:t xml:space="preserve"> </w:t>
            </w:r>
            <w:r w:rsidR="0061592C" w:rsidRPr="00D500F9">
              <w:rPr>
                <w:rFonts w:ascii="Calibri" w:eastAsia="Calibri" w:hAnsi="Calibri" w:cs="Calibri"/>
                <w:i/>
                <w:iCs/>
                <w:color w:val="000000" w:themeColor="text1"/>
                <w:lang w:val="en-IE"/>
              </w:rPr>
              <w:t xml:space="preserve">as well as opportunities to train </w:t>
            </w:r>
            <w:r w:rsidR="0004798A" w:rsidRPr="00D500F9">
              <w:rPr>
                <w:rFonts w:ascii="Calibri" w:eastAsia="Calibri" w:hAnsi="Calibri" w:cs="Calibri"/>
                <w:i/>
                <w:iCs/>
                <w:color w:val="000000" w:themeColor="text1"/>
                <w:lang w:val="en-IE"/>
              </w:rPr>
              <w:t>university colleages (Faculty and professional services) to deliver these workshops in house.</w:t>
            </w:r>
          </w:p>
          <w:p w14:paraId="3724AEE8" w14:textId="77777777" w:rsidR="0061592C" w:rsidRPr="00D500F9" w:rsidRDefault="0061592C" w:rsidP="3E7DE0A8">
            <w:pPr>
              <w:spacing w:line="259" w:lineRule="auto"/>
              <w:rPr>
                <w:rFonts w:ascii="Calibri" w:eastAsia="Calibri" w:hAnsi="Calibri" w:cs="Calibri"/>
                <w:i/>
                <w:iCs/>
                <w:color w:val="000000" w:themeColor="text1"/>
                <w:lang w:val="en-IE"/>
              </w:rPr>
            </w:pPr>
            <w:hyperlink r:id="rId19" w:history="1">
              <w:r w:rsidRPr="00D500F9">
                <w:rPr>
                  <w:rStyle w:val="Hyperlink"/>
                  <w:rFonts w:ascii="Calibri" w:eastAsia="Calibri" w:hAnsi="Calibri" w:cs="Calibri"/>
                  <w:i/>
                  <w:iCs/>
                </w:rPr>
                <w:t xml:space="preserve">Climate </w:t>
              </w:r>
              <w:proofErr w:type="spellStart"/>
              <w:r w:rsidRPr="00D500F9">
                <w:rPr>
                  <w:rStyle w:val="Hyperlink"/>
                  <w:rFonts w:ascii="Calibri" w:eastAsia="Calibri" w:hAnsi="Calibri" w:cs="Calibri"/>
                  <w:i/>
                  <w:iCs/>
                </w:rPr>
                <w:t>Fresk</w:t>
              </w:r>
              <w:proofErr w:type="spellEnd"/>
              <w:r w:rsidRPr="00D500F9">
                <w:rPr>
                  <w:rStyle w:val="Hyperlink"/>
                  <w:rFonts w:ascii="Calibri" w:eastAsia="Calibri" w:hAnsi="Calibri" w:cs="Calibri"/>
                  <w:i/>
                  <w:iCs/>
                </w:rPr>
                <w:t xml:space="preserve"> (world) - Climate </w:t>
              </w:r>
              <w:proofErr w:type="spellStart"/>
              <w:r w:rsidRPr="00D500F9">
                <w:rPr>
                  <w:rStyle w:val="Hyperlink"/>
                  <w:rFonts w:ascii="Calibri" w:eastAsia="Calibri" w:hAnsi="Calibri" w:cs="Calibri"/>
                  <w:i/>
                  <w:iCs/>
                </w:rPr>
                <w:t>Fresk</w:t>
              </w:r>
              <w:proofErr w:type="spellEnd"/>
            </w:hyperlink>
          </w:p>
          <w:p w14:paraId="61B8B64A" w14:textId="45004A06" w:rsidR="00A22F82" w:rsidRPr="00D500F9" w:rsidRDefault="00350B74" w:rsidP="3E7DE0A8">
            <w:pPr>
              <w:spacing w:line="259" w:lineRule="auto"/>
            </w:pPr>
            <w:hyperlink r:id="rId20" w:history="1">
              <w:r w:rsidRPr="00D500F9">
                <w:rPr>
                  <w:rStyle w:val="Hyperlink"/>
                  <w:rFonts w:ascii="Calibri" w:eastAsia="Calibri" w:hAnsi="Calibri" w:cs="Calibri"/>
                  <w:i/>
                  <w:iCs/>
                </w:rPr>
                <w:t>The Digital Collage - A workshop to understand the impact of AI and other digital technologies on the environment and how to reduce it</w:t>
              </w:r>
            </w:hyperlink>
            <w:r w:rsidR="0061592C" w:rsidRPr="00D500F9">
              <w:rPr>
                <w:rFonts w:ascii="Calibri" w:eastAsia="Calibri" w:hAnsi="Calibri" w:cs="Calibri"/>
                <w:i/>
                <w:iCs/>
                <w:color w:val="000000" w:themeColor="text1"/>
                <w:lang w:val="en-IE"/>
              </w:rPr>
              <w:t xml:space="preserve"> </w:t>
            </w:r>
          </w:p>
        </w:tc>
      </w:tr>
      <w:tr w:rsidR="006D7A70" w:rsidRPr="00D500F9" w14:paraId="3D1D165A" w14:textId="77777777" w:rsidTr="60CFF228">
        <w:trPr>
          <w:trHeight w:val="300"/>
        </w:trPr>
        <w:tc>
          <w:tcPr>
            <w:tcW w:w="2977" w:type="dxa"/>
            <w:shd w:val="clear" w:color="auto" w:fill="F2F2F2" w:themeFill="background1" w:themeFillShade="F2"/>
            <w:tcMar>
              <w:left w:w="105" w:type="dxa"/>
              <w:right w:w="105" w:type="dxa"/>
            </w:tcMar>
          </w:tcPr>
          <w:p w14:paraId="456C10BB" w14:textId="7FEDEEA1" w:rsidR="006D7A70" w:rsidRPr="00D500F9" w:rsidRDefault="4EDE66E2" w:rsidP="60CFF228">
            <w:pPr>
              <w:pStyle w:val="ListParagraph"/>
              <w:numPr>
                <w:ilvl w:val="0"/>
                <w:numId w:val="7"/>
              </w:numPr>
              <w:rPr>
                <w:rFonts w:eastAsiaTheme="minorEastAsia"/>
                <w:b/>
                <w:bCs/>
              </w:rPr>
            </w:pPr>
            <w:r w:rsidRPr="00D500F9">
              <w:rPr>
                <w:rFonts w:eastAsiaTheme="minorEastAsia"/>
                <w:b/>
                <w:bCs/>
              </w:rPr>
              <w:lastRenderedPageBreak/>
              <w:t>Key Learning Points</w:t>
            </w:r>
          </w:p>
          <w:p w14:paraId="750C960A" w14:textId="690CE2F1" w:rsidR="006D7A70" w:rsidRPr="00D500F9" w:rsidRDefault="006D7A70" w:rsidP="60CFF228">
            <w:pPr>
              <w:rPr>
                <w:rFonts w:eastAsiaTheme="minorEastAsia"/>
                <w:b/>
                <w:bCs/>
              </w:rPr>
            </w:pPr>
          </w:p>
        </w:tc>
        <w:tc>
          <w:tcPr>
            <w:tcW w:w="7485" w:type="dxa"/>
            <w:tcMar>
              <w:left w:w="105" w:type="dxa"/>
              <w:right w:w="105" w:type="dxa"/>
            </w:tcMar>
          </w:tcPr>
          <w:p w14:paraId="6FC40EE3" w14:textId="1F542F5A" w:rsidR="000B5345" w:rsidRPr="00D500F9" w:rsidRDefault="5704996D" w:rsidP="60CFF228">
            <w:pPr>
              <w:spacing w:line="259" w:lineRule="auto"/>
              <w:rPr>
                <w:rFonts w:eastAsiaTheme="minorEastAsia"/>
                <w:i/>
                <w:iCs/>
                <w:color w:val="000000" w:themeColor="text1"/>
              </w:rPr>
            </w:pPr>
            <w:r w:rsidRPr="00D500F9">
              <w:rPr>
                <w:rFonts w:eastAsiaTheme="minorEastAsia"/>
                <w:i/>
                <w:iCs/>
                <w:color w:val="000000" w:themeColor="text1"/>
              </w:rPr>
              <w:t xml:space="preserve">Duration of Event – </w:t>
            </w:r>
            <w:r w:rsidR="69B503EB" w:rsidRPr="00D500F9">
              <w:rPr>
                <w:rFonts w:eastAsiaTheme="minorEastAsia"/>
                <w:i/>
                <w:iCs/>
                <w:color w:val="000000" w:themeColor="text1"/>
              </w:rPr>
              <w:t>3-hour</w:t>
            </w:r>
            <w:r w:rsidRPr="00D500F9">
              <w:rPr>
                <w:rFonts w:eastAsiaTheme="minorEastAsia"/>
                <w:i/>
                <w:iCs/>
                <w:color w:val="000000" w:themeColor="text1"/>
              </w:rPr>
              <w:t xml:space="preserve"> requirement limited student attendance</w:t>
            </w:r>
          </w:p>
          <w:p w14:paraId="6D33C788" w14:textId="40A318F3" w:rsidR="000B5345" w:rsidRPr="00D500F9" w:rsidRDefault="5704996D" w:rsidP="60CFF228">
            <w:pPr>
              <w:spacing w:line="259" w:lineRule="auto"/>
              <w:rPr>
                <w:rFonts w:eastAsiaTheme="minorEastAsia"/>
                <w:i/>
                <w:iCs/>
                <w:color w:val="000000" w:themeColor="text1"/>
              </w:rPr>
            </w:pPr>
            <w:r w:rsidRPr="00D500F9">
              <w:rPr>
                <w:rFonts w:eastAsiaTheme="minorEastAsia"/>
                <w:i/>
                <w:iCs/>
                <w:color w:val="000000" w:themeColor="text1"/>
              </w:rPr>
              <w:t>Timing of event – day before start of holidays was not ideal</w:t>
            </w:r>
          </w:p>
          <w:p w14:paraId="69E15764" w14:textId="02D11EDD" w:rsidR="000B5345" w:rsidRPr="00D500F9" w:rsidRDefault="5704996D" w:rsidP="60CFF228">
            <w:pPr>
              <w:spacing w:line="259" w:lineRule="auto"/>
              <w:rPr>
                <w:rFonts w:eastAsiaTheme="minorEastAsia"/>
                <w:i/>
                <w:iCs/>
                <w:color w:val="000000" w:themeColor="text1"/>
              </w:rPr>
            </w:pPr>
            <w:r w:rsidRPr="00D500F9">
              <w:rPr>
                <w:rFonts w:eastAsiaTheme="minorEastAsia"/>
                <w:i/>
                <w:iCs/>
                <w:color w:val="000000" w:themeColor="text1"/>
              </w:rPr>
              <w:t>Funding – multi partner funding was required</w:t>
            </w:r>
          </w:p>
          <w:p w14:paraId="229258FC" w14:textId="1AE9FD94" w:rsidR="000B5345" w:rsidRPr="00D500F9" w:rsidRDefault="5704996D" w:rsidP="60CFF228">
            <w:pPr>
              <w:spacing w:line="259" w:lineRule="auto"/>
              <w:rPr>
                <w:rFonts w:eastAsiaTheme="minorEastAsia"/>
                <w:i/>
                <w:iCs/>
                <w:color w:val="000000" w:themeColor="text1"/>
              </w:rPr>
            </w:pPr>
            <w:r w:rsidRPr="00D500F9">
              <w:rPr>
                <w:rFonts w:eastAsiaTheme="minorEastAsia"/>
                <w:i/>
                <w:iCs/>
                <w:color w:val="000000" w:themeColor="text1"/>
              </w:rPr>
              <w:t xml:space="preserve">Capacity building – building skills in house to be able to roll out </w:t>
            </w:r>
            <w:proofErr w:type="spellStart"/>
            <w:r w:rsidRPr="00D500F9">
              <w:rPr>
                <w:rFonts w:eastAsiaTheme="minorEastAsia"/>
                <w:i/>
                <w:iCs/>
                <w:color w:val="000000" w:themeColor="text1"/>
              </w:rPr>
              <w:t>programmes</w:t>
            </w:r>
            <w:proofErr w:type="spellEnd"/>
            <w:r w:rsidR="244201B7" w:rsidRPr="00D500F9">
              <w:rPr>
                <w:rFonts w:eastAsiaTheme="minorEastAsia"/>
                <w:i/>
                <w:iCs/>
                <w:color w:val="000000" w:themeColor="text1"/>
              </w:rPr>
              <w:t xml:space="preserve"> will be a vital next step</w:t>
            </w:r>
          </w:p>
          <w:p w14:paraId="2E7E323C" w14:textId="221B77F0" w:rsidR="005D0513" w:rsidRPr="00D500F9" w:rsidRDefault="5808CD05" w:rsidP="60CFF228">
            <w:pPr>
              <w:spacing w:line="259" w:lineRule="auto"/>
              <w:rPr>
                <w:rFonts w:eastAsiaTheme="minorEastAsia"/>
                <w:i/>
                <w:iCs/>
                <w:color w:val="000000" w:themeColor="text1"/>
              </w:rPr>
            </w:pPr>
            <w:r w:rsidRPr="00D500F9">
              <w:rPr>
                <w:rFonts w:eastAsiaTheme="minorEastAsia"/>
                <w:i/>
                <w:iCs/>
                <w:color w:val="000000" w:themeColor="text1"/>
              </w:rPr>
              <w:t>Partnership</w:t>
            </w:r>
            <w:r w:rsidR="169E19D1" w:rsidRPr="00D500F9">
              <w:rPr>
                <w:rFonts w:eastAsiaTheme="minorEastAsia"/>
                <w:i/>
                <w:iCs/>
                <w:color w:val="000000" w:themeColor="text1"/>
              </w:rPr>
              <w:t xml:space="preserve"> and building on existing work – green week and estates</w:t>
            </w:r>
          </w:p>
          <w:p w14:paraId="4C0F7702" w14:textId="27883D0D" w:rsidR="0098257D" w:rsidRPr="00D500F9" w:rsidRDefault="244201B7" w:rsidP="60CFF228">
            <w:pPr>
              <w:spacing w:line="259" w:lineRule="auto"/>
              <w:rPr>
                <w:rFonts w:eastAsiaTheme="minorEastAsia"/>
                <w:i/>
                <w:iCs/>
                <w:color w:val="000000" w:themeColor="text1"/>
              </w:rPr>
            </w:pPr>
            <w:r w:rsidRPr="00D500F9">
              <w:rPr>
                <w:rFonts w:eastAsiaTheme="minorEastAsia"/>
                <w:i/>
                <w:iCs/>
                <w:color w:val="000000" w:themeColor="text1"/>
              </w:rPr>
              <w:t xml:space="preserve">Ideally integrating the </w:t>
            </w:r>
            <w:r w:rsidR="448E9A1C" w:rsidRPr="00D500F9">
              <w:rPr>
                <w:rFonts w:eastAsiaTheme="minorEastAsia"/>
                <w:i/>
                <w:iCs/>
                <w:color w:val="000000" w:themeColor="text1"/>
              </w:rPr>
              <w:t>workshops</w:t>
            </w:r>
            <w:r w:rsidRPr="00D500F9">
              <w:rPr>
                <w:rFonts w:eastAsiaTheme="minorEastAsia"/>
                <w:i/>
                <w:iCs/>
                <w:color w:val="000000" w:themeColor="text1"/>
              </w:rPr>
              <w:t xml:space="preserve"> into academic </w:t>
            </w:r>
            <w:proofErr w:type="spellStart"/>
            <w:r w:rsidRPr="00D500F9">
              <w:rPr>
                <w:rFonts w:eastAsiaTheme="minorEastAsia"/>
                <w:i/>
                <w:iCs/>
                <w:color w:val="000000" w:themeColor="text1"/>
              </w:rPr>
              <w:t>programmes</w:t>
            </w:r>
            <w:proofErr w:type="spellEnd"/>
            <w:r w:rsidRPr="00D500F9">
              <w:rPr>
                <w:rFonts w:eastAsiaTheme="minorEastAsia"/>
                <w:i/>
                <w:iCs/>
                <w:color w:val="000000" w:themeColor="text1"/>
              </w:rPr>
              <w:t xml:space="preserve"> and / or </w:t>
            </w:r>
            <w:r w:rsidR="448E9A1C" w:rsidRPr="00D500F9">
              <w:rPr>
                <w:rFonts w:eastAsiaTheme="minorEastAsia"/>
                <w:i/>
                <w:iCs/>
                <w:color w:val="000000" w:themeColor="text1"/>
              </w:rPr>
              <w:t>including in an accreditation/ digital badge model</w:t>
            </w:r>
            <w:r w:rsidRPr="00D500F9">
              <w:rPr>
                <w:rFonts w:eastAsiaTheme="minorEastAsia"/>
                <w:i/>
                <w:iCs/>
                <w:color w:val="000000" w:themeColor="text1"/>
              </w:rPr>
              <w:t xml:space="preserve"> will broaden the reach</w:t>
            </w:r>
            <w:r w:rsidR="448E9A1C" w:rsidRPr="00D500F9">
              <w:rPr>
                <w:rFonts w:eastAsiaTheme="minorEastAsia"/>
                <w:i/>
                <w:iCs/>
                <w:color w:val="000000" w:themeColor="text1"/>
              </w:rPr>
              <w:t xml:space="preserve"> and enhance participation levels.</w:t>
            </w:r>
          </w:p>
          <w:p w14:paraId="07146E21" w14:textId="2D5CB635" w:rsidR="000B5345" w:rsidRPr="00D500F9" w:rsidRDefault="000B5345" w:rsidP="60CFF228">
            <w:pPr>
              <w:spacing w:line="259" w:lineRule="auto"/>
              <w:rPr>
                <w:rFonts w:eastAsiaTheme="minorEastAsia"/>
                <w:i/>
                <w:iCs/>
                <w:color w:val="000000" w:themeColor="text1"/>
              </w:rPr>
            </w:pPr>
          </w:p>
        </w:tc>
      </w:tr>
      <w:tr w:rsidR="002532A0" w:rsidRPr="00D500F9" w14:paraId="4CC91C35" w14:textId="77777777" w:rsidTr="60CFF228">
        <w:trPr>
          <w:trHeight w:val="300"/>
        </w:trPr>
        <w:tc>
          <w:tcPr>
            <w:tcW w:w="2977" w:type="dxa"/>
            <w:shd w:val="clear" w:color="auto" w:fill="F2F2F2" w:themeFill="background1" w:themeFillShade="F2"/>
            <w:tcMar>
              <w:left w:w="105" w:type="dxa"/>
              <w:right w:w="105" w:type="dxa"/>
            </w:tcMar>
          </w:tcPr>
          <w:p w14:paraId="21BE7B89" w14:textId="64DC351C" w:rsidR="002532A0" w:rsidRPr="00D500F9" w:rsidRDefault="5E6B0A93" w:rsidP="60CFF228">
            <w:pPr>
              <w:pStyle w:val="ListParagraph"/>
              <w:numPr>
                <w:ilvl w:val="0"/>
                <w:numId w:val="7"/>
              </w:numPr>
              <w:rPr>
                <w:rFonts w:eastAsiaTheme="minorEastAsia"/>
                <w:b/>
                <w:bCs/>
              </w:rPr>
            </w:pPr>
            <w:r w:rsidRPr="00D500F9">
              <w:rPr>
                <w:rFonts w:eastAsiaTheme="minorEastAsia"/>
                <w:b/>
                <w:bCs/>
              </w:rPr>
              <w:t>Images and Links</w:t>
            </w:r>
          </w:p>
        </w:tc>
        <w:tc>
          <w:tcPr>
            <w:tcW w:w="7485" w:type="dxa"/>
            <w:tcMar>
              <w:left w:w="105" w:type="dxa"/>
              <w:right w:w="105" w:type="dxa"/>
            </w:tcMar>
          </w:tcPr>
          <w:p w14:paraId="6BAFB7B6" w14:textId="6A10DD57" w:rsidR="002532A0" w:rsidRPr="00D500F9" w:rsidRDefault="5E6B0A93" w:rsidP="60CFF228">
            <w:pPr>
              <w:rPr>
                <w:rFonts w:eastAsiaTheme="minorEastAsia"/>
                <w:i/>
                <w:iCs/>
                <w:color w:val="000000" w:themeColor="text1"/>
              </w:rPr>
            </w:pPr>
            <w:r w:rsidRPr="00D500F9">
              <w:rPr>
                <w:rFonts w:eastAsiaTheme="minorEastAsia"/>
                <w:i/>
                <w:iCs/>
                <w:color w:val="000000" w:themeColor="text1"/>
              </w:rPr>
              <w:t xml:space="preserve">Please include </w:t>
            </w:r>
            <w:r w:rsidR="00D6347F" w:rsidRPr="00D500F9">
              <w:rPr>
                <w:rFonts w:eastAsiaTheme="minorEastAsia"/>
                <w:i/>
                <w:iCs/>
                <w:color w:val="000000" w:themeColor="text1"/>
              </w:rPr>
              <w:t>1/2</w:t>
            </w:r>
            <w:r w:rsidRPr="00D500F9">
              <w:rPr>
                <w:rFonts w:eastAsiaTheme="minorEastAsia"/>
                <w:i/>
                <w:iCs/>
                <w:color w:val="000000" w:themeColor="text1"/>
              </w:rPr>
              <w:t xml:space="preserve"> images related to the </w:t>
            </w:r>
            <w:r w:rsidR="28698EF4" w:rsidRPr="00D500F9">
              <w:rPr>
                <w:rFonts w:eastAsiaTheme="minorEastAsia"/>
                <w:i/>
                <w:iCs/>
                <w:color w:val="000000" w:themeColor="text1"/>
              </w:rPr>
              <w:t>project;</w:t>
            </w:r>
            <w:r w:rsidRPr="00D500F9">
              <w:rPr>
                <w:rFonts w:eastAsiaTheme="minorEastAsia"/>
                <w:i/>
                <w:iCs/>
                <w:color w:val="000000" w:themeColor="text1"/>
              </w:rPr>
              <w:t xml:space="preserve"> this can include document cover pages, logos, a picture of a team </w:t>
            </w:r>
            <w:r w:rsidR="50B4260E" w:rsidRPr="00D500F9">
              <w:rPr>
                <w:rFonts w:eastAsiaTheme="minorEastAsia"/>
                <w:i/>
                <w:iCs/>
                <w:color w:val="000000" w:themeColor="text1"/>
              </w:rPr>
              <w:t>meeting,</w:t>
            </w:r>
            <w:r w:rsidRPr="00D500F9">
              <w:rPr>
                <w:rFonts w:eastAsiaTheme="minorEastAsia"/>
                <w:i/>
                <w:iCs/>
                <w:color w:val="000000" w:themeColor="text1"/>
              </w:rPr>
              <w:t xml:space="preserve"> etc.  </w:t>
            </w:r>
          </w:p>
          <w:p w14:paraId="7919CB81" w14:textId="77777777" w:rsidR="00F82287" w:rsidRPr="00D500F9" w:rsidRDefault="00F82287" w:rsidP="60CFF228">
            <w:pPr>
              <w:rPr>
                <w:rFonts w:eastAsiaTheme="minorEastAsia"/>
                <w:i/>
                <w:iCs/>
                <w:color w:val="000000" w:themeColor="text1"/>
              </w:rPr>
            </w:pPr>
          </w:p>
          <w:p w14:paraId="00D17C53" w14:textId="7EB5E611" w:rsidR="002532A0" w:rsidRPr="00D500F9" w:rsidRDefault="59CD4C2C" w:rsidP="60CFF228">
            <w:pPr>
              <w:rPr>
                <w:rFonts w:ascii="Calibri" w:eastAsia="Calibri" w:hAnsi="Calibri" w:cs="Calibri"/>
              </w:rPr>
            </w:pPr>
            <w:hyperlink r:id="rId21">
              <w:r w:rsidRPr="00D500F9">
                <w:rPr>
                  <w:rStyle w:val="Hyperlink"/>
                  <w:rFonts w:ascii="Calibri" w:eastAsia="Calibri" w:hAnsi="Calibri" w:cs="Calibri"/>
                </w:rPr>
                <w:t>Maynooth Healthy Campus | LinkedIn</w:t>
              </w:r>
            </w:hyperlink>
          </w:p>
          <w:p w14:paraId="435E3677" w14:textId="1BD55DE1" w:rsidR="002532A0" w:rsidRPr="00D500F9" w:rsidRDefault="59CD4C2C" w:rsidP="60CFF228">
            <w:pPr>
              <w:rPr>
                <w:rFonts w:ascii="Calibri" w:eastAsia="Calibri" w:hAnsi="Calibri" w:cs="Calibri"/>
              </w:rPr>
            </w:pPr>
            <w:hyperlink r:id="rId22">
              <w:r w:rsidRPr="00D500F9">
                <w:rPr>
                  <w:rStyle w:val="Hyperlink"/>
                  <w:rFonts w:ascii="Calibri" w:eastAsia="Calibri" w:hAnsi="Calibri" w:cs="Calibri"/>
                </w:rPr>
                <w:t>Circular Economy Collage Workshop Tickets, Thursday, Apr 2 from 10 am to 1 pm | Eventbrite</w:t>
              </w:r>
            </w:hyperlink>
          </w:p>
          <w:p w14:paraId="0F96A033" w14:textId="4D2C46FE" w:rsidR="00D6347F" w:rsidRPr="00D500F9" w:rsidRDefault="00D6347F" w:rsidP="60CFF228">
            <w:pPr>
              <w:rPr>
                <w:rFonts w:ascii="Calibri" w:eastAsia="Calibri" w:hAnsi="Calibri" w:cs="Calibri"/>
              </w:rPr>
            </w:pPr>
          </w:p>
          <w:p w14:paraId="58D87592" w14:textId="5E26D3C7" w:rsidR="00D6347F" w:rsidRPr="00D500F9" w:rsidRDefault="59CD4C2C" w:rsidP="60CFF228">
            <w:hyperlink r:id="rId23">
              <w:r w:rsidRPr="00D500F9">
                <w:rPr>
                  <w:rStyle w:val="Hyperlink"/>
                  <w:rFonts w:ascii="Calibri" w:eastAsia="Calibri" w:hAnsi="Calibri" w:cs="Calibri"/>
                </w:rPr>
                <w:t>(18) Post | Feed | LinkedIn</w:t>
              </w:r>
            </w:hyperlink>
          </w:p>
          <w:p w14:paraId="34D41507" w14:textId="77777777" w:rsidR="003C4EDB" w:rsidRPr="00D500F9" w:rsidRDefault="448E9A1C" w:rsidP="60CFF228">
            <w:pPr>
              <w:spacing w:line="259" w:lineRule="auto"/>
              <w:rPr>
                <w:rFonts w:ascii="Calibri" w:eastAsia="Calibri" w:hAnsi="Calibri" w:cs="Calibri"/>
                <w:i/>
                <w:iCs/>
                <w:color w:val="000000" w:themeColor="text1"/>
                <w:lang w:val="en-IE"/>
              </w:rPr>
            </w:pPr>
            <w:hyperlink r:id="rId24">
              <w:r w:rsidRPr="00D500F9">
                <w:rPr>
                  <w:rStyle w:val="Hyperlink"/>
                  <w:rFonts w:ascii="Calibri" w:eastAsia="Calibri" w:hAnsi="Calibri" w:cs="Calibri"/>
                  <w:i/>
                  <w:iCs/>
                </w:rPr>
                <w:t xml:space="preserve">Climate </w:t>
              </w:r>
              <w:proofErr w:type="spellStart"/>
              <w:r w:rsidRPr="00D500F9">
                <w:rPr>
                  <w:rStyle w:val="Hyperlink"/>
                  <w:rFonts w:ascii="Calibri" w:eastAsia="Calibri" w:hAnsi="Calibri" w:cs="Calibri"/>
                  <w:i/>
                  <w:iCs/>
                </w:rPr>
                <w:t>Fresk</w:t>
              </w:r>
              <w:proofErr w:type="spellEnd"/>
              <w:r w:rsidRPr="00D500F9">
                <w:rPr>
                  <w:rStyle w:val="Hyperlink"/>
                  <w:rFonts w:ascii="Calibri" w:eastAsia="Calibri" w:hAnsi="Calibri" w:cs="Calibri"/>
                  <w:i/>
                  <w:iCs/>
                </w:rPr>
                <w:t xml:space="preserve"> (world) - Climate </w:t>
              </w:r>
              <w:proofErr w:type="spellStart"/>
              <w:r w:rsidRPr="00D500F9">
                <w:rPr>
                  <w:rStyle w:val="Hyperlink"/>
                  <w:rFonts w:ascii="Calibri" w:eastAsia="Calibri" w:hAnsi="Calibri" w:cs="Calibri"/>
                  <w:i/>
                  <w:iCs/>
                </w:rPr>
                <w:t>Fresk</w:t>
              </w:r>
              <w:proofErr w:type="spellEnd"/>
            </w:hyperlink>
          </w:p>
          <w:p w14:paraId="3FA0F6F7" w14:textId="47378A01" w:rsidR="003C4EDB" w:rsidRPr="00D500F9" w:rsidRDefault="448E9A1C" w:rsidP="60CFF228">
            <w:pPr>
              <w:rPr>
                <w:rFonts w:ascii="Calibri" w:eastAsia="Calibri" w:hAnsi="Calibri" w:cs="Calibri"/>
              </w:rPr>
            </w:pPr>
            <w:hyperlink r:id="rId25">
              <w:r w:rsidRPr="00D500F9">
                <w:rPr>
                  <w:rStyle w:val="Hyperlink"/>
                  <w:rFonts w:ascii="Calibri" w:eastAsia="Calibri" w:hAnsi="Calibri" w:cs="Calibri"/>
                  <w:i/>
                  <w:iCs/>
                </w:rPr>
                <w:t>The Digital Collage - A workshop to understand the impact of AI and other digital technologies on the environment and how to reduce it</w:t>
              </w:r>
            </w:hyperlink>
          </w:p>
          <w:p w14:paraId="2E72800D" w14:textId="40947F8D" w:rsidR="002532A0" w:rsidRPr="00D500F9" w:rsidRDefault="59CD4C2C" w:rsidP="60CFF228">
            <w:r w:rsidRPr="00D500F9">
              <w:rPr>
                <w:noProof/>
              </w:rPr>
              <w:lastRenderedPageBreak/>
              <w:drawing>
                <wp:inline distT="0" distB="0" distL="0" distR="0" wp14:anchorId="5766D375" wp14:editId="23A4D7E5">
                  <wp:extent cx="4638675" cy="3476625"/>
                  <wp:effectExtent l="0" t="0" r="0" b="0"/>
                  <wp:docPr id="1850753515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0753515" name="Picture 1850753515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675" cy="347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10485179" w:rsidRPr="00D500F9">
              <w:rPr>
                <w:noProof/>
              </w:rPr>
              <w:drawing>
                <wp:inline distT="0" distB="0" distL="0" distR="0" wp14:anchorId="34BBA7C8" wp14:editId="34DBBC11">
                  <wp:extent cx="4638675" cy="3476625"/>
                  <wp:effectExtent l="0" t="0" r="0" b="0"/>
                  <wp:docPr id="325336996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5336996" name="Picture 325336996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675" cy="347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10485179" w:rsidRPr="00D500F9">
              <w:rPr>
                <w:noProof/>
              </w:rPr>
              <w:lastRenderedPageBreak/>
              <w:drawing>
                <wp:inline distT="0" distB="0" distL="0" distR="0" wp14:anchorId="2A01BE90" wp14:editId="2AEFA7C0">
                  <wp:extent cx="4372280" cy="3276965"/>
                  <wp:effectExtent l="0" t="0" r="0" b="0"/>
                  <wp:docPr id="569712846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9712846" name="Picture 569712846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2280" cy="3276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2FA8CC" w14:textId="7A364CFC" w:rsidR="002532A0" w:rsidRPr="00D500F9" w:rsidRDefault="002532A0" w:rsidP="60CFF228"/>
          <w:p w14:paraId="4720CFB9" w14:textId="77777777" w:rsidR="008228FC" w:rsidRPr="00D500F9" w:rsidRDefault="008228FC" w:rsidP="60CFF228"/>
          <w:p w14:paraId="1EDD2418" w14:textId="0E35B7D2" w:rsidR="008228FC" w:rsidRPr="00D500F9" w:rsidRDefault="69189354" w:rsidP="60CFF228">
            <w:pPr>
              <w:rPr>
                <w:lang w:val="en-IE"/>
              </w:rPr>
            </w:pPr>
            <w:r w:rsidRPr="00D500F9">
              <w:rPr>
                <w:noProof/>
              </w:rPr>
              <w:lastRenderedPageBreak/>
              <w:drawing>
                <wp:inline distT="0" distB="0" distL="0" distR="0" wp14:anchorId="2F02F0D0" wp14:editId="130289AC">
                  <wp:extent cx="4619625" cy="4619625"/>
                  <wp:effectExtent l="0" t="0" r="9525" b="9525"/>
                  <wp:docPr id="718773633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9625" cy="461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61E0FA" w14:textId="77777777" w:rsidR="008228FC" w:rsidRPr="00D500F9" w:rsidRDefault="008228FC" w:rsidP="60CFF228"/>
          <w:p w14:paraId="239601A0" w14:textId="2E07CB10" w:rsidR="002532A0" w:rsidRPr="00D500F9" w:rsidRDefault="6171D839" w:rsidP="60CFF228">
            <w:pPr>
              <w:rPr>
                <w:rFonts w:ascii="Calibri" w:eastAsia="Calibri" w:hAnsi="Calibri"/>
              </w:rPr>
            </w:pPr>
            <w:r w:rsidRPr="00D500F9">
              <w:rPr>
                <w:noProof/>
              </w:rPr>
              <w:lastRenderedPageBreak/>
              <w:drawing>
                <wp:inline distT="0" distB="0" distL="0" distR="0" wp14:anchorId="6CA1DA07" wp14:editId="0F9EDD05">
                  <wp:extent cx="4762500" cy="4762500"/>
                  <wp:effectExtent l="0" t="0" r="0" b="0"/>
                  <wp:docPr id="25351802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0" cy="4762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15064FA0" w:rsidRPr="00D500F9">
              <w:rPr>
                <w:noProof/>
              </w:rPr>
              <mc:AlternateContent>
                <mc:Choice Requires="wps">
                  <w:drawing>
                    <wp:inline distT="0" distB="0" distL="0" distR="0" wp14:anchorId="0E95C876" wp14:editId="3303F4C3">
                      <wp:extent cx="304800" cy="304800"/>
                      <wp:effectExtent l="0" t="0" r="0" b="0"/>
                      <wp:docPr id="1110008172" name="Rectangle 1" descr="Circular Economy Collage logo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/>
              </mc:AlternateContent>
            </w:r>
          </w:p>
        </w:tc>
      </w:tr>
    </w:tbl>
    <w:p w14:paraId="335130FE" w14:textId="77777777" w:rsidR="00D42CAE" w:rsidRPr="00D500F9" w:rsidRDefault="00D42CAE" w:rsidP="00D42CAE">
      <w:pPr>
        <w:rPr>
          <w:rFonts w:eastAsiaTheme="minorEastAsia"/>
        </w:rPr>
      </w:pPr>
    </w:p>
    <w:p w14:paraId="70E4E488" w14:textId="77777777" w:rsidR="00D42CAE" w:rsidRPr="00D500F9" w:rsidRDefault="00D42CAE" w:rsidP="00D42CAE">
      <w:pPr>
        <w:rPr>
          <w:rFonts w:eastAsiaTheme="minorEastAsia"/>
        </w:rPr>
      </w:pPr>
    </w:p>
    <w:p w14:paraId="2525E552" w14:textId="77777777" w:rsidR="00D42CAE" w:rsidRPr="00D500F9" w:rsidRDefault="00D42CAE" w:rsidP="00D42CAE">
      <w:pPr>
        <w:rPr>
          <w:rFonts w:eastAsiaTheme="minorEastAsia"/>
        </w:rPr>
      </w:pPr>
    </w:p>
    <w:p w14:paraId="2DD49B77" w14:textId="77777777" w:rsidR="00D42CAE" w:rsidRPr="00D500F9" w:rsidRDefault="00D42CAE" w:rsidP="00D42CAE">
      <w:pPr>
        <w:rPr>
          <w:rFonts w:eastAsiaTheme="minorEastAsia"/>
        </w:rPr>
      </w:pPr>
    </w:p>
    <w:p w14:paraId="170DD26F" w14:textId="77777777" w:rsidR="00D42CAE" w:rsidRDefault="00D42CAE" w:rsidP="00D42CAE">
      <w:pPr>
        <w:rPr>
          <w:rFonts w:eastAsiaTheme="minorEastAsia"/>
        </w:rPr>
      </w:pPr>
    </w:p>
    <w:p w14:paraId="030AA71B" w14:textId="77777777" w:rsidR="00924537" w:rsidRDefault="00924537" w:rsidP="00D42CAE">
      <w:pPr>
        <w:rPr>
          <w:rFonts w:eastAsiaTheme="minorEastAsia"/>
        </w:rPr>
      </w:pPr>
    </w:p>
    <w:p w14:paraId="66CEBA8B" w14:textId="77777777" w:rsidR="00E5107D" w:rsidRDefault="00E5107D" w:rsidP="00D42CAE">
      <w:pPr>
        <w:rPr>
          <w:rFonts w:eastAsiaTheme="minorEastAsia"/>
        </w:rPr>
      </w:pPr>
    </w:p>
    <w:p w14:paraId="3AEE77E0" w14:textId="77777777" w:rsidR="00924537" w:rsidRDefault="00924537" w:rsidP="00D42CAE">
      <w:pPr>
        <w:rPr>
          <w:rFonts w:eastAsiaTheme="minorEastAsia"/>
        </w:rPr>
      </w:pPr>
    </w:p>
    <w:p w14:paraId="0B948496" w14:textId="77777777" w:rsidR="00924537" w:rsidRDefault="00924537" w:rsidP="00D42CAE">
      <w:pPr>
        <w:rPr>
          <w:rFonts w:eastAsiaTheme="minorEastAsia"/>
        </w:rPr>
      </w:pPr>
    </w:p>
    <w:p w14:paraId="69C817FB" w14:textId="77777777" w:rsidR="00924537" w:rsidRDefault="00924537" w:rsidP="00D42CAE">
      <w:pPr>
        <w:rPr>
          <w:rFonts w:eastAsiaTheme="minorEastAsia"/>
        </w:rPr>
      </w:pPr>
    </w:p>
    <w:p w14:paraId="4D9CD2E4" w14:textId="77777777" w:rsidR="00D42CAE" w:rsidRPr="00D500F9" w:rsidRDefault="00D42CAE" w:rsidP="00D42CAE">
      <w:pPr>
        <w:rPr>
          <w:rFonts w:eastAsiaTheme="minorEastAsia"/>
        </w:rPr>
      </w:pPr>
    </w:p>
    <w:p w14:paraId="5C091BC4" w14:textId="77777777" w:rsidR="00D42CAE" w:rsidRPr="00D500F9" w:rsidRDefault="00D42CAE" w:rsidP="00D42CAE">
      <w:pPr>
        <w:rPr>
          <w:rFonts w:eastAsiaTheme="minorEastAsia"/>
        </w:rPr>
      </w:pPr>
    </w:p>
    <w:tbl>
      <w:tblPr>
        <w:tblStyle w:val="TableGrid"/>
        <w:tblW w:w="10065" w:type="dxa"/>
        <w:tblInd w:w="-714" w:type="dxa"/>
        <w:tblLook w:val="04A0" w:firstRow="1" w:lastRow="0" w:firstColumn="1" w:lastColumn="0" w:noHBand="0" w:noVBand="1"/>
      </w:tblPr>
      <w:tblGrid>
        <w:gridCol w:w="2552"/>
        <w:gridCol w:w="2413"/>
        <w:gridCol w:w="2407"/>
        <w:gridCol w:w="2693"/>
      </w:tblGrid>
      <w:tr w:rsidR="00D42CAE" w:rsidRPr="00D500F9" w14:paraId="4F4CF2FB" w14:textId="77777777" w:rsidTr="3E7DE0A8">
        <w:tc>
          <w:tcPr>
            <w:tcW w:w="10065" w:type="dxa"/>
            <w:gridSpan w:val="4"/>
            <w:shd w:val="clear" w:color="auto" w:fill="F2F2F2" w:themeFill="background1" w:themeFillShade="F2"/>
          </w:tcPr>
          <w:p w14:paraId="61A6991E" w14:textId="23F33CDD" w:rsidR="00D42CAE" w:rsidRPr="00D500F9" w:rsidRDefault="00D42CAE" w:rsidP="002436A7">
            <w:pPr>
              <w:pStyle w:val="ListParagraph"/>
              <w:numPr>
                <w:ilvl w:val="0"/>
                <w:numId w:val="7"/>
              </w:numPr>
              <w:spacing w:line="288" w:lineRule="auto"/>
              <w:rPr>
                <w:rFonts w:eastAsia="Times New Roman"/>
                <w:b/>
                <w:bCs/>
                <w:color w:val="000000"/>
              </w:rPr>
            </w:pPr>
            <w:r w:rsidRPr="00D500F9">
              <w:rPr>
                <w:rFonts w:eastAsia="Times New Roman"/>
                <w:b/>
                <w:bCs/>
                <w:color w:val="000000"/>
              </w:rPr>
              <w:t>Evaluation</w:t>
            </w:r>
          </w:p>
        </w:tc>
      </w:tr>
      <w:tr w:rsidR="00182F3C" w:rsidRPr="00D500F9" w14:paraId="1B8946F5" w14:textId="77777777" w:rsidTr="3E7DE0A8">
        <w:tc>
          <w:tcPr>
            <w:tcW w:w="10065" w:type="dxa"/>
            <w:gridSpan w:val="4"/>
            <w:shd w:val="clear" w:color="auto" w:fill="70AD47" w:themeFill="accent6"/>
          </w:tcPr>
          <w:p w14:paraId="2C05A209" w14:textId="77777777" w:rsidR="00182F3C" w:rsidRPr="00D500F9" w:rsidRDefault="00182F3C" w:rsidP="005F194E">
            <w:pPr>
              <w:rPr>
                <w:rFonts w:eastAsia="Times New Roman"/>
                <w:b/>
                <w:bCs/>
                <w:color w:val="000000"/>
              </w:rPr>
            </w:pPr>
            <w:r w:rsidRPr="00D500F9">
              <w:rPr>
                <w:rFonts w:eastAsia="Times New Roman"/>
                <w:b/>
                <w:bCs/>
                <w:color w:val="000000"/>
              </w:rPr>
              <w:t>How was the project evaluated?</w:t>
            </w:r>
          </w:p>
          <w:p w14:paraId="0F93289A" w14:textId="4552D6FF" w:rsidR="005F194E" w:rsidRPr="00D500F9" w:rsidRDefault="00182F3C" w:rsidP="005F194E">
            <w:pPr>
              <w:spacing w:line="288" w:lineRule="auto"/>
              <w:rPr>
                <w:rFonts w:eastAsia="Times New Roman"/>
                <w:b/>
                <w:bCs/>
                <w:i/>
                <w:iCs/>
                <w:color w:val="000000"/>
              </w:rPr>
            </w:pPr>
            <w:r w:rsidRPr="00D500F9">
              <w:rPr>
                <w:rFonts w:eastAsia="Times New Roman"/>
                <w:b/>
                <w:bCs/>
                <w:i/>
                <w:iCs/>
                <w:color w:val="000000"/>
              </w:rPr>
              <w:t>Please check the box(es) that apply regarding the type of evaluation and data collection method</w:t>
            </w:r>
          </w:p>
        </w:tc>
      </w:tr>
      <w:tr w:rsidR="00FA77A5" w:rsidRPr="00D500F9" w14:paraId="641DFED9" w14:textId="77777777" w:rsidTr="3E7DE0A8">
        <w:tc>
          <w:tcPr>
            <w:tcW w:w="10065" w:type="dxa"/>
            <w:gridSpan w:val="4"/>
          </w:tcPr>
          <w:p w14:paraId="2B7289D2" w14:textId="00A37BAB" w:rsidR="00FA77A5" w:rsidRPr="00D500F9" w:rsidRDefault="00FA77A5" w:rsidP="00D42CAE">
            <w:pPr>
              <w:spacing w:line="288" w:lineRule="auto"/>
              <w:rPr>
                <w:rFonts w:eastAsia="Times New Roman"/>
                <w:b/>
                <w:bCs/>
                <w:i/>
                <w:iCs/>
                <w:color w:val="000000"/>
              </w:rPr>
            </w:pPr>
            <w:r w:rsidRPr="00D500F9">
              <w:rPr>
                <w:rFonts w:eastAsia="Times New Roman"/>
                <w:b/>
                <w:bCs/>
                <w:i/>
                <w:iCs/>
                <w:color w:val="000000"/>
              </w:rPr>
              <w:t>Type of Evaluation</w:t>
            </w:r>
          </w:p>
        </w:tc>
      </w:tr>
      <w:tr w:rsidR="005F194E" w:rsidRPr="00D500F9" w14:paraId="7BEB66EF" w14:textId="77777777" w:rsidTr="3E7DE0A8">
        <w:tc>
          <w:tcPr>
            <w:tcW w:w="2552" w:type="dxa"/>
          </w:tcPr>
          <w:p w14:paraId="5A7232E8" w14:textId="7CEB2371" w:rsidR="005F194E" w:rsidRPr="00D500F9" w:rsidRDefault="005F194E" w:rsidP="00D42CAE">
            <w:pPr>
              <w:spacing w:line="288" w:lineRule="auto"/>
              <w:rPr>
                <w:rFonts w:eastAsia="Times New Roman"/>
                <w:color w:val="000000"/>
              </w:rPr>
            </w:pPr>
            <w:r w:rsidRPr="00D500F9">
              <w:rPr>
                <w:rFonts w:eastAsia="Times New Roman"/>
                <w:b/>
                <w:bCs/>
                <w:color w:val="000000"/>
              </w:rPr>
              <w:t>Formative Evaluation:</w:t>
            </w:r>
            <w:r w:rsidRPr="00D500F9">
              <w:rPr>
                <w:rFonts w:eastAsia="Times New Roman"/>
                <w:color w:val="000000"/>
              </w:rPr>
              <w:t> </w:t>
            </w:r>
            <w:sdt>
              <w:sdtPr>
                <w:id w:val="-104661215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266C07" w:rsidRPr="00D500F9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  <w:p w14:paraId="6A17C605" w14:textId="77777777" w:rsidR="005F194E" w:rsidRPr="00D500F9" w:rsidRDefault="005F194E" w:rsidP="00D42CAE">
            <w:pPr>
              <w:spacing w:line="288" w:lineRule="auto"/>
              <w:rPr>
                <w:rFonts w:eastAsia="Times New Roman"/>
                <w:color w:val="000000"/>
              </w:rPr>
            </w:pPr>
            <w:r w:rsidRPr="00D500F9">
              <w:rPr>
                <w:rFonts w:eastAsia="Times New Roman"/>
                <w:color w:val="000000"/>
                <w:sz w:val="20"/>
                <w:szCs w:val="20"/>
              </w:rPr>
              <w:t xml:space="preserve">Conducted </w:t>
            </w:r>
            <w:r w:rsidRPr="00D500F9">
              <w:rPr>
                <w:rFonts w:eastAsia="Times New Roman"/>
                <w:i/>
                <w:iCs/>
                <w:color w:val="000000"/>
                <w:sz w:val="20"/>
                <w:szCs w:val="20"/>
              </w:rPr>
              <w:t>during</w:t>
            </w:r>
            <w:r w:rsidRPr="00D500F9">
              <w:rPr>
                <w:rFonts w:eastAsia="Times New Roman"/>
                <w:color w:val="000000"/>
                <w:sz w:val="20"/>
                <w:szCs w:val="20"/>
              </w:rPr>
              <w:t> development or early implementation to make improvements to the program design</w:t>
            </w:r>
            <w:r w:rsidRPr="00D500F9">
              <w:rPr>
                <w:rFonts w:eastAsia="Times New Roman"/>
                <w:color w:val="000000"/>
              </w:rPr>
              <w:t>.</w:t>
            </w:r>
          </w:p>
          <w:p w14:paraId="10D68CE0" w14:textId="77777777" w:rsidR="005F194E" w:rsidRPr="00D500F9" w:rsidRDefault="005F194E" w:rsidP="4D76C2C4">
            <w:pPr>
              <w:rPr>
                <w:rFonts w:eastAsiaTheme="minorEastAsia"/>
              </w:rPr>
            </w:pPr>
          </w:p>
        </w:tc>
        <w:tc>
          <w:tcPr>
            <w:tcW w:w="2413" w:type="dxa"/>
          </w:tcPr>
          <w:p w14:paraId="1094BEF4" w14:textId="0505830A" w:rsidR="005F194E" w:rsidRPr="00D500F9" w:rsidRDefault="005F194E" w:rsidP="00D42CAE">
            <w:pPr>
              <w:spacing w:line="288" w:lineRule="auto"/>
              <w:rPr>
                <w:rFonts w:eastAsia="Times New Roman"/>
                <w:color w:val="000000"/>
              </w:rPr>
            </w:pPr>
            <w:r w:rsidRPr="00D500F9">
              <w:rPr>
                <w:rFonts w:eastAsia="Times New Roman"/>
                <w:b/>
                <w:bCs/>
                <w:color w:val="000000"/>
              </w:rPr>
              <w:t>Process Evaluation:</w:t>
            </w:r>
            <w:r w:rsidRPr="00D500F9">
              <w:rPr>
                <w:rFonts w:eastAsia="Times New Roman"/>
                <w:color w:val="000000"/>
              </w:rPr>
              <w:t> </w:t>
            </w:r>
            <w:sdt>
              <w:sdtPr>
                <w:id w:val="-94854220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266C07" w:rsidRPr="00D500F9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  <w:p w14:paraId="11E71D8F" w14:textId="356E3F1A" w:rsidR="005F194E" w:rsidRPr="00D500F9" w:rsidRDefault="005F194E" w:rsidP="00D42CAE">
            <w:pPr>
              <w:rPr>
                <w:rFonts w:eastAsiaTheme="minorEastAsia"/>
                <w:sz w:val="20"/>
                <w:szCs w:val="20"/>
              </w:rPr>
            </w:pPr>
            <w:r w:rsidRPr="00D500F9">
              <w:rPr>
                <w:rFonts w:eastAsia="Times New Roman"/>
                <w:color w:val="000000"/>
                <w:sz w:val="20"/>
                <w:szCs w:val="20"/>
              </w:rPr>
              <w:t xml:space="preserve">Assesses </w:t>
            </w:r>
            <w:r w:rsidRPr="00D500F9">
              <w:rPr>
                <w:rFonts w:eastAsia="Times New Roman"/>
                <w:i/>
                <w:iCs/>
                <w:color w:val="000000"/>
                <w:sz w:val="20"/>
                <w:szCs w:val="20"/>
              </w:rPr>
              <w:t>how</w:t>
            </w:r>
            <w:r w:rsidRPr="00D500F9">
              <w:rPr>
                <w:rFonts w:eastAsia="Times New Roman"/>
                <w:color w:val="000000"/>
                <w:sz w:val="20"/>
                <w:szCs w:val="20"/>
              </w:rPr>
              <w:t> the program is being implemented, including participation rates, quality of delivery, and whether it is reaching its target audience.</w:t>
            </w:r>
          </w:p>
        </w:tc>
        <w:tc>
          <w:tcPr>
            <w:tcW w:w="2407" w:type="dxa"/>
          </w:tcPr>
          <w:p w14:paraId="3C7C4E8C" w14:textId="117D7DCB" w:rsidR="005F194E" w:rsidRPr="00D500F9" w:rsidRDefault="0219E274" w:rsidP="00D42CAE">
            <w:pPr>
              <w:spacing w:line="288" w:lineRule="auto"/>
              <w:rPr>
                <w:rFonts w:eastAsia="Times New Roman"/>
                <w:color w:val="000000"/>
              </w:rPr>
            </w:pPr>
            <w:r w:rsidRPr="00D500F9">
              <w:rPr>
                <w:rFonts w:eastAsia="Times New Roman"/>
                <w:b/>
                <w:bCs/>
                <w:color w:val="000000" w:themeColor="text1"/>
              </w:rPr>
              <w:t>Outcome Evaluation:</w:t>
            </w:r>
            <w:r w:rsidRPr="00D500F9">
              <w:rPr>
                <w:rFonts w:eastAsia="Times New Roman"/>
                <w:color w:val="000000" w:themeColor="text1"/>
              </w:rPr>
              <w:t> </w:t>
            </w:r>
            <w:sdt>
              <w:sdtPr>
                <w:id w:val="2130810272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5974198B" w:rsidRPr="00D500F9">
                  <w:rPr>
                    <w:rFonts w:ascii="MS Gothic" w:eastAsia="MS Gothic" w:hAnsi="MS Gothic" w:cs="MS Gothic"/>
                  </w:rPr>
                  <w:t>☒</w:t>
                </w:r>
              </w:sdtContent>
            </w:sdt>
          </w:p>
          <w:p w14:paraId="07DE180C" w14:textId="77777777" w:rsidR="005F194E" w:rsidRPr="00D500F9" w:rsidRDefault="005F194E" w:rsidP="00D42CAE">
            <w:pPr>
              <w:spacing w:line="288" w:lineRule="auto"/>
              <w:rPr>
                <w:rFonts w:eastAsia="Times New Roman"/>
                <w:color w:val="000000"/>
                <w:sz w:val="20"/>
                <w:szCs w:val="20"/>
              </w:rPr>
            </w:pPr>
            <w:r w:rsidRPr="00D500F9">
              <w:rPr>
                <w:rFonts w:eastAsia="Times New Roman"/>
                <w:color w:val="000000"/>
                <w:sz w:val="20"/>
                <w:szCs w:val="20"/>
              </w:rPr>
              <w:t xml:space="preserve">Focuses on the </w:t>
            </w:r>
            <w:r w:rsidRPr="00D500F9">
              <w:rPr>
                <w:rFonts w:eastAsia="Times New Roman"/>
                <w:i/>
                <w:iCs/>
                <w:color w:val="000000"/>
                <w:sz w:val="20"/>
                <w:szCs w:val="20"/>
              </w:rPr>
              <w:t>results</w:t>
            </w:r>
            <w:r w:rsidRPr="00D500F9">
              <w:rPr>
                <w:rFonts w:eastAsia="Times New Roman"/>
                <w:color w:val="000000"/>
                <w:sz w:val="20"/>
                <w:szCs w:val="20"/>
              </w:rPr>
              <w:t>—the changes in behaviors, attitudes, or conditions—at the end of a project.</w:t>
            </w:r>
          </w:p>
          <w:p w14:paraId="6A65A28E" w14:textId="77777777" w:rsidR="005F194E" w:rsidRPr="00D500F9" w:rsidRDefault="005F194E" w:rsidP="4D76C2C4">
            <w:pPr>
              <w:rPr>
                <w:rFonts w:eastAsiaTheme="minorEastAsia"/>
              </w:rPr>
            </w:pPr>
          </w:p>
        </w:tc>
        <w:tc>
          <w:tcPr>
            <w:tcW w:w="2693" w:type="dxa"/>
          </w:tcPr>
          <w:p w14:paraId="0F0C7D16" w14:textId="5E0004AB" w:rsidR="005F194E" w:rsidRPr="00D500F9" w:rsidRDefault="005F194E" w:rsidP="00D42CAE">
            <w:pPr>
              <w:spacing w:line="288" w:lineRule="auto"/>
              <w:rPr>
                <w:rFonts w:eastAsia="Times New Roman"/>
                <w:color w:val="000000"/>
              </w:rPr>
            </w:pPr>
            <w:r w:rsidRPr="00D500F9">
              <w:rPr>
                <w:rFonts w:eastAsia="Times New Roman"/>
                <w:b/>
                <w:bCs/>
                <w:color w:val="000000"/>
              </w:rPr>
              <w:t>Summative Evaluation:</w:t>
            </w:r>
            <w:r w:rsidR="00266C07" w:rsidRPr="00D500F9">
              <w:t xml:space="preserve"> </w:t>
            </w:r>
            <w:sdt>
              <w:sdtPr>
                <w:id w:val="53925377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266C07" w:rsidRPr="00D500F9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  <w:p w14:paraId="6D276CE3" w14:textId="77777777" w:rsidR="005F194E" w:rsidRPr="00D500F9" w:rsidRDefault="005F194E" w:rsidP="00D42CAE">
            <w:pPr>
              <w:spacing w:line="288" w:lineRule="auto"/>
              <w:rPr>
                <w:rFonts w:eastAsia="Times New Roman"/>
                <w:color w:val="000000"/>
                <w:sz w:val="20"/>
                <w:szCs w:val="20"/>
              </w:rPr>
            </w:pPr>
            <w:r w:rsidRPr="00D500F9">
              <w:rPr>
                <w:rFonts w:eastAsia="Times New Roman"/>
                <w:color w:val="000000"/>
                <w:sz w:val="20"/>
                <w:szCs w:val="20"/>
              </w:rPr>
              <w:t xml:space="preserve">Assesses the </w:t>
            </w:r>
            <w:r w:rsidRPr="00D500F9">
              <w:rPr>
                <w:rFonts w:eastAsia="Times New Roman"/>
                <w:i/>
                <w:iCs/>
                <w:color w:val="000000"/>
                <w:sz w:val="20"/>
                <w:szCs w:val="20"/>
              </w:rPr>
              <w:t>overall effectiveness</w:t>
            </w:r>
            <w:r w:rsidRPr="00D500F9">
              <w:rPr>
                <w:rFonts w:eastAsia="Times New Roman"/>
                <w:color w:val="000000"/>
                <w:sz w:val="20"/>
                <w:szCs w:val="20"/>
              </w:rPr>
              <w:t> of a program after its completion to determine if it achieved its intended goals.</w:t>
            </w:r>
          </w:p>
          <w:p w14:paraId="581A16D9" w14:textId="77777777" w:rsidR="005F194E" w:rsidRPr="00D500F9" w:rsidRDefault="005F194E" w:rsidP="4D76C2C4">
            <w:pPr>
              <w:rPr>
                <w:rFonts w:eastAsiaTheme="minorEastAsia"/>
              </w:rPr>
            </w:pPr>
          </w:p>
        </w:tc>
      </w:tr>
      <w:tr w:rsidR="00DD5607" w:rsidRPr="00D500F9" w14:paraId="518147DE" w14:textId="77777777" w:rsidTr="3E7DE0A8">
        <w:tc>
          <w:tcPr>
            <w:tcW w:w="10065" w:type="dxa"/>
            <w:gridSpan w:val="4"/>
          </w:tcPr>
          <w:p w14:paraId="36F0DDFF" w14:textId="71750DC2" w:rsidR="00DD5607" w:rsidRPr="00D500F9" w:rsidRDefault="00DD5607" w:rsidP="00D42CAE">
            <w:pPr>
              <w:spacing w:line="288" w:lineRule="auto"/>
              <w:rPr>
                <w:rFonts w:eastAsia="Times New Roman"/>
                <w:b/>
                <w:bCs/>
                <w:i/>
                <w:iCs/>
                <w:color w:val="000000"/>
              </w:rPr>
            </w:pPr>
            <w:r w:rsidRPr="00D500F9">
              <w:rPr>
                <w:rFonts w:eastAsia="Times New Roman"/>
                <w:b/>
                <w:bCs/>
                <w:i/>
                <w:iCs/>
                <w:color w:val="000000"/>
              </w:rPr>
              <w:t>Data Collection Method</w:t>
            </w:r>
          </w:p>
        </w:tc>
      </w:tr>
      <w:tr w:rsidR="005F194E" w:rsidRPr="00D500F9" w14:paraId="245C6C8C" w14:textId="77777777" w:rsidTr="3E7DE0A8">
        <w:tc>
          <w:tcPr>
            <w:tcW w:w="2552" w:type="dxa"/>
          </w:tcPr>
          <w:p w14:paraId="76E2B22B" w14:textId="52014337" w:rsidR="005F194E" w:rsidRPr="00D500F9" w:rsidRDefault="0219E274" w:rsidP="00D42CAE">
            <w:pPr>
              <w:spacing w:line="288" w:lineRule="auto"/>
              <w:rPr>
                <w:rFonts w:eastAsia="Times New Roman"/>
                <w:b/>
                <w:bCs/>
                <w:color w:val="000000"/>
              </w:rPr>
            </w:pPr>
            <w:r w:rsidRPr="00D500F9">
              <w:rPr>
                <w:rFonts w:eastAsia="Times New Roman"/>
                <w:color w:val="000000" w:themeColor="text1"/>
              </w:rPr>
              <w:t>Survey/Questionnaire</w:t>
            </w:r>
            <w:r w:rsidR="1C6F9AEF" w:rsidRPr="00D500F9">
              <w:t xml:space="preserve"> </w:t>
            </w:r>
            <w:sdt>
              <w:sdtPr>
                <w:id w:val="-2088763610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9C79FF7" w:rsidRPr="00D500F9">
                  <w:rPr>
                    <w:rFonts w:ascii="MS Gothic" w:eastAsia="MS Gothic" w:hAnsi="MS Gothic" w:cs="MS Gothic"/>
                  </w:rPr>
                  <w:t>☒</w:t>
                </w:r>
              </w:sdtContent>
            </w:sdt>
            <w:r w:rsidRPr="00D500F9">
              <w:rPr>
                <w:rFonts w:eastAsia="Times New Roman"/>
                <w:b/>
                <w:bCs/>
                <w:color w:val="000000" w:themeColor="text1"/>
              </w:rPr>
              <w:t xml:space="preserve">   </w:t>
            </w:r>
          </w:p>
          <w:p w14:paraId="3342F28F" w14:textId="77777777" w:rsidR="005F194E" w:rsidRPr="00D500F9" w:rsidRDefault="005F194E" w:rsidP="00D42CAE">
            <w:pPr>
              <w:spacing w:line="288" w:lineRule="auto"/>
              <w:rPr>
                <w:rFonts w:eastAsia="Times New Roman"/>
                <w:color w:val="000000"/>
              </w:rPr>
            </w:pPr>
          </w:p>
          <w:p w14:paraId="71DA05A5" w14:textId="67874903" w:rsidR="005F194E" w:rsidRPr="00D500F9" w:rsidRDefault="0219E274" w:rsidP="00D42CAE">
            <w:pPr>
              <w:spacing w:line="288" w:lineRule="auto"/>
              <w:rPr>
                <w:rFonts w:eastAsia="Times New Roman"/>
                <w:b/>
                <w:bCs/>
                <w:color w:val="000000"/>
              </w:rPr>
            </w:pPr>
            <w:r w:rsidRPr="00D500F9">
              <w:rPr>
                <w:rFonts w:eastAsia="Times New Roman"/>
                <w:color w:val="000000" w:themeColor="text1"/>
              </w:rPr>
              <w:t xml:space="preserve">Document Review </w:t>
            </w:r>
            <w:sdt>
              <w:sdtPr>
                <w:id w:val="538784836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30D6F03F" w:rsidRPr="00D500F9">
                  <w:rPr>
                    <w:rFonts w:ascii="MS Gothic" w:eastAsia="MS Gothic" w:hAnsi="MS Gothic" w:cs="MS Gothic"/>
                  </w:rPr>
                  <w:t>☒</w:t>
                </w:r>
              </w:sdtContent>
            </w:sdt>
            <w:r w:rsidR="77B64D86" w:rsidRPr="00D500F9">
              <w:rPr>
                <w:rFonts w:eastAsia="Times New Roman"/>
                <w:color w:val="000000" w:themeColor="text1"/>
              </w:rPr>
              <w:t xml:space="preserve"> </w:t>
            </w:r>
            <w:r w:rsidRPr="00D500F9">
              <w:rPr>
                <w:rFonts w:eastAsia="Times New Roman"/>
                <w:color w:val="000000" w:themeColor="text1"/>
              </w:rPr>
              <w:t xml:space="preserve">(project reports, financial data, attendance logs, etc.)                                                                                        </w:t>
            </w:r>
          </w:p>
          <w:p w14:paraId="27BD2A93" w14:textId="77777777" w:rsidR="005F194E" w:rsidRPr="00D500F9" w:rsidRDefault="005F194E" w:rsidP="00D42CAE">
            <w:pPr>
              <w:spacing w:line="288" w:lineRule="auto"/>
              <w:rPr>
                <w:rFonts w:eastAsia="Times New Roman"/>
                <w:color w:val="000000"/>
              </w:rPr>
            </w:pPr>
          </w:p>
          <w:p w14:paraId="54177138" w14:textId="7411AA61" w:rsidR="005F194E" w:rsidRPr="00D500F9" w:rsidRDefault="0219E274" w:rsidP="00D42CAE">
            <w:pPr>
              <w:spacing w:line="288" w:lineRule="auto"/>
              <w:rPr>
                <w:rFonts w:eastAsia="Times New Roman"/>
                <w:b/>
                <w:bCs/>
                <w:color w:val="000000"/>
              </w:rPr>
            </w:pPr>
            <w:r w:rsidRPr="00D500F9">
              <w:rPr>
                <w:rFonts w:eastAsia="Times New Roman"/>
                <w:color w:val="000000" w:themeColor="text1"/>
              </w:rPr>
              <w:t>Direct Observations</w:t>
            </w:r>
            <w:r w:rsidR="77B64D86" w:rsidRPr="00D500F9">
              <w:rPr>
                <w:rFonts w:eastAsia="Times New Roman"/>
                <w:color w:val="000000" w:themeColor="text1"/>
              </w:rPr>
              <w:t xml:space="preserve"> </w:t>
            </w:r>
            <w:sdt>
              <w:sdtPr>
                <w:id w:val="1170830166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12330DA6" w:rsidRPr="00D500F9">
                  <w:rPr>
                    <w:rFonts w:ascii="MS Gothic" w:eastAsia="MS Gothic" w:hAnsi="MS Gothic" w:cs="MS Gothic"/>
                  </w:rPr>
                  <w:t>☒</w:t>
                </w:r>
              </w:sdtContent>
            </w:sdt>
          </w:p>
          <w:p w14:paraId="0D60B3EA" w14:textId="77777777" w:rsidR="005F194E" w:rsidRPr="00D500F9" w:rsidRDefault="005F194E" w:rsidP="00D42CAE">
            <w:pPr>
              <w:spacing w:line="288" w:lineRule="auto"/>
              <w:rPr>
                <w:rFonts w:eastAsia="Times New Roman"/>
                <w:b/>
                <w:bCs/>
                <w:color w:val="000000"/>
              </w:rPr>
            </w:pPr>
          </w:p>
        </w:tc>
        <w:tc>
          <w:tcPr>
            <w:tcW w:w="2413" w:type="dxa"/>
          </w:tcPr>
          <w:p w14:paraId="2C736404" w14:textId="7CC95638" w:rsidR="005F194E" w:rsidRPr="00D500F9" w:rsidRDefault="005F194E" w:rsidP="00D42CAE">
            <w:pPr>
              <w:spacing w:line="288" w:lineRule="auto"/>
              <w:rPr>
                <w:rFonts w:eastAsia="Times New Roman"/>
                <w:color w:val="000000"/>
              </w:rPr>
            </w:pPr>
            <w:r w:rsidRPr="00D500F9">
              <w:rPr>
                <w:rFonts w:eastAsia="Times New Roman"/>
                <w:color w:val="000000"/>
              </w:rPr>
              <w:t>Focus Groups</w:t>
            </w:r>
            <w:r w:rsidR="002436A7" w:rsidRPr="00D500F9">
              <w:rPr>
                <w:rFonts w:eastAsia="Times New Roman"/>
                <w:color w:val="000000"/>
              </w:rPr>
              <w:t xml:space="preserve"> </w:t>
            </w:r>
            <w:sdt>
              <w:sdtPr>
                <w:id w:val="-3288669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2436A7" w:rsidRPr="00D500F9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  <w:p w14:paraId="731A3DE5" w14:textId="77777777" w:rsidR="005F194E" w:rsidRPr="00D500F9" w:rsidRDefault="005F194E" w:rsidP="00D42CAE">
            <w:pPr>
              <w:spacing w:line="288" w:lineRule="auto"/>
              <w:rPr>
                <w:rFonts w:eastAsia="Times New Roman"/>
                <w:color w:val="000000"/>
              </w:rPr>
            </w:pPr>
          </w:p>
          <w:p w14:paraId="61D0CB09" w14:textId="6BF97844" w:rsidR="005F194E" w:rsidRPr="00D500F9" w:rsidRDefault="005F194E" w:rsidP="00D42CAE">
            <w:pPr>
              <w:spacing w:line="288" w:lineRule="auto"/>
              <w:rPr>
                <w:rFonts w:eastAsia="Times New Roman"/>
                <w:color w:val="000000"/>
              </w:rPr>
            </w:pPr>
            <w:r w:rsidRPr="00D500F9">
              <w:rPr>
                <w:rFonts w:eastAsia="Times New Roman"/>
                <w:color w:val="000000"/>
              </w:rPr>
              <w:t xml:space="preserve">Interviews   </w:t>
            </w:r>
            <w:sdt>
              <w:sdtPr>
                <w:id w:val="-151029027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2436A7" w:rsidRPr="00D500F9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  <w:p w14:paraId="047FD0D5" w14:textId="77777777" w:rsidR="005F194E" w:rsidRPr="00D500F9" w:rsidRDefault="005F194E" w:rsidP="00D42CAE">
            <w:pPr>
              <w:spacing w:line="288" w:lineRule="auto"/>
              <w:rPr>
                <w:rFonts w:eastAsia="Times New Roman"/>
                <w:color w:val="000000"/>
              </w:rPr>
            </w:pPr>
          </w:p>
          <w:p w14:paraId="220A1374" w14:textId="1241C9E1" w:rsidR="005F194E" w:rsidRPr="00D500F9" w:rsidRDefault="005F194E" w:rsidP="00D42CAE">
            <w:pPr>
              <w:spacing w:line="288" w:lineRule="auto"/>
              <w:rPr>
                <w:rFonts w:eastAsia="Times New Roman"/>
                <w:color w:val="000000"/>
              </w:rPr>
            </w:pPr>
            <w:r w:rsidRPr="00D500F9">
              <w:rPr>
                <w:rFonts w:eastAsia="Times New Roman"/>
                <w:color w:val="000000"/>
              </w:rPr>
              <w:t>Case Studies</w:t>
            </w:r>
            <w:r w:rsidR="002436A7" w:rsidRPr="00D500F9">
              <w:rPr>
                <w:rFonts w:eastAsia="Times New Roman"/>
                <w:color w:val="000000"/>
              </w:rPr>
              <w:t xml:space="preserve"> </w:t>
            </w:r>
            <w:sdt>
              <w:sdtPr>
                <w:id w:val="-114165431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2436A7" w:rsidRPr="00D500F9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  <w:p w14:paraId="2E857021" w14:textId="77777777" w:rsidR="005F194E" w:rsidRPr="00D500F9" w:rsidRDefault="005F194E" w:rsidP="00D42CAE">
            <w:pPr>
              <w:spacing w:line="288" w:lineRule="auto"/>
              <w:rPr>
                <w:rFonts w:eastAsia="Times New Roman"/>
                <w:color w:val="000000"/>
              </w:rPr>
            </w:pPr>
          </w:p>
          <w:p w14:paraId="7799144A" w14:textId="5DBC787A" w:rsidR="005F194E" w:rsidRPr="00D500F9" w:rsidRDefault="005F194E" w:rsidP="00D42CAE">
            <w:pPr>
              <w:spacing w:line="288" w:lineRule="auto"/>
              <w:rPr>
                <w:rFonts w:eastAsia="Times New Roman"/>
                <w:color w:val="000000"/>
              </w:rPr>
            </w:pPr>
            <w:r w:rsidRPr="00D500F9">
              <w:rPr>
                <w:rFonts w:eastAsia="Times New Roman"/>
                <w:color w:val="000000"/>
              </w:rPr>
              <w:t>Other____________</w:t>
            </w:r>
          </w:p>
          <w:p w14:paraId="51E2D42D" w14:textId="46AC6234" w:rsidR="005F194E" w:rsidRPr="00D500F9" w:rsidRDefault="005F194E" w:rsidP="00D42CAE">
            <w:pPr>
              <w:spacing w:line="288" w:lineRule="auto"/>
              <w:rPr>
                <w:rFonts w:eastAsia="Times New Roman"/>
                <w:b/>
                <w:bCs/>
                <w:color w:val="000000"/>
              </w:rPr>
            </w:pPr>
            <w:r w:rsidRPr="00D500F9">
              <w:rPr>
                <w:rFonts w:eastAsia="Times New Roman"/>
                <w:b/>
                <w:bCs/>
                <w:color w:val="000000"/>
              </w:rPr>
              <w:t xml:space="preserve">                                                                                                                                       </w:t>
            </w:r>
          </w:p>
        </w:tc>
        <w:tc>
          <w:tcPr>
            <w:tcW w:w="2407" w:type="dxa"/>
          </w:tcPr>
          <w:p w14:paraId="05F296B9" w14:textId="77777777" w:rsidR="005F194E" w:rsidRPr="00D500F9" w:rsidRDefault="005F194E" w:rsidP="00D42CAE">
            <w:pPr>
              <w:spacing w:line="288" w:lineRule="auto"/>
              <w:rPr>
                <w:rFonts w:eastAsia="Times New Roman"/>
                <w:b/>
                <w:bCs/>
                <w:color w:val="000000"/>
              </w:rPr>
            </w:pPr>
          </w:p>
        </w:tc>
        <w:tc>
          <w:tcPr>
            <w:tcW w:w="2693" w:type="dxa"/>
          </w:tcPr>
          <w:p w14:paraId="468CD88D" w14:textId="77777777" w:rsidR="005F194E" w:rsidRPr="00D500F9" w:rsidRDefault="005F194E" w:rsidP="00D42CAE">
            <w:pPr>
              <w:spacing w:line="288" w:lineRule="auto"/>
              <w:rPr>
                <w:rFonts w:eastAsia="Times New Roman"/>
                <w:b/>
                <w:bCs/>
                <w:color w:val="000000"/>
              </w:rPr>
            </w:pPr>
          </w:p>
        </w:tc>
      </w:tr>
      <w:tr w:rsidR="00A1586D" w:rsidRPr="00D500F9" w14:paraId="7587FA4D" w14:textId="77777777" w:rsidTr="3E7DE0A8">
        <w:tc>
          <w:tcPr>
            <w:tcW w:w="10065" w:type="dxa"/>
            <w:gridSpan w:val="4"/>
          </w:tcPr>
          <w:p w14:paraId="5D1B25DA" w14:textId="7079B049" w:rsidR="00A1586D" w:rsidRPr="00D500F9" w:rsidRDefault="00A1586D" w:rsidP="00D42CAE">
            <w:pPr>
              <w:spacing w:line="288" w:lineRule="auto"/>
              <w:rPr>
                <w:rFonts w:eastAsia="Times New Roman"/>
                <w:b/>
                <w:bCs/>
                <w:i/>
                <w:iCs/>
                <w:color w:val="000000"/>
              </w:rPr>
            </w:pPr>
            <w:r w:rsidRPr="00D500F9">
              <w:rPr>
                <w:rFonts w:eastAsia="Times New Roman"/>
                <w:b/>
                <w:bCs/>
                <w:i/>
                <w:iCs/>
                <w:color w:val="000000"/>
              </w:rPr>
              <w:t>High-Level Outcome</w:t>
            </w:r>
            <w:r w:rsidR="002311CF" w:rsidRPr="00D500F9">
              <w:rPr>
                <w:rFonts w:eastAsia="Times New Roman"/>
                <w:b/>
                <w:bCs/>
                <w:i/>
                <w:iCs/>
                <w:color w:val="000000"/>
              </w:rPr>
              <w:t xml:space="preserve"> and</w:t>
            </w:r>
            <w:r w:rsidR="00B8246F" w:rsidRPr="00D500F9">
              <w:rPr>
                <w:rFonts w:eastAsia="Times New Roman"/>
                <w:b/>
                <w:bCs/>
                <w:i/>
                <w:iCs/>
                <w:color w:val="000000"/>
              </w:rPr>
              <w:t xml:space="preserve"> </w:t>
            </w:r>
            <w:r w:rsidR="00E7581D" w:rsidRPr="00D500F9">
              <w:rPr>
                <w:rFonts w:eastAsia="Times New Roman"/>
                <w:b/>
                <w:bCs/>
                <w:i/>
                <w:iCs/>
                <w:color w:val="000000"/>
              </w:rPr>
              <w:t>I</w:t>
            </w:r>
            <w:r w:rsidRPr="00D500F9">
              <w:rPr>
                <w:rFonts w:eastAsia="Times New Roman"/>
                <w:b/>
                <w:bCs/>
                <w:i/>
                <w:iCs/>
                <w:color w:val="000000"/>
              </w:rPr>
              <w:t>mpact</w:t>
            </w:r>
          </w:p>
        </w:tc>
      </w:tr>
      <w:tr w:rsidR="00A1586D" w:rsidRPr="00D500F9" w14:paraId="27CEC366" w14:textId="77777777" w:rsidTr="3E7DE0A8">
        <w:tc>
          <w:tcPr>
            <w:tcW w:w="10065" w:type="dxa"/>
            <w:gridSpan w:val="4"/>
          </w:tcPr>
          <w:p w14:paraId="65D06D6F" w14:textId="1DEA0FBA" w:rsidR="0E3B10A5" w:rsidRPr="00D500F9" w:rsidRDefault="0E3B10A5" w:rsidP="3E7DE0A8">
            <w:pPr>
              <w:spacing w:line="288" w:lineRule="auto"/>
              <w:rPr>
                <w:rFonts w:eastAsia="Times New Roman"/>
                <w:i/>
                <w:iCs/>
                <w:color w:val="000000" w:themeColor="text1"/>
              </w:rPr>
            </w:pPr>
            <w:r w:rsidRPr="00D500F9">
              <w:rPr>
                <w:rFonts w:eastAsia="Times New Roman"/>
                <w:i/>
                <w:iCs/>
                <w:color w:val="000000" w:themeColor="text1"/>
              </w:rPr>
              <w:t>Increased awareness of</w:t>
            </w:r>
          </w:p>
          <w:p w14:paraId="5750FCBD" w14:textId="7DAD5DFD" w:rsidR="0E3B10A5" w:rsidRPr="00D500F9" w:rsidRDefault="0E3B10A5" w:rsidP="3E7DE0A8">
            <w:pPr>
              <w:spacing w:line="288" w:lineRule="auto"/>
              <w:rPr>
                <w:rFonts w:eastAsia="Times New Roman"/>
                <w:i/>
                <w:iCs/>
                <w:color w:val="000000" w:themeColor="text1"/>
              </w:rPr>
            </w:pPr>
            <w:r w:rsidRPr="00D500F9">
              <w:rPr>
                <w:rFonts w:eastAsia="Times New Roman"/>
                <w:i/>
                <w:iCs/>
                <w:color w:val="000000" w:themeColor="text1"/>
              </w:rPr>
              <w:t>- Circular Economy Concept as part of Sustainability Action</w:t>
            </w:r>
          </w:p>
          <w:p w14:paraId="6FC03DCC" w14:textId="1645C4FF" w:rsidR="0E3B10A5" w:rsidRPr="00D500F9" w:rsidRDefault="0E3B10A5" w:rsidP="3E7DE0A8">
            <w:pPr>
              <w:spacing w:line="288" w:lineRule="auto"/>
              <w:rPr>
                <w:rFonts w:eastAsia="Times New Roman"/>
                <w:i/>
                <w:iCs/>
                <w:color w:val="000000" w:themeColor="text1"/>
              </w:rPr>
            </w:pPr>
            <w:r w:rsidRPr="00D500F9">
              <w:rPr>
                <w:rFonts w:eastAsia="Times New Roman"/>
                <w:i/>
                <w:iCs/>
                <w:color w:val="000000" w:themeColor="text1"/>
              </w:rPr>
              <w:t>- Current Actions underway in Maynooth University and wider Maynooth and Kildare Community</w:t>
            </w:r>
          </w:p>
          <w:p w14:paraId="565F158F" w14:textId="7B070BE3" w:rsidR="0E3B10A5" w:rsidRPr="00D500F9" w:rsidRDefault="0E3B10A5" w:rsidP="3E7DE0A8">
            <w:pPr>
              <w:spacing w:line="288" w:lineRule="auto"/>
              <w:rPr>
                <w:rFonts w:eastAsia="Times New Roman"/>
                <w:i/>
                <w:iCs/>
                <w:color w:val="000000" w:themeColor="text1"/>
              </w:rPr>
            </w:pPr>
            <w:r w:rsidRPr="00D500F9">
              <w:rPr>
                <w:rFonts w:eastAsia="Times New Roman"/>
                <w:i/>
                <w:iCs/>
                <w:color w:val="000000" w:themeColor="text1"/>
              </w:rPr>
              <w:t>- Opportunities to embed Circular Economy thinking from project concept and design stage</w:t>
            </w:r>
          </w:p>
          <w:p w14:paraId="6E5CE9F8" w14:textId="1EE89FC0" w:rsidR="0E3B10A5" w:rsidRPr="00D500F9" w:rsidRDefault="0E3B10A5" w:rsidP="3E7DE0A8">
            <w:pPr>
              <w:spacing w:line="288" w:lineRule="auto"/>
              <w:rPr>
                <w:rFonts w:eastAsia="Times New Roman"/>
                <w:i/>
                <w:iCs/>
                <w:color w:val="000000" w:themeColor="text1"/>
              </w:rPr>
            </w:pPr>
            <w:r w:rsidRPr="00D500F9">
              <w:rPr>
                <w:rFonts w:eastAsia="Times New Roman"/>
                <w:i/>
                <w:iCs/>
                <w:color w:val="000000" w:themeColor="text1"/>
              </w:rPr>
              <w:t xml:space="preserve">- Actions that individuals, and Maynooth University </w:t>
            </w:r>
            <w:proofErr w:type="gramStart"/>
            <w:r w:rsidRPr="00D500F9">
              <w:rPr>
                <w:rFonts w:eastAsia="Times New Roman"/>
                <w:i/>
                <w:iCs/>
                <w:color w:val="000000" w:themeColor="text1"/>
              </w:rPr>
              <w:t>As a whole can</w:t>
            </w:r>
            <w:proofErr w:type="gramEnd"/>
            <w:r w:rsidRPr="00D500F9">
              <w:rPr>
                <w:rFonts w:eastAsia="Times New Roman"/>
                <w:i/>
                <w:iCs/>
                <w:color w:val="000000" w:themeColor="text1"/>
              </w:rPr>
              <w:t xml:space="preserve"> contri</w:t>
            </w:r>
            <w:r w:rsidR="24E9698D" w:rsidRPr="00D500F9">
              <w:rPr>
                <w:rFonts w:eastAsia="Times New Roman"/>
                <w:i/>
                <w:iCs/>
                <w:color w:val="000000" w:themeColor="text1"/>
              </w:rPr>
              <w:t>b</w:t>
            </w:r>
            <w:r w:rsidRPr="00D500F9">
              <w:rPr>
                <w:rFonts w:eastAsia="Times New Roman"/>
                <w:i/>
                <w:iCs/>
                <w:color w:val="000000" w:themeColor="text1"/>
              </w:rPr>
              <w:t>ute to</w:t>
            </w:r>
            <w:r w:rsidR="659658F0" w:rsidRPr="00D500F9">
              <w:rPr>
                <w:rFonts w:eastAsia="Times New Roman"/>
                <w:i/>
                <w:iCs/>
                <w:color w:val="000000" w:themeColor="text1"/>
              </w:rPr>
              <w:t xml:space="preserve"> as part of circular economy and application of Value </w:t>
            </w:r>
            <w:proofErr w:type="spellStart"/>
            <w:r w:rsidR="659658F0" w:rsidRPr="00D500F9">
              <w:rPr>
                <w:rFonts w:eastAsia="Times New Roman"/>
                <w:i/>
                <w:iCs/>
                <w:color w:val="000000" w:themeColor="text1"/>
              </w:rPr>
              <w:t>HIll</w:t>
            </w:r>
            <w:proofErr w:type="spellEnd"/>
          </w:p>
          <w:p w14:paraId="606F459F" w14:textId="2D5303FF" w:rsidR="00534E0D" w:rsidRPr="00D500F9" w:rsidRDefault="00534E0D" w:rsidP="00D42CAE">
            <w:pPr>
              <w:spacing w:line="288" w:lineRule="auto"/>
              <w:rPr>
                <w:rFonts w:eastAsia="Times New Roman"/>
                <w:i/>
                <w:iCs/>
                <w:color w:val="000000"/>
              </w:rPr>
            </w:pPr>
          </w:p>
        </w:tc>
      </w:tr>
    </w:tbl>
    <w:p w14:paraId="5A0D670A" w14:textId="77777777" w:rsidR="00105AD2" w:rsidRPr="00D500F9" w:rsidRDefault="00105AD2" w:rsidP="4D76C2C4">
      <w:pPr>
        <w:rPr>
          <w:rFonts w:eastAsiaTheme="minorEastAsia"/>
        </w:rPr>
      </w:pPr>
    </w:p>
    <w:p w14:paraId="03FC5D8C" w14:textId="77777777" w:rsidR="00105AD2" w:rsidRPr="00D500F9" w:rsidRDefault="00105AD2" w:rsidP="4D76C2C4">
      <w:pPr>
        <w:rPr>
          <w:rFonts w:eastAsiaTheme="minorEastAsia"/>
        </w:rPr>
      </w:pPr>
    </w:p>
    <w:p w14:paraId="2BE13540" w14:textId="6207A414" w:rsidR="58A24372" w:rsidRPr="00D500F9" w:rsidRDefault="58A24372" w:rsidP="00D6347F">
      <w:pPr>
        <w:pStyle w:val="ListParagraph"/>
        <w:numPr>
          <w:ilvl w:val="0"/>
          <w:numId w:val="7"/>
        </w:numPr>
        <w:rPr>
          <w:rFonts w:eastAsiaTheme="minorEastAsia"/>
          <w:b/>
          <w:bCs/>
        </w:rPr>
      </w:pPr>
      <w:r w:rsidRPr="00D500F9">
        <w:rPr>
          <w:rFonts w:eastAsiaTheme="minorEastAsia"/>
          <w:b/>
          <w:bCs/>
        </w:rPr>
        <w:t>Contact Details</w:t>
      </w:r>
      <w:r w:rsidR="00D6347F" w:rsidRPr="00D500F9">
        <w:rPr>
          <w:rFonts w:eastAsiaTheme="minorEastAsia"/>
          <w:b/>
          <w:bCs/>
        </w:rPr>
        <w:t xml:space="preserve"> </w:t>
      </w:r>
    </w:p>
    <w:tbl>
      <w:tblPr>
        <w:tblStyle w:val="TableGrid"/>
        <w:tblW w:w="9360" w:type="dxa"/>
        <w:tblLayout w:type="fixed"/>
        <w:tblLook w:val="04A0" w:firstRow="1" w:lastRow="0" w:firstColumn="1" w:lastColumn="0" w:noHBand="0" w:noVBand="1"/>
      </w:tblPr>
      <w:tblGrid>
        <w:gridCol w:w="2059"/>
        <w:gridCol w:w="7301"/>
      </w:tblGrid>
      <w:tr w:rsidR="4D76C2C4" w:rsidRPr="00D500F9" w14:paraId="157B1DB6" w14:textId="77777777" w:rsidTr="3E7DE0A8">
        <w:trPr>
          <w:trHeight w:val="300"/>
        </w:trPr>
        <w:tc>
          <w:tcPr>
            <w:tcW w:w="2059" w:type="dxa"/>
            <w:tcMar>
              <w:left w:w="105" w:type="dxa"/>
              <w:right w:w="105" w:type="dxa"/>
            </w:tcMar>
          </w:tcPr>
          <w:p w14:paraId="144C4BE8" w14:textId="7EC1199F" w:rsidR="58A24372" w:rsidRPr="00D500F9" w:rsidRDefault="58A24372" w:rsidP="4D76C2C4">
            <w:pPr>
              <w:rPr>
                <w:rFonts w:eastAsiaTheme="minorEastAsia"/>
                <w:b/>
                <w:bCs/>
              </w:rPr>
            </w:pPr>
            <w:r w:rsidRPr="00D500F9">
              <w:rPr>
                <w:rFonts w:eastAsiaTheme="minorEastAsia"/>
                <w:b/>
                <w:bCs/>
              </w:rPr>
              <w:t>Contact Name</w:t>
            </w:r>
            <w:r w:rsidR="006A77B1" w:rsidRPr="00D500F9">
              <w:rPr>
                <w:rFonts w:eastAsiaTheme="minorEastAsia"/>
                <w:b/>
                <w:bCs/>
              </w:rPr>
              <w:t>/s</w:t>
            </w:r>
          </w:p>
        </w:tc>
        <w:tc>
          <w:tcPr>
            <w:tcW w:w="7301" w:type="dxa"/>
            <w:tcMar>
              <w:left w:w="105" w:type="dxa"/>
              <w:right w:w="105" w:type="dxa"/>
            </w:tcMar>
          </w:tcPr>
          <w:p w14:paraId="79A68121" w14:textId="0BC6FFE5" w:rsidR="4D76C2C4" w:rsidRPr="00D500F9" w:rsidRDefault="74EF651F" w:rsidP="4D76C2C4">
            <w:pPr>
              <w:spacing w:line="259" w:lineRule="auto"/>
              <w:rPr>
                <w:rFonts w:ascii="Calibri" w:eastAsia="Calibri" w:hAnsi="Calibri" w:cs="Calibri"/>
                <w:color w:val="000000" w:themeColor="text1"/>
                <w:lang w:val="en-IE"/>
              </w:rPr>
            </w:pPr>
            <w:r w:rsidRPr="00D500F9">
              <w:rPr>
                <w:rFonts w:ascii="Calibri" w:eastAsia="Calibri" w:hAnsi="Calibri" w:cs="Calibri"/>
                <w:color w:val="000000" w:themeColor="text1"/>
                <w:lang w:val="en-IE"/>
              </w:rPr>
              <w:t>Sinead McNulty, Healthy Campus Manager, Maynooth University</w:t>
            </w:r>
          </w:p>
          <w:p w14:paraId="26A459B8" w14:textId="43539C78" w:rsidR="006A77B1" w:rsidRPr="00D500F9" w:rsidRDefault="006A77B1" w:rsidP="4D76C2C4">
            <w:pPr>
              <w:spacing w:line="259" w:lineRule="auto"/>
              <w:rPr>
                <w:rFonts w:ascii="Calibri" w:eastAsia="Calibri" w:hAnsi="Calibri" w:cs="Calibri"/>
                <w:color w:val="000000" w:themeColor="text1"/>
                <w:lang w:val="en-IE"/>
              </w:rPr>
            </w:pPr>
          </w:p>
        </w:tc>
      </w:tr>
      <w:tr w:rsidR="4D76C2C4" w:rsidRPr="00D500F9" w14:paraId="18C413E6" w14:textId="77777777" w:rsidTr="3E7DE0A8">
        <w:trPr>
          <w:trHeight w:val="300"/>
        </w:trPr>
        <w:tc>
          <w:tcPr>
            <w:tcW w:w="2059" w:type="dxa"/>
            <w:tcMar>
              <w:left w:w="105" w:type="dxa"/>
              <w:right w:w="105" w:type="dxa"/>
            </w:tcMar>
          </w:tcPr>
          <w:p w14:paraId="1785EAB2" w14:textId="674DD7F0" w:rsidR="2DDBD4D0" w:rsidRPr="00D500F9" w:rsidRDefault="2DDBD4D0" w:rsidP="4D76C2C4">
            <w:pPr>
              <w:rPr>
                <w:rFonts w:eastAsiaTheme="minorEastAsia"/>
                <w:b/>
                <w:bCs/>
              </w:rPr>
            </w:pPr>
            <w:r w:rsidRPr="00D500F9">
              <w:rPr>
                <w:rFonts w:eastAsiaTheme="minorEastAsia"/>
                <w:b/>
                <w:bCs/>
              </w:rPr>
              <w:t>Date</w:t>
            </w:r>
          </w:p>
        </w:tc>
        <w:tc>
          <w:tcPr>
            <w:tcW w:w="7301" w:type="dxa"/>
            <w:tcMar>
              <w:left w:w="105" w:type="dxa"/>
              <w:right w:w="105" w:type="dxa"/>
            </w:tcMar>
          </w:tcPr>
          <w:p w14:paraId="4AD6789D" w14:textId="234D3167" w:rsidR="4D76C2C4" w:rsidRPr="00D500F9" w:rsidRDefault="1F483C3A" w:rsidP="4D76C2C4">
            <w:pPr>
              <w:spacing w:line="259" w:lineRule="auto"/>
              <w:rPr>
                <w:rFonts w:ascii="Calibri" w:eastAsia="Calibri" w:hAnsi="Calibri" w:cs="Calibri"/>
                <w:color w:val="000000" w:themeColor="text1"/>
                <w:lang w:val="en-IE"/>
              </w:rPr>
            </w:pPr>
            <w:r w:rsidRPr="00D500F9">
              <w:rPr>
                <w:rFonts w:ascii="Calibri" w:eastAsia="Calibri" w:hAnsi="Calibri" w:cs="Calibri"/>
                <w:color w:val="000000" w:themeColor="text1"/>
                <w:lang w:val="en-IE"/>
              </w:rPr>
              <w:t>03/04/2026</w:t>
            </w:r>
          </w:p>
          <w:p w14:paraId="4A1B23DA" w14:textId="03B4D184" w:rsidR="006A77B1" w:rsidRPr="00D500F9" w:rsidRDefault="006A77B1" w:rsidP="4D76C2C4">
            <w:pPr>
              <w:spacing w:line="259" w:lineRule="auto"/>
              <w:rPr>
                <w:rFonts w:ascii="Calibri" w:eastAsia="Calibri" w:hAnsi="Calibri" w:cs="Calibri"/>
                <w:color w:val="000000" w:themeColor="text1"/>
                <w:lang w:val="en-IE"/>
              </w:rPr>
            </w:pPr>
          </w:p>
        </w:tc>
      </w:tr>
      <w:tr w:rsidR="4D76C2C4" w14:paraId="5CE43459" w14:textId="77777777" w:rsidTr="3E7DE0A8">
        <w:trPr>
          <w:trHeight w:val="300"/>
        </w:trPr>
        <w:tc>
          <w:tcPr>
            <w:tcW w:w="2059" w:type="dxa"/>
            <w:tcMar>
              <w:left w:w="105" w:type="dxa"/>
              <w:right w:w="105" w:type="dxa"/>
            </w:tcMar>
          </w:tcPr>
          <w:p w14:paraId="29D98A35" w14:textId="77777777" w:rsidR="58A24372" w:rsidRPr="00D500F9" w:rsidRDefault="58A24372" w:rsidP="4D76C2C4">
            <w:pPr>
              <w:rPr>
                <w:rFonts w:eastAsiaTheme="minorEastAsia"/>
                <w:b/>
                <w:bCs/>
              </w:rPr>
            </w:pPr>
            <w:r w:rsidRPr="00D500F9">
              <w:rPr>
                <w:rFonts w:eastAsiaTheme="minorEastAsia"/>
                <w:b/>
                <w:bCs/>
              </w:rPr>
              <w:t>Email Address</w:t>
            </w:r>
          </w:p>
          <w:p w14:paraId="24960703" w14:textId="5100E18C" w:rsidR="006A77B1" w:rsidRPr="00D500F9" w:rsidRDefault="006A77B1" w:rsidP="4D76C2C4">
            <w:pPr>
              <w:rPr>
                <w:rFonts w:eastAsiaTheme="minorEastAsia"/>
                <w:b/>
                <w:bCs/>
              </w:rPr>
            </w:pPr>
          </w:p>
        </w:tc>
        <w:tc>
          <w:tcPr>
            <w:tcW w:w="7301" w:type="dxa"/>
            <w:tcMar>
              <w:left w:w="105" w:type="dxa"/>
              <w:right w:w="105" w:type="dxa"/>
            </w:tcMar>
          </w:tcPr>
          <w:p w14:paraId="4750C8F4" w14:textId="2F147828" w:rsidR="4D76C2C4" w:rsidRDefault="4D143C4A" w:rsidP="4D76C2C4">
            <w:pPr>
              <w:spacing w:line="259" w:lineRule="auto"/>
              <w:rPr>
                <w:rFonts w:ascii="Calibri" w:eastAsia="Calibri" w:hAnsi="Calibri" w:cs="Calibri"/>
                <w:color w:val="000000" w:themeColor="text1"/>
                <w:lang w:val="en-IE"/>
              </w:rPr>
            </w:pPr>
            <w:r w:rsidRPr="00D500F9">
              <w:rPr>
                <w:rFonts w:ascii="Calibri" w:eastAsia="Calibri" w:hAnsi="Calibri" w:cs="Calibri"/>
                <w:color w:val="000000" w:themeColor="text1"/>
                <w:lang w:val="en-IE"/>
              </w:rPr>
              <w:t>Sinead.mcnulty@mu.ie</w:t>
            </w:r>
          </w:p>
        </w:tc>
      </w:tr>
    </w:tbl>
    <w:p w14:paraId="5B821C87" w14:textId="77777777" w:rsidR="009E353C" w:rsidRPr="00D6347F" w:rsidRDefault="009E353C" w:rsidP="4D76C2C4">
      <w:pPr>
        <w:rPr>
          <w:rFonts w:ascii="Times New Roman" w:eastAsia="Times New Roman" w:hAnsi="Times New Roman" w:cs="Times New Roman"/>
          <w:color w:val="000000" w:themeColor="text1"/>
        </w:rPr>
      </w:pPr>
    </w:p>
    <w:sectPr w:rsidR="009E353C" w:rsidRPr="00D6347F">
      <w:headerReference w:type="default" r:id="rId31"/>
      <w:footerReference w:type="default" r:id="rId32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1BE0F89" w14:textId="77777777" w:rsidR="008D3657" w:rsidRDefault="008D3657" w:rsidP="00801E77">
      <w:pPr>
        <w:spacing w:after="0" w:line="240" w:lineRule="auto"/>
      </w:pPr>
      <w:r>
        <w:separator/>
      </w:r>
    </w:p>
  </w:endnote>
  <w:endnote w:type="continuationSeparator" w:id="0">
    <w:p w14:paraId="41608CA6" w14:textId="77777777" w:rsidR="008D3657" w:rsidRDefault="008D3657" w:rsidP="00801E77">
      <w:pPr>
        <w:spacing w:after="0" w:line="240" w:lineRule="auto"/>
      </w:pPr>
      <w:r>
        <w:continuationSeparator/>
      </w:r>
    </w:p>
  </w:endnote>
  <w:endnote w:type="continuationNotice" w:id="1">
    <w:p w14:paraId="21A0FA36" w14:textId="77777777" w:rsidR="008D3657" w:rsidRDefault="008D3657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84F48FB" w14:textId="455C5D28" w:rsidR="00801E77" w:rsidRDefault="00801E77">
    <w:pPr>
      <w:pStyle w:val="Footer"/>
    </w:pPr>
    <w:r>
      <w:t xml:space="preserve">                                          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5A340B6" w14:textId="77777777" w:rsidR="008D3657" w:rsidRDefault="008D3657" w:rsidP="00801E77">
      <w:pPr>
        <w:spacing w:after="0" w:line="240" w:lineRule="auto"/>
      </w:pPr>
      <w:r>
        <w:separator/>
      </w:r>
    </w:p>
  </w:footnote>
  <w:footnote w:type="continuationSeparator" w:id="0">
    <w:p w14:paraId="703C5224" w14:textId="77777777" w:rsidR="008D3657" w:rsidRDefault="008D3657" w:rsidP="00801E77">
      <w:pPr>
        <w:spacing w:after="0" w:line="240" w:lineRule="auto"/>
      </w:pPr>
      <w:r>
        <w:continuationSeparator/>
      </w:r>
    </w:p>
  </w:footnote>
  <w:footnote w:type="continuationNotice" w:id="1">
    <w:p w14:paraId="7DFBD952" w14:textId="77777777" w:rsidR="008D3657" w:rsidRDefault="008D3657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D77EF8" w14:textId="289C3CD0" w:rsidR="00144052" w:rsidRDefault="00B13112">
    <w:pPr>
      <w:pStyle w:val="Header"/>
    </w:pPr>
    <w:r>
      <w:ptab w:relativeTo="margin" w:alignment="center" w:leader="none"/>
    </w:r>
    <w:r>
      <w:ptab w:relativeTo="margin" w:alignment="right" w:leader="none"/>
    </w:r>
    <w:r>
      <w:rPr>
        <w:noProof/>
      </w:rPr>
      <w:drawing>
        <wp:inline distT="0" distB="0" distL="0" distR="0" wp14:anchorId="78D66234" wp14:editId="490AB79D">
          <wp:extent cx="2449773" cy="452789"/>
          <wp:effectExtent l="0" t="0" r="0" b="0"/>
          <wp:docPr id="606938014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06938014" name="Picture 606938014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510243" cy="46396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OrtZNwJC/JiGrS" int2:id="dCuyUMFg">
      <int2:state int2:value="Rejected" int2:type="spell"/>
    </int2:textHash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23F23F6"/>
    <w:multiLevelType w:val="hybridMultilevel"/>
    <w:tmpl w:val="88ACCC08"/>
    <w:lvl w:ilvl="0" w:tplc="99A844BA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A63621C"/>
    <w:multiLevelType w:val="hybridMultilevel"/>
    <w:tmpl w:val="39C81B48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BCE713B"/>
    <w:multiLevelType w:val="hybridMultilevel"/>
    <w:tmpl w:val="AB300518"/>
    <w:lvl w:ilvl="0" w:tplc="1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8090019" w:tentative="1">
      <w:start w:val="1"/>
      <w:numFmt w:val="lowerLetter"/>
      <w:lvlText w:val="%2."/>
      <w:lvlJc w:val="left"/>
      <w:pPr>
        <w:ind w:left="1440" w:hanging="360"/>
      </w:pPr>
    </w:lvl>
    <w:lvl w:ilvl="2" w:tplc="1809001B" w:tentative="1">
      <w:start w:val="1"/>
      <w:numFmt w:val="lowerRoman"/>
      <w:lvlText w:val="%3."/>
      <w:lvlJc w:val="right"/>
      <w:pPr>
        <w:ind w:left="2160" w:hanging="180"/>
      </w:pPr>
    </w:lvl>
    <w:lvl w:ilvl="3" w:tplc="1809000F" w:tentative="1">
      <w:start w:val="1"/>
      <w:numFmt w:val="decimal"/>
      <w:lvlText w:val="%4."/>
      <w:lvlJc w:val="left"/>
      <w:pPr>
        <w:ind w:left="2880" w:hanging="360"/>
      </w:pPr>
    </w:lvl>
    <w:lvl w:ilvl="4" w:tplc="18090019" w:tentative="1">
      <w:start w:val="1"/>
      <w:numFmt w:val="lowerLetter"/>
      <w:lvlText w:val="%5."/>
      <w:lvlJc w:val="left"/>
      <w:pPr>
        <w:ind w:left="3600" w:hanging="360"/>
      </w:pPr>
    </w:lvl>
    <w:lvl w:ilvl="5" w:tplc="1809001B" w:tentative="1">
      <w:start w:val="1"/>
      <w:numFmt w:val="lowerRoman"/>
      <w:lvlText w:val="%6."/>
      <w:lvlJc w:val="right"/>
      <w:pPr>
        <w:ind w:left="4320" w:hanging="180"/>
      </w:pPr>
    </w:lvl>
    <w:lvl w:ilvl="6" w:tplc="1809000F" w:tentative="1">
      <w:start w:val="1"/>
      <w:numFmt w:val="decimal"/>
      <w:lvlText w:val="%7."/>
      <w:lvlJc w:val="left"/>
      <w:pPr>
        <w:ind w:left="5040" w:hanging="360"/>
      </w:pPr>
    </w:lvl>
    <w:lvl w:ilvl="7" w:tplc="18090019" w:tentative="1">
      <w:start w:val="1"/>
      <w:numFmt w:val="lowerLetter"/>
      <w:lvlText w:val="%8."/>
      <w:lvlJc w:val="left"/>
      <w:pPr>
        <w:ind w:left="5760" w:hanging="360"/>
      </w:pPr>
    </w:lvl>
    <w:lvl w:ilvl="8" w:tplc="1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A87245C"/>
    <w:multiLevelType w:val="hybridMultilevel"/>
    <w:tmpl w:val="7B92FB9C"/>
    <w:lvl w:ilvl="0" w:tplc="1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8090019" w:tentative="1">
      <w:start w:val="1"/>
      <w:numFmt w:val="lowerLetter"/>
      <w:lvlText w:val="%2."/>
      <w:lvlJc w:val="left"/>
      <w:pPr>
        <w:ind w:left="1440" w:hanging="360"/>
      </w:pPr>
    </w:lvl>
    <w:lvl w:ilvl="2" w:tplc="1809001B" w:tentative="1">
      <w:start w:val="1"/>
      <w:numFmt w:val="lowerRoman"/>
      <w:lvlText w:val="%3."/>
      <w:lvlJc w:val="right"/>
      <w:pPr>
        <w:ind w:left="2160" w:hanging="180"/>
      </w:pPr>
    </w:lvl>
    <w:lvl w:ilvl="3" w:tplc="1809000F" w:tentative="1">
      <w:start w:val="1"/>
      <w:numFmt w:val="decimal"/>
      <w:lvlText w:val="%4."/>
      <w:lvlJc w:val="left"/>
      <w:pPr>
        <w:ind w:left="2880" w:hanging="360"/>
      </w:pPr>
    </w:lvl>
    <w:lvl w:ilvl="4" w:tplc="18090019" w:tentative="1">
      <w:start w:val="1"/>
      <w:numFmt w:val="lowerLetter"/>
      <w:lvlText w:val="%5."/>
      <w:lvlJc w:val="left"/>
      <w:pPr>
        <w:ind w:left="3600" w:hanging="360"/>
      </w:pPr>
    </w:lvl>
    <w:lvl w:ilvl="5" w:tplc="1809001B" w:tentative="1">
      <w:start w:val="1"/>
      <w:numFmt w:val="lowerRoman"/>
      <w:lvlText w:val="%6."/>
      <w:lvlJc w:val="right"/>
      <w:pPr>
        <w:ind w:left="4320" w:hanging="180"/>
      </w:pPr>
    </w:lvl>
    <w:lvl w:ilvl="6" w:tplc="1809000F" w:tentative="1">
      <w:start w:val="1"/>
      <w:numFmt w:val="decimal"/>
      <w:lvlText w:val="%7."/>
      <w:lvlJc w:val="left"/>
      <w:pPr>
        <w:ind w:left="5040" w:hanging="360"/>
      </w:pPr>
    </w:lvl>
    <w:lvl w:ilvl="7" w:tplc="18090019" w:tentative="1">
      <w:start w:val="1"/>
      <w:numFmt w:val="lowerLetter"/>
      <w:lvlText w:val="%8."/>
      <w:lvlJc w:val="left"/>
      <w:pPr>
        <w:ind w:left="5760" w:hanging="360"/>
      </w:pPr>
    </w:lvl>
    <w:lvl w:ilvl="8" w:tplc="1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16C2A3A"/>
    <w:multiLevelType w:val="hybridMultilevel"/>
    <w:tmpl w:val="AACCDFAE"/>
    <w:lvl w:ilvl="0" w:tplc="18E8C950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99A844B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EEC6A3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4B8F9F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B52E9A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D30411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1D8136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0D2B3C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F8031F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23C6788"/>
    <w:multiLevelType w:val="hybridMultilevel"/>
    <w:tmpl w:val="AD5E92C6"/>
    <w:lvl w:ilvl="0" w:tplc="34ECB2D8">
      <w:start w:val="6"/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BAD1304"/>
    <w:multiLevelType w:val="hybridMultilevel"/>
    <w:tmpl w:val="5F8CD55A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97B359F"/>
    <w:multiLevelType w:val="hybridMultilevel"/>
    <w:tmpl w:val="84066372"/>
    <w:lvl w:ilvl="0" w:tplc="99A844BA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CAC1B88"/>
    <w:multiLevelType w:val="hybridMultilevel"/>
    <w:tmpl w:val="EA927050"/>
    <w:lvl w:ilvl="0" w:tplc="34ECB2D8">
      <w:start w:val="6"/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76247983">
    <w:abstractNumId w:val="4"/>
  </w:num>
  <w:num w:numId="2" w16cid:durableId="666711759">
    <w:abstractNumId w:val="6"/>
  </w:num>
  <w:num w:numId="3" w16cid:durableId="1144081171">
    <w:abstractNumId w:val="2"/>
  </w:num>
  <w:num w:numId="4" w16cid:durableId="2075159096">
    <w:abstractNumId w:val="1"/>
  </w:num>
  <w:num w:numId="5" w16cid:durableId="464547277">
    <w:abstractNumId w:val="0"/>
  </w:num>
  <w:num w:numId="6" w16cid:durableId="1177889280">
    <w:abstractNumId w:val="7"/>
  </w:num>
  <w:num w:numId="7" w16cid:durableId="1695375681">
    <w:abstractNumId w:val="3"/>
  </w:num>
  <w:num w:numId="8" w16cid:durableId="364448014">
    <w:abstractNumId w:val="5"/>
  </w:num>
  <w:num w:numId="9" w16cid:durableId="1778522997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47E9B826"/>
    <w:rsid w:val="000106AF"/>
    <w:rsid w:val="000145C8"/>
    <w:rsid w:val="00016534"/>
    <w:rsid w:val="0004798A"/>
    <w:rsid w:val="0005074B"/>
    <w:rsid w:val="00051ED1"/>
    <w:rsid w:val="00053720"/>
    <w:rsid w:val="00063ECB"/>
    <w:rsid w:val="00066885"/>
    <w:rsid w:val="00077276"/>
    <w:rsid w:val="00081B23"/>
    <w:rsid w:val="000866F5"/>
    <w:rsid w:val="000917A2"/>
    <w:rsid w:val="00093AA8"/>
    <w:rsid w:val="000A4767"/>
    <w:rsid w:val="000A47E9"/>
    <w:rsid w:val="000B5345"/>
    <w:rsid w:val="000D4E7D"/>
    <w:rsid w:val="000D7FC3"/>
    <w:rsid w:val="000E7B2E"/>
    <w:rsid w:val="000F1A9A"/>
    <w:rsid w:val="000F1C1C"/>
    <w:rsid w:val="000F6BD8"/>
    <w:rsid w:val="00105AD2"/>
    <w:rsid w:val="00107991"/>
    <w:rsid w:val="00117183"/>
    <w:rsid w:val="001400EC"/>
    <w:rsid w:val="00144052"/>
    <w:rsid w:val="00174112"/>
    <w:rsid w:val="00182F3C"/>
    <w:rsid w:val="00185BAA"/>
    <w:rsid w:val="00190EE1"/>
    <w:rsid w:val="0019761B"/>
    <w:rsid w:val="001B0D18"/>
    <w:rsid w:val="001B5814"/>
    <w:rsid w:val="001C1E03"/>
    <w:rsid w:val="001E1E72"/>
    <w:rsid w:val="001E6D4F"/>
    <w:rsid w:val="00215AA6"/>
    <w:rsid w:val="00223565"/>
    <w:rsid w:val="002311CF"/>
    <w:rsid w:val="002436A7"/>
    <w:rsid w:val="002532A0"/>
    <w:rsid w:val="00266C07"/>
    <w:rsid w:val="00270270"/>
    <w:rsid w:val="00270C53"/>
    <w:rsid w:val="00280344"/>
    <w:rsid w:val="0028211B"/>
    <w:rsid w:val="00290824"/>
    <w:rsid w:val="00292785"/>
    <w:rsid w:val="002931D4"/>
    <w:rsid w:val="00297F1A"/>
    <w:rsid w:val="002B5F5F"/>
    <w:rsid w:val="002D5B17"/>
    <w:rsid w:val="002D5F17"/>
    <w:rsid w:val="002E58F3"/>
    <w:rsid w:val="002E739E"/>
    <w:rsid w:val="002E7F41"/>
    <w:rsid w:val="0034424D"/>
    <w:rsid w:val="00350B74"/>
    <w:rsid w:val="00357080"/>
    <w:rsid w:val="0036419B"/>
    <w:rsid w:val="00373094"/>
    <w:rsid w:val="00376BE5"/>
    <w:rsid w:val="00377332"/>
    <w:rsid w:val="003A00F1"/>
    <w:rsid w:val="003A5A48"/>
    <w:rsid w:val="003B0477"/>
    <w:rsid w:val="003C4EDB"/>
    <w:rsid w:val="003C71C1"/>
    <w:rsid w:val="003C7A48"/>
    <w:rsid w:val="003D6AAB"/>
    <w:rsid w:val="003F0D87"/>
    <w:rsid w:val="003F2470"/>
    <w:rsid w:val="00413F92"/>
    <w:rsid w:val="00415F09"/>
    <w:rsid w:val="00416816"/>
    <w:rsid w:val="004240AA"/>
    <w:rsid w:val="004349CB"/>
    <w:rsid w:val="004416A2"/>
    <w:rsid w:val="004450A6"/>
    <w:rsid w:val="004542F3"/>
    <w:rsid w:val="00461850"/>
    <w:rsid w:val="00462CC1"/>
    <w:rsid w:val="004874B0"/>
    <w:rsid w:val="00491458"/>
    <w:rsid w:val="004B67D1"/>
    <w:rsid w:val="004B7056"/>
    <w:rsid w:val="004B7B37"/>
    <w:rsid w:val="004D700A"/>
    <w:rsid w:val="004E046F"/>
    <w:rsid w:val="004E2B66"/>
    <w:rsid w:val="004E6B6E"/>
    <w:rsid w:val="004F2174"/>
    <w:rsid w:val="004F7512"/>
    <w:rsid w:val="00503554"/>
    <w:rsid w:val="00503BD6"/>
    <w:rsid w:val="00504B0C"/>
    <w:rsid w:val="005163E2"/>
    <w:rsid w:val="005244DE"/>
    <w:rsid w:val="005336EF"/>
    <w:rsid w:val="00534E0D"/>
    <w:rsid w:val="005369D2"/>
    <w:rsid w:val="0053740B"/>
    <w:rsid w:val="0054371E"/>
    <w:rsid w:val="00557DD3"/>
    <w:rsid w:val="0056149F"/>
    <w:rsid w:val="00564A98"/>
    <w:rsid w:val="00566FCA"/>
    <w:rsid w:val="005776B0"/>
    <w:rsid w:val="00583F1F"/>
    <w:rsid w:val="00586B6A"/>
    <w:rsid w:val="00586EB6"/>
    <w:rsid w:val="0059321F"/>
    <w:rsid w:val="005A72E8"/>
    <w:rsid w:val="005BF100"/>
    <w:rsid w:val="005C5A33"/>
    <w:rsid w:val="005D0513"/>
    <w:rsid w:val="005D6BB7"/>
    <w:rsid w:val="005F194E"/>
    <w:rsid w:val="005F642D"/>
    <w:rsid w:val="00602503"/>
    <w:rsid w:val="00604BD1"/>
    <w:rsid w:val="0061592C"/>
    <w:rsid w:val="00630B93"/>
    <w:rsid w:val="006340D6"/>
    <w:rsid w:val="0064047B"/>
    <w:rsid w:val="00642159"/>
    <w:rsid w:val="00642488"/>
    <w:rsid w:val="00670495"/>
    <w:rsid w:val="00674F47"/>
    <w:rsid w:val="00685114"/>
    <w:rsid w:val="00685944"/>
    <w:rsid w:val="00693667"/>
    <w:rsid w:val="006A77B1"/>
    <w:rsid w:val="006C2720"/>
    <w:rsid w:val="006C27C0"/>
    <w:rsid w:val="006D7A70"/>
    <w:rsid w:val="006E307D"/>
    <w:rsid w:val="00703C61"/>
    <w:rsid w:val="007250F6"/>
    <w:rsid w:val="00732DCB"/>
    <w:rsid w:val="00733072"/>
    <w:rsid w:val="00740C0D"/>
    <w:rsid w:val="007517BA"/>
    <w:rsid w:val="00764072"/>
    <w:rsid w:val="00773E29"/>
    <w:rsid w:val="00783011"/>
    <w:rsid w:val="007907CB"/>
    <w:rsid w:val="00795394"/>
    <w:rsid w:val="0079733A"/>
    <w:rsid w:val="00797E05"/>
    <w:rsid w:val="007A0D94"/>
    <w:rsid w:val="007A1CDC"/>
    <w:rsid w:val="007B540F"/>
    <w:rsid w:val="007C35FA"/>
    <w:rsid w:val="007C3F3B"/>
    <w:rsid w:val="007C4954"/>
    <w:rsid w:val="007C547D"/>
    <w:rsid w:val="007C5B64"/>
    <w:rsid w:val="007D0886"/>
    <w:rsid w:val="0080028C"/>
    <w:rsid w:val="00801E77"/>
    <w:rsid w:val="00816BD0"/>
    <w:rsid w:val="008228FC"/>
    <w:rsid w:val="00823FC0"/>
    <w:rsid w:val="00827C91"/>
    <w:rsid w:val="00830BE8"/>
    <w:rsid w:val="00831AAE"/>
    <w:rsid w:val="0084128B"/>
    <w:rsid w:val="00842E81"/>
    <w:rsid w:val="00855258"/>
    <w:rsid w:val="00864625"/>
    <w:rsid w:val="0088574B"/>
    <w:rsid w:val="008A1219"/>
    <w:rsid w:val="008A33A9"/>
    <w:rsid w:val="008B3462"/>
    <w:rsid w:val="008B612D"/>
    <w:rsid w:val="008C6F4B"/>
    <w:rsid w:val="008D3657"/>
    <w:rsid w:val="008D50EB"/>
    <w:rsid w:val="008D7D1D"/>
    <w:rsid w:val="008E0403"/>
    <w:rsid w:val="008E32CA"/>
    <w:rsid w:val="008E4B82"/>
    <w:rsid w:val="0090029B"/>
    <w:rsid w:val="00902BCF"/>
    <w:rsid w:val="009149C7"/>
    <w:rsid w:val="00917993"/>
    <w:rsid w:val="00924537"/>
    <w:rsid w:val="00925A8C"/>
    <w:rsid w:val="0092697D"/>
    <w:rsid w:val="00934830"/>
    <w:rsid w:val="00936656"/>
    <w:rsid w:val="00936F54"/>
    <w:rsid w:val="00937F9B"/>
    <w:rsid w:val="00967C00"/>
    <w:rsid w:val="00974694"/>
    <w:rsid w:val="00976962"/>
    <w:rsid w:val="0098257D"/>
    <w:rsid w:val="00982E10"/>
    <w:rsid w:val="009975B6"/>
    <w:rsid w:val="009A19C8"/>
    <w:rsid w:val="009A3829"/>
    <w:rsid w:val="009B400A"/>
    <w:rsid w:val="009B79E5"/>
    <w:rsid w:val="009D2F99"/>
    <w:rsid w:val="009E353C"/>
    <w:rsid w:val="00A13434"/>
    <w:rsid w:val="00A149EF"/>
    <w:rsid w:val="00A1586D"/>
    <w:rsid w:val="00A22F82"/>
    <w:rsid w:val="00A26F84"/>
    <w:rsid w:val="00A31578"/>
    <w:rsid w:val="00A323FD"/>
    <w:rsid w:val="00A33E0A"/>
    <w:rsid w:val="00A53B37"/>
    <w:rsid w:val="00A6185E"/>
    <w:rsid w:val="00A722CB"/>
    <w:rsid w:val="00A838DD"/>
    <w:rsid w:val="00AB0C5F"/>
    <w:rsid w:val="00AB7155"/>
    <w:rsid w:val="00AB76D3"/>
    <w:rsid w:val="00AF418B"/>
    <w:rsid w:val="00AF720E"/>
    <w:rsid w:val="00B06A89"/>
    <w:rsid w:val="00B13112"/>
    <w:rsid w:val="00B1756C"/>
    <w:rsid w:val="00B2484F"/>
    <w:rsid w:val="00B40DA4"/>
    <w:rsid w:val="00B52507"/>
    <w:rsid w:val="00B705F3"/>
    <w:rsid w:val="00B7725E"/>
    <w:rsid w:val="00B810EB"/>
    <w:rsid w:val="00B816B9"/>
    <w:rsid w:val="00B8246F"/>
    <w:rsid w:val="00BA2464"/>
    <w:rsid w:val="00BA7D3E"/>
    <w:rsid w:val="00BB0F1E"/>
    <w:rsid w:val="00BC481D"/>
    <w:rsid w:val="00BC5712"/>
    <w:rsid w:val="00BD79A6"/>
    <w:rsid w:val="00BF1D3E"/>
    <w:rsid w:val="00BF2D54"/>
    <w:rsid w:val="00C1240D"/>
    <w:rsid w:val="00C264DE"/>
    <w:rsid w:val="00C36B91"/>
    <w:rsid w:val="00C676AE"/>
    <w:rsid w:val="00C67940"/>
    <w:rsid w:val="00C711F9"/>
    <w:rsid w:val="00C77217"/>
    <w:rsid w:val="00C870EE"/>
    <w:rsid w:val="00CA4DBD"/>
    <w:rsid w:val="00CB58B0"/>
    <w:rsid w:val="00CC5F52"/>
    <w:rsid w:val="00CD40C3"/>
    <w:rsid w:val="00CD7838"/>
    <w:rsid w:val="00CE5129"/>
    <w:rsid w:val="00CF5921"/>
    <w:rsid w:val="00D16C9B"/>
    <w:rsid w:val="00D246F5"/>
    <w:rsid w:val="00D32E39"/>
    <w:rsid w:val="00D358CE"/>
    <w:rsid w:val="00D42CAE"/>
    <w:rsid w:val="00D44244"/>
    <w:rsid w:val="00D4498E"/>
    <w:rsid w:val="00D500F9"/>
    <w:rsid w:val="00D56760"/>
    <w:rsid w:val="00D57F4F"/>
    <w:rsid w:val="00D6347F"/>
    <w:rsid w:val="00D646A0"/>
    <w:rsid w:val="00D67A21"/>
    <w:rsid w:val="00D975BC"/>
    <w:rsid w:val="00DA0AB8"/>
    <w:rsid w:val="00DA4A52"/>
    <w:rsid w:val="00DC7317"/>
    <w:rsid w:val="00DD5607"/>
    <w:rsid w:val="00DF606D"/>
    <w:rsid w:val="00E0377F"/>
    <w:rsid w:val="00E05A1C"/>
    <w:rsid w:val="00E212AF"/>
    <w:rsid w:val="00E40416"/>
    <w:rsid w:val="00E47882"/>
    <w:rsid w:val="00E47A53"/>
    <w:rsid w:val="00E5107D"/>
    <w:rsid w:val="00E60536"/>
    <w:rsid w:val="00E73F14"/>
    <w:rsid w:val="00E7581D"/>
    <w:rsid w:val="00E85443"/>
    <w:rsid w:val="00E86716"/>
    <w:rsid w:val="00E9606D"/>
    <w:rsid w:val="00EA0434"/>
    <w:rsid w:val="00EA3DE7"/>
    <w:rsid w:val="00EA5A46"/>
    <w:rsid w:val="00EA7083"/>
    <w:rsid w:val="00EC3DE2"/>
    <w:rsid w:val="00EC4E81"/>
    <w:rsid w:val="00ED668F"/>
    <w:rsid w:val="00EE2934"/>
    <w:rsid w:val="00EE530C"/>
    <w:rsid w:val="00EE53FD"/>
    <w:rsid w:val="00EF3B5F"/>
    <w:rsid w:val="00F004A6"/>
    <w:rsid w:val="00F05242"/>
    <w:rsid w:val="00F125F8"/>
    <w:rsid w:val="00F14650"/>
    <w:rsid w:val="00F17F73"/>
    <w:rsid w:val="00F2393B"/>
    <w:rsid w:val="00F319EA"/>
    <w:rsid w:val="00F44759"/>
    <w:rsid w:val="00F82287"/>
    <w:rsid w:val="00F9098A"/>
    <w:rsid w:val="00F93BFE"/>
    <w:rsid w:val="00F94E2E"/>
    <w:rsid w:val="00FA62D8"/>
    <w:rsid w:val="00FA77A5"/>
    <w:rsid w:val="00FC0B02"/>
    <w:rsid w:val="00FC64C1"/>
    <w:rsid w:val="00FD3F85"/>
    <w:rsid w:val="00FD48D6"/>
    <w:rsid w:val="00FD61F7"/>
    <w:rsid w:val="00FD6B4C"/>
    <w:rsid w:val="00FE420C"/>
    <w:rsid w:val="00FF42E3"/>
    <w:rsid w:val="00FF6EC9"/>
    <w:rsid w:val="012C5658"/>
    <w:rsid w:val="013667E4"/>
    <w:rsid w:val="0209CAEF"/>
    <w:rsid w:val="0219E274"/>
    <w:rsid w:val="0245FFC7"/>
    <w:rsid w:val="02B7D75B"/>
    <w:rsid w:val="03076B10"/>
    <w:rsid w:val="0324224D"/>
    <w:rsid w:val="03258958"/>
    <w:rsid w:val="0325DB1F"/>
    <w:rsid w:val="0385FD19"/>
    <w:rsid w:val="039B8260"/>
    <w:rsid w:val="039E2C36"/>
    <w:rsid w:val="05C07384"/>
    <w:rsid w:val="05DD7A90"/>
    <w:rsid w:val="05E03424"/>
    <w:rsid w:val="05E42EC0"/>
    <w:rsid w:val="0609D907"/>
    <w:rsid w:val="0611C68D"/>
    <w:rsid w:val="06A4089E"/>
    <w:rsid w:val="07AD96EE"/>
    <w:rsid w:val="080348E3"/>
    <w:rsid w:val="083C0006"/>
    <w:rsid w:val="087FE0A4"/>
    <w:rsid w:val="088043FE"/>
    <w:rsid w:val="08F601BC"/>
    <w:rsid w:val="092B576A"/>
    <w:rsid w:val="095F1382"/>
    <w:rsid w:val="09C79FF7"/>
    <w:rsid w:val="0ADD4A2A"/>
    <w:rsid w:val="0B560C1F"/>
    <w:rsid w:val="0BFDBB8F"/>
    <w:rsid w:val="0C08470A"/>
    <w:rsid w:val="0D223F2D"/>
    <w:rsid w:val="0D405C4A"/>
    <w:rsid w:val="0D41B60F"/>
    <w:rsid w:val="0D95DFB5"/>
    <w:rsid w:val="0DDE6C24"/>
    <w:rsid w:val="0E1CD872"/>
    <w:rsid w:val="0E3B10A5"/>
    <w:rsid w:val="0E433D77"/>
    <w:rsid w:val="0E59620A"/>
    <w:rsid w:val="0EE34AA4"/>
    <w:rsid w:val="0F40D9B9"/>
    <w:rsid w:val="0F8C749F"/>
    <w:rsid w:val="0FB1AECF"/>
    <w:rsid w:val="0FB8A8D3"/>
    <w:rsid w:val="10485179"/>
    <w:rsid w:val="11496480"/>
    <w:rsid w:val="11547934"/>
    <w:rsid w:val="11C28BD0"/>
    <w:rsid w:val="11C954E1"/>
    <w:rsid w:val="1213CD6D"/>
    <w:rsid w:val="12280794"/>
    <w:rsid w:val="12330DA6"/>
    <w:rsid w:val="125253C1"/>
    <w:rsid w:val="1321EEE0"/>
    <w:rsid w:val="13456AB4"/>
    <w:rsid w:val="13F2D2EC"/>
    <w:rsid w:val="14C19A62"/>
    <w:rsid w:val="15064FA0"/>
    <w:rsid w:val="150B097B"/>
    <w:rsid w:val="15BCF6F8"/>
    <w:rsid w:val="169E19D1"/>
    <w:rsid w:val="1705E9F7"/>
    <w:rsid w:val="17C469D7"/>
    <w:rsid w:val="17F9A24F"/>
    <w:rsid w:val="1931A3DC"/>
    <w:rsid w:val="1A04C6D0"/>
    <w:rsid w:val="1B335D3F"/>
    <w:rsid w:val="1B3B3D7E"/>
    <w:rsid w:val="1B719FDF"/>
    <w:rsid w:val="1BCE088A"/>
    <w:rsid w:val="1C6F9AEF"/>
    <w:rsid w:val="1CA2F1D4"/>
    <w:rsid w:val="1D5FC75F"/>
    <w:rsid w:val="1D687E33"/>
    <w:rsid w:val="1DD1AA93"/>
    <w:rsid w:val="1E78E741"/>
    <w:rsid w:val="1E8ED4C4"/>
    <w:rsid w:val="1EEB6158"/>
    <w:rsid w:val="1EFA9BA1"/>
    <w:rsid w:val="1F483C3A"/>
    <w:rsid w:val="1F568452"/>
    <w:rsid w:val="1FE5A412"/>
    <w:rsid w:val="2198365C"/>
    <w:rsid w:val="219912ED"/>
    <w:rsid w:val="220710FC"/>
    <w:rsid w:val="221D37BE"/>
    <w:rsid w:val="2273269F"/>
    <w:rsid w:val="23C04B23"/>
    <w:rsid w:val="23C2F810"/>
    <w:rsid w:val="243AD028"/>
    <w:rsid w:val="244201B7"/>
    <w:rsid w:val="24E9698D"/>
    <w:rsid w:val="25289822"/>
    <w:rsid w:val="258C84A9"/>
    <w:rsid w:val="263E0E21"/>
    <w:rsid w:val="26DDE489"/>
    <w:rsid w:val="271E39B2"/>
    <w:rsid w:val="27D6B754"/>
    <w:rsid w:val="28698EF4"/>
    <w:rsid w:val="28A12041"/>
    <w:rsid w:val="28AC8B92"/>
    <w:rsid w:val="2A8BDA71"/>
    <w:rsid w:val="2AFB88AD"/>
    <w:rsid w:val="2B379F4B"/>
    <w:rsid w:val="2B3C1EE6"/>
    <w:rsid w:val="2C013506"/>
    <w:rsid w:val="2C5F1FA1"/>
    <w:rsid w:val="2CD89E66"/>
    <w:rsid w:val="2DD5A0BB"/>
    <w:rsid w:val="2DDBD4D0"/>
    <w:rsid w:val="2DE4B1E1"/>
    <w:rsid w:val="2E473E74"/>
    <w:rsid w:val="2E8BA3BC"/>
    <w:rsid w:val="2EEC59DB"/>
    <w:rsid w:val="2FE0867F"/>
    <w:rsid w:val="30D6F03F"/>
    <w:rsid w:val="32F36785"/>
    <w:rsid w:val="3348400A"/>
    <w:rsid w:val="336977DA"/>
    <w:rsid w:val="33740D1D"/>
    <w:rsid w:val="343C3354"/>
    <w:rsid w:val="356FC237"/>
    <w:rsid w:val="3592FC20"/>
    <w:rsid w:val="36636041"/>
    <w:rsid w:val="379E605F"/>
    <w:rsid w:val="37B3775E"/>
    <w:rsid w:val="3828206F"/>
    <w:rsid w:val="3882E6AF"/>
    <w:rsid w:val="3897782F"/>
    <w:rsid w:val="38B17485"/>
    <w:rsid w:val="38C74073"/>
    <w:rsid w:val="3A504AE4"/>
    <w:rsid w:val="3A69ACFB"/>
    <w:rsid w:val="3B3802F0"/>
    <w:rsid w:val="3B6AE0E1"/>
    <w:rsid w:val="3BDF03BB"/>
    <w:rsid w:val="3C9DEAA5"/>
    <w:rsid w:val="3CC97F63"/>
    <w:rsid w:val="3CDCD83A"/>
    <w:rsid w:val="3D0CC5FA"/>
    <w:rsid w:val="3DAB8C86"/>
    <w:rsid w:val="3E7DE0A8"/>
    <w:rsid w:val="3F1597B8"/>
    <w:rsid w:val="3F16A47D"/>
    <w:rsid w:val="3F4DE051"/>
    <w:rsid w:val="404A6376"/>
    <w:rsid w:val="40676868"/>
    <w:rsid w:val="40D0435F"/>
    <w:rsid w:val="4104DE30"/>
    <w:rsid w:val="424DE75F"/>
    <w:rsid w:val="4265D54C"/>
    <w:rsid w:val="42AE23EA"/>
    <w:rsid w:val="43EA15A0"/>
    <w:rsid w:val="448E9A1C"/>
    <w:rsid w:val="4494DF87"/>
    <w:rsid w:val="44D49148"/>
    <w:rsid w:val="450A1850"/>
    <w:rsid w:val="4682AFE8"/>
    <w:rsid w:val="47E29CD7"/>
    <w:rsid w:val="47E9B826"/>
    <w:rsid w:val="4838B33E"/>
    <w:rsid w:val="49203FD7"/>
    <w:rsid w:val="4AA7DFCE"/>
    <w:rsid w:val="4BD9F2C8"/>
    <w:rsid w:val="4CA12FC5"/>
    <w:rsid w:val="4D143C4A"/>
    <w:rsid w:val="4D76C2C4"/>
    <w:rsid w:val="4D97E244"/>
    <w:rsid w:val="4DC4233F"/>
    <w:rsid w:val="4DEA9544"/>
    <w:rsid w:val="4E0920E8"/>
    <w:rsid w:val="4E0C7887"/>
    <w:rsid w:val="4EDE66E2"/>
    <w:rsid w:val="4F7860FE"/>
    <w:rsid w:val="4FB28722"/>
    <w:rsid w:val="4FD1E3F7"/>
    <w:rsid w:val="500762DD"/>
    <w:rsid w:val="50B4260E"/>
    <w:rsid w:val="50C52FE2"/>
    <w:rsid w:val="520AE445"/>
    <w:rsid w:val="5235D015"/>
    <w:rsid w:val="52C8C456"/>
    <w:rsid w:val="531CB8F8"/>
    <w:rsid w:val="53D0AA41"/>
    <w:rsid w:val="53FC4483"/>
    <w:rsid w:val="5404E743"/>
    <w:rsid w:val="5498516F"/>
    <w:rsid w:val="54FE0DE9"/>
    <w:rsid w:val="56B27A20"/>
    <w:rsid w:val="56DE5568"/>
    <w:rsid w:val="5704996D"/>
    <w:rsid w:val="57612009"/>
    <w:rsid w:val="57648E8C"/>
    <w:rsid w:val="5808CD05"/>
    <w:rsid w:val="58A24372"/>
    <w:rsid w:val="592DC335"/>
    <w:rsid w:val="595A6DB4"/>
    <w:rsid w:val="5974198B"/>
    <w:rsid w:val="59CD4C2C"/>
    <w:rsid w:val="59DEA8C5"/>
    <w:rsid w:val="59E44BF3"/>
    <w:rsid w:val="59E82668"/>
    <w:rsid w:val="5B173A62"/>
    <w:rsid w:val="5B5C1496"/>
    <w:rsid w:val="5CD65028"/>
    <w:rsid w:val="5CF136EB"/>
    <w:rsid w:val="5D046058"/>
    <w:rsid w:val="5D866D52"/>
    <w:rsid w:val="5DF278A6"/>
    <w:rsid w:val="5E6B0A93"/>
    <w:rsid w:val="5E7918FC"/>
    <w:rsid w:val="5E978BA5"/>
    <w:rsid w:val="5EB00957"/>
    <w:rsid w:val="5EF83163"/>
    <w:rsid w:val="5FE39222"/>
    <w:rsid w:val="6068CED2"/>
    <w:rsid w:val="60CFF228"/>
    <w:rsid w:val="612D6046"/>
    <w:rsid w:val="6171D839"/>
    <w:rsid w:val="6196DE34"/>
    <w:rsid w:val="63642A8C"/>
    <w:rsid w:val="63CC09BF"/>
    <w:rsid w:val="6498037D"/>
    <w:rsid w:val="64C96453"/>
    <w:rsid w:val="656C0229"/>
    <w:rsid w:val="659658F0"/>
    <w:rsid w:val="65A42A95"/>
    <w:rsid w:val="66060EFC"/>
    <w:rsid w:val="6607A081"/>
    <w:rsid w:val="664D131B"/>
    <w:rsid w:val="66B465EE"/>
    <w:rsid w:val="677F8EFF"/>
    <w:rsid w:val="67B9CA29"/>
    <w:rsid w:val="68245AC6"/>
    <w:rsid w:val="68273CAA"/>
    <w:rsid w:val="682D2212"/>
    <w:rsid w:val="682E8AFD"/>
    <w:rsid w:val="6859D84D"/>
    <w:rsid w:val="69189354"/>
    <w:rsid w:val="6943DD51"/>
    <w:rsid w:val="69B503EB"/>
    <w:rsid w:val="69CF50DF"/>
    <w:rsid w:val="6BB33DD8"/>
    <w:rsid w:val="6C028D70"/>
    <w:rsid w:val="6C4D01F5"/>
    <w:rsid w:val="6C7DDFA7"/>
    <w:rsid w:val="6C8A311B"/>
    <w:rsid w:val="6CE9F379"/>
    <w:rsid w:val="6E943B6F"/>
    <w:rsid w:val="6F717887"/>
    <w:rsid w:val="7141CCEB"/>
    <w:rsid w:val="714981EE"/>
    <w:rsid w:val="71EEF865"/>
    <w:rsid w:val="720F1E33"/>
    <w:rsid w:val="722113D8"/>
    <w:rsid w:val="722DBBC1"/>
    <w:rsid w:val="725CA7A8"/>
    <w:rsid w:val="72B9E7BF"/>
    <w:rsid w:val="738AC8C6"/>
    <w:rsid w:val="74EF651F"/>
    <w:rsid w:val="7506200E"/>
    <w:rsid w:val="76585C8F"/>
    <w:rsid w:val="77B64D86"/>
    <w:rsid w:val="780546E7"/>
    <w:rsid w:val="78063D69"/>
    <w:rsid w:val="788D602A"/>
    <w:rsid w:val="78EE2487"/>
    <w:rsid w:val="79D117AB"/>
    <w:rsid w:val="79FA0A4A"/>
    <w:rsid w:val="7A8C362C"/>
    <w:rsid w:val="7A9FB883"/>
    <w:rsid w:val="7ACAB8F2"/>
    <w:rsid w:val="7B4AC3E8"/>
    <w:rsid w:val="7C7F662E"/>
    <w:rsid w:val="7CD7407D"/>
    <w:rsid w:val="7D79991D"/>
    <w:rsid w:val="7DDDF7C8"/>
    <w:rsid w:val="7DE1AB51"/>
    <w:rsid w:val="7DF0C6BE"/>
    <w:rsid w:val="7DFEC721"/>
    <w:rsid w:val="7E0A47AC"/>
    <w:rsid w:val="7E423993"/>
    <w:rsid w:val="7F85B25E"/>
    <w:rsid w:val="7F873EAB"/>
    <w:rsid w:val="7F9085F6"/>
    <w:rsid w:val="7FF685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7E9B826"/>
  <w15:chartTrackingRefBased/>
  <w15:docId w15:val="{9A61905E-A895-43AC-8EA8-6CBC1DDB80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table" w:styleId="TableGrid">
    <w:name w:val="Table Grid"/>
    <w:basedOn w:val="TableNormal"/>
    <w:uiPriority w:val="59"/>
    <w:rsid w:val="00FB41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Hyperlink">
    <w:name w:val="Hyperlink"/>
    <w:basedOn w:val="DefaultParagraphFont"/>
    <w:uiPriority w:val="99"/>
    <w:unhideWhenUsed/>
    <w:rsid w:val="00DC7317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C7317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801E7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01E77"/>
  </w:style>
  <w:style w:type="paragraph" w:styleId="Footer">
    <w:name w:val="footer"/>
    <w:basedOn w:val="Normal"/>
    <w:link w:val="FooterChar"/>
    <w:uiPriority w:val="99"/>
    <w:unhideWhenUsed/>
    <w:rsid w:val="00801E7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01E77"/>
  </w:style>
  <w:style w:type="character" w:styleId="CommentReference">
    <w:name w:val="annotation reference"/>
    <w:basedOn w:val="DefaultParagraphFont"/>
    <w:uiPriority w:val="99"/>
    <w:semiHidden/>
    <w:unhideWhenUsed/>
    <w:rsid w:val="00604BD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604BD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604BD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04BD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04BD1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674F47"/>
    <w:pPr>
      <w:spacing w:after="0" w:line="240" w:lineRule="auto"/>
    </w:pPr>
  </w:style>
  <w:style w:type="character" w:customStyle="1" w:styleId="cf01">
    <w:name w:val="cf01"/>
    <w:basedOn w:val="DefaultParagraphFont"/>
    <w:rsid w:val="00B816B9"/>
    <w:rPr>
      <w:rFonts w:ascii="Segoe UI" w:hAnsi="Segoe UI" w:cs="Segoe UI" w:hint="default"/>
      <w:sz w:val="18"/>
      <w:szCs w:val="18"/>
    </w:rPr>
  </w:style>
  <w:style w:type="character" w:styleId="FollowedHyperlink">
    <w:name w:val="FollowedHyperlink"/>
    <w:basedOn w:val="DefaultParagraphFont"/>
    <w:uiPriority w:val="99"/>
    <w:semiHidden/>
    <w:unhideWhenUsed/>
    <w:rsid w:val="00E47A53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hea.ie/assets/uploads/2023/03/Healthy-Campus-Charter-and-Framework.pdf" TargetMode="External"/><Relationship Id="rId18" Type="http://schemas.openxmlformats.org/officeDocument/2006/relationships/hyperlink" Target="https://www.lafresquedeleconomiecirculaire.com/en/home" TargetMode="External"/><Relationship Id="rId26" Type="http://schemas.openxmlformats.org/officeDocument/2006/relationships/image" Target="media/image1.png"/><Relationship Id="rId3" Type="http://schemas.openxmlformats.org/officeDocument/2006/relationships/customXml" Target="../customXml/item3.xml"/><Relationship Id="rId21" Type="http://schemas.openxmlformats.org/officeDocument/2006/relationships/hyperlink" Target="https://www.linkedin.com/in/healthy-campus-mu/" TargetMode="External"/><Relationship Id="rId34" Type="http://schemas.openxmlformats.org/officeDocument/2006/relationships/theme" Target="theme/theme1.xml"/><Relationship Id="rId7" Type="http://schemas.openxmlformats.org/officeDocument/2006/relationships/settings" Target="settings.xml"/><Relationship Id="rId12" Type="http://schemas.openxmlformats.org/officeDocument/2006/relationships/hyperlink" Target="https://researchrepository.ul.ie/server/api/core/bitstreams/a3fb4345-4b2b-4f38-b8b0-b44d49cd47f1/content" TargetMode="External"/><Relationship Id="rId17" Type="http://schemas.openxmlformats.org/officeDocument/2006/relationships/hyperlink" Target="https://hea.ie/assets/uploads/2020/10/HEA-NSMHS-Framework.pdf" TargetMode="External"/><Relationship Id="rId25" Type="http://schemas.openxmlformats.org/officeDocument/2006/relationships/hyperlink" Target="https://digitalcollage.org/" TargetMode="External"/><Relationship Id="rId33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hyperlink" Target="https://hea.ie/assets/uploads/2023/03/Healthy-Campus-Charter-and-Framework.pdf" TargetMode="External"/><Relationship Id="rId20" Type="http://schemas.openxmlformats.org/officeDocument/2006/relationships/hyperlink" Target="https://digitalcollage.org/" TargetMode="External"/><Relationship Id="rId29" Type="http://schemas.openxmlformats.org/officeDocument/2006/relationships/image" Target="media/image4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mailto:healthycampus@hea.ie" TargetMode="External"/><Relationship Id="rId24" Type="http://schemas.openxmlformats.org/officeDocument/2006/relationships/hyperlink" Target="https://climatefresk.org/world/" TargetMode="External"/><Relationship Id="rId32" Type="http://schemas.openxmlformats.org/officeDocument/2006/relationships/footer" Target="footer1.xml"/><Relationship Id="rId5" Type="http://schemas.openxmlformats.org/officeDocument/2006/relationships/numbering" Target="numbering.xml"/><Relationship Id="rId15" Type="http://schemas.openxmlformats.org/officeDocument/2006/relationships/hyperlink" Target="https://hea.ie/assets/uploads/2024/11/HEA-Healthy-Campus-Self-Evaluation-Toolkit.pdf" TargetMode="External"/><Relationship Id="rId23" Type="http://schemas.openxmlformats.org/officeDocument/2006/relationships/hyperlink" Target="https://www.linkedin.com/feed/update/urn:li:ugcPost:7439335362671497216/?originTrackingId=lEFMscQLcWcOfzbB4syxig%3D%3D" TargetMode="External"/><Relationship Id="rId28" Type="http://schemas.openxmlformats.org/officeDocument/2006/relationships/image" Target="media/image3.png"/><Relationship Id="rId10" Type="http://schemas.openxmlformats.org/officeDocument/2006/relationships/endnotes" Target="endnotes.xml"/><Relationship Id="rId19" Type="http://schemas.openxmlformats.org/officeDocument/2006/relationships/hyperlink" Target="https://climatefresk.org/world/" TargetMode="External"/><Relationship Id="rId31" Type="http://schemas.openxmlformats.org/officeDocument/2006/relationships/header" Target="head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s://hea.ie/assets/uploads/2024/11/HEA-Healthy-Campus-Self-Evaluation-Toolkit.pdf" TargetMode="External"/><Relationship Id="rId22" Type="http://schemas.openxmlformats.org/officeDocument/2006/relationships/hyperlink" Target="https://www.eventbrite.ie/e/circular-economy-collage-workshop-tickets-1985280747157?aff=oddtdtcreator&amp;keep_tld=true" TargetMode="External"/><Relationship Id="rId27" Type="http://schemas.openxmlformats.org/officeDocument/2006/relationships/image" Target="media/image2.png"/><Relationship Id="rId30" Type="http://schemas.openxmlformats.org/officeDocument/2006/relationships/image" Target="media/image5.png"/><Relationship Id="rId35" Type="http://schemas.microsoft.com/office/2020/10/relationships/intelligence" Target="intelligence2.xml"/><Relationship Id="rId8" Type="http://schemas.openxmlformats.org/officeDocument/2006/relationships/webSettings" Target="web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08ccb4e3-8c2b-42fa-955c-c88d4e1ca4ca" xsi:nil="true"/>
    <lcf76f155ced4ddcb4097134ff3c332f xmlns="a0d117c8-6c1e-4783-a130-b5e8e507d604">
      <Terms xmlns="http://schemas.microsoft.com/office/infopath/2007/PartnerControls"/>
    </lcf76f155ced4ddcb4097134ff3c332f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49A1C18997E9B4C8813B233E53F3EED" ma:contentTypeVersion="16" ma:contentTypeDescription="Create a new document." ma:contentTypeScope="" ma:versionID="6bde92c84bbe0d58549e6aa6456a2e1d">
  <xsd:schema xmlns:xsd="http://www.w3.org/2001/XMLSchema" xmlns:xs="http://www.w3.org/2001/XMLSchema" xmlns:p="http://schemas.microsoft.com/office/2006/metadata/properties" xmlns:ns2="a0d117c8-6c1e-4783-a130-b5e8e507d604" xmlns:ns3="08ccb4e3-8c2b-42fa-955c-c88d4e1ca4ca" targetNamespace="http://schemas.microsoft.com/office/2006/metadata/properties" ma:root="true" ma:fieldsID="86b8417db24195fa1af3221da7b0695c" ns2:_="" ns3:_="">
    <xsd:import namespace="a0d117c8-6c1e-4783-a130-b5e8e507d604"/>
    <xsd:import namespace="08ccb4e3-8c2b-42fa-955c-c88d4e1ca4c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3:SharedWithUsers" minOccurs="0"/>
                <xsd:element ref="ns3:SharedWithDetails" minOccurs="0"/>
                <xsd:element ref="ns2:MediaServiceSearchProperties" minOccurs="0"/>
                <xsd:element ref="ns2:MediaServiceLocation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0d117c8-6c1e-4783-a130-b5e8e507d60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2" nillable="true" ma:taxonomy="true" ma:internalName="lcf76f155ced4ddcb4097134ff3c332f" ma:taxonomyFieldName="MediaServiceImageTags" ma:displayName="Image Tags" ma:readOnly="false" ma:fieldId="{5cf76f15-5ced-4ddc-b409-7134ff3c332f}" ma:taxonomyMulti="true" ma:sspId="eaad9230-3fe2-4acd-82bb-645646f98d9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7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  <xsd:element name="MediaServiceBillingMetadata" ma:index="23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8ccb4e3-8c2b-42fa-955c-c88d4e1ca4ca" elementFormDefault="qualified">
    <xsd:import namespace="http://schemas.microsoft.com/office/2006/documentManagement/types"/>
    <xsd:import namespace="http://schemas.microsoft.com/office/infopath/2007/PartnerControls"/>
    <xsd:element name="TaxCatchAll" ma:index="13" nillable="true" ma:displayName="Taxonomy Catch All Column" ma:hidden="true" ma:list="{9ef2b7a7-afb1-4c4a-8a1c-b3fad7fdac22}" ma:internalName="TaxCatchAll" ma:showField="CatchAllData" ma:web="08ccb4e3-8c2b-42fa-955c-c88d4e1ca4c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9A2DDF91-7E39-4917-A975-2E9833EF6B0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9C4ACA6-5121-4A2B-87BF-2ED1143E174A}">
  <ds:schemaRefs>
    <ds:schemaRef ds:uri="http://schemas.microsoft.com/office/2006/metadata/properties"/>
    <ds:schemaRef ds:uri="http://schemas.microsoft.com/office/infopath/2007/PartnerControls"/>
    <ds:schemaRef ds:uri="08ccb4e3-8c2b-42fa-955c-c88d4e1ca4ca"/>
    <ds:schemaRef ds:uri="a0d117c8-6c1e-4783-a130-b5e8e507d604"/>
  </ds:schemaRefs>
</ds:datastoreItem>
</file>

<file path=customXml/itemProps3.xml><?xml version="1.0" encoding="utf-8"?>
<ds:datastoreItem xmlns:ds="http://schemas.openxmlformats.org/officeDocument/2006/customXml" ds:itemID="{EDA23769-F777-4EC5-9BA1-EBDA7CD0721A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CD9A6612-AA8B-4E1B-AF25-AB3CC612316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0d117c8-6c1e-4783-a130-b5e8e507d604"/>
    <ds:schemaRef ds:uri="08ccb4e3-8c2b-42fa-955c-c88d4e1ca4c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11</Pages>
  <Words>1485</Words>
  <Characters>8471</Characters>
  <Application>Microsoft Office Word</Application>
  <DocSecurity>0</DocSecurity>
  <Lines>70</Lines>
  <Paragraphs>19</Paragraphs>
  <ScaleCrop>false</ScaleCrop>
  <Company/>
  <LinksUpToDate>false</LinksUpToDate>
  <CharactersWithSpaces>9937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Caroline Mahon</dc:creator>
  <cp:keywords/>
  <dc:description/>
  <cp:lastModifiedBy>Erin Brown</cp:lastModifiedBy>
  <cp:revision>49</cp:revision>
  <cp:lastPrinted>2026-03-25T09:28:00Z</cp:lastPrinted>
  <dcterms:created xsi:type="dcterms:W3CDTF">2026-03-25T09:28:00Z</dcterms:created>
  <dcterms:modified xsi:type="dcterms:W3CDTF">2026-04-29T15:09:00Z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0x010100049A1C18997E9B4C8813B233E53F3EED</vt:lpwstr>
  </property>
  <property fmtid="{D5CDD505-2E9C-101B-9397-08002B2CF9AE}" pid="3" name="MediaServiceImageTags">
    <vt:lpwstr/>
  </property>
  <property fmtid="{D5CDD505-2E9C-101B-9397-08002B2CF9AE}" pid="4" name="GrammarlyDocumentId">
    <vt:lpwstr>7a16d9c3d801bb2af58580ee0a3f8c39996d8e4cf570f18ca09239674a65f3c9</vt:lpwstr>
  </property>
</Properties>
</file>