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D0B2C" w:rsidR="00801E77" w:rsidP="00BD0B2C" w:rsidRDefault="00FD6B4C" w14:paraId="584F2F72" w14:textId="454BB99B">
      <w:pPr>
        <w:rPr>
          <w:b/>
          <w:bCs/>
          <w:sz w:val="28"/>
          <w:szCs w:val="28"/>
        </w:rPr>
      </w:pPr>
      <w:r>
        <w:rPr>
          <w:b/>
          <w:bCs/>
          <w:sz w:val="28"/>
          <w:szCs w:val="28"/>
        </w:rPr>
        <w:t xml:space="preserve">HEA </w:t>
      </w:r>
      <w:r w:rsidRPr="4D76C2C4" w:rsidR="271E39B2">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Pr="4D76C2C4" w:rsidR="271E39B2">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4D76C2C4" w:rsidTr="42D5839C" w14:paraId="484705F3" w14:textId="77777777">
        <w:trPr>
          <w:trHeight w:val="300"/>
        </w:trPr>
        <w:tc>
          <w:tcPr>
            <w:tcW w:w="9776" w:type="dxa"/>
            <w:gridSpan w:val="2"/>
            <w:shd w:val="clear" w:color="auto" w:fill="4472C4" w:themeFill="accent1"/>
            <w:tcMar>
              <w:left w:w="105" w:type="dxa"/>
              <w:right w:w="105" w:type="dxa"/>
            </w:tcMar>
          </w:tcPr>
          <w:p w:rsidR="3C9DEAA5" w:rsidP="4D76C2C4"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4D76C2C4">
              <w:rPr>
                <w:rFonts w:ascii="Calibri" w:hAnsi="Calibri" w:eastAsia="Calibri" w:cs="Calibri"/>
                <w:b/>
                <w:bCs/>
                <w:color w:val="FFFFFF" w:themeColor="background1"/>
                <w:sz w:val="24"/>
                <w:szCs w:val="24"/>
                <w:lang w:val="en-IE"/>
              </w:rPr>
              <w:t>H</w:t>
            </w:r>
            <w:r w:rsidRPr="4D76C2C4" w:rsidR="714981EE">
              <w:rPr>
                <w:rFonts w:ascii="Calibri" w:hAnsi="Calibri" w:eastAsia="Calibri" w:cs="Calibri"/>
                <w:b/>
                <w:bCs/>
                <w:color w:val="FFFFFF" w:themeColor="background1"/>
                <w:sz w:val="24"/>
                <w:szCs w:val="24"/>
                <w:lang w:val="en-IE"/>
              </w:rPr>
              <w:t>EALTHY</w:t>
            </w:r>
            <w:r w:rsidRPr="4D76C2C4">
              <w:rPr>
                <w:rFonts w:ascii="Calibri" w:hAnsi="Calibri" w:eastAsia="Calibri" w:cs="Calibri"/>
                <w:b/>
                <w:bCs/>
                <w:color w:val="FFFFFF" w:themeColor="background1"/>
                <w:sz w:val="24"/>
                <w:szCs w:val="24"/>
                <w:lang w:val="en-IE"/>
              </w:rPr>
              <w:t xml:space="preserve"> C</w:t>
            </w:r>
            <w:r w:rsidRPr="4D76C2C4" w:rsidR="7141CCEB">
              <w:rPr>
                <w:rFonts w:ascii="Calibri" w:hAnsi="Calibri" w:eastAsia="Calibri" w:cs="Calibri"/>
                <w:b/>
                <w:bCs/>
                <w:color w:val="FFFFFF" w:themeColor="background1"/>
                <w:sz w:val="24"/>
                <w:szCs w:val="24"/>
                <w:lang w:val="en-IE"/>
              </w:rPr>
              <w:t>AMPUS</w:t>
            </w:r>
            <w:r w:rsidRPr="4D76C2C4">
              <w:rPr>
                <w:rFonts w:ascii="Calibri" w:hAnsi="Calibri" w:eastAsia="Calibri" w:cs="Calibri"/>
                <w:b/>
                <w:bCs/>
                <w:color w:val="FFFFFF" w:themeColor="background1"/>
                <w:sz w:val="24"/>
                <w:szCs w:val="24"/>
                <w:lang w:val="en-IE"/>
              </w:rPr>
              <w:t xml:space="preserve"> C</w:t>
            </w:r>
            <w:r w:rsidRPr="4D76C2C4" w:rsidR="1E8ED4C4">
              <w:rPr>
                <w:rFonts w:ascii="Calibri" w:hAnsi="Calibri" w:eastAsia="Calibri" w:cs="Calibri"/>
                <w:b/>
                <w:bCs/>
                <w:color w:val="FFFFFF" w:themeColor="background1"/>
                <w:sz w:val="24"/>
                <w:szCs w:val="24"/>
                <w:lang w:val="en-IE"/>
              </w:rPr>
              <w:t>ASE</w:t>
            </w:r>
            <w:r w:rsidRPr="4D76C2C4">
              <w:rPr>
                <w:rFonts w:ascii="Calibri" w:hAnsi="Calibri" w:eastAsia="Calibri" w:cs="Calibri"/>
                <w:b/>
                <w:bCs/>
                <w:color w:val="FFFFFF" w:themeColor="background1"/>
                <w:sz w:val="24"/>
                <w:szCs w:val="24"/>
                <w:lang w:val="en-IE"/>
              </w:rPr>
              <w:t xml:space="preserve"> S</w:t>
            </w:r>
            <w:r w:rsidRPr="4D76C2C4" w:rsidR="007250F6">
              <w:rPr>
                <w:rFonts w:ascii="Calibri" w:hAnsi="Calibri" w:eastAsia="Calibri" w:cs="Calibri"/>
                <w:b/>
                <w:bCs/>
                <w:color w:val="FFFFFF" w:themeColor="background1"/>
                <w:sz w:val="24"/>
                <w:szCs w:val="24"/>
                <w:lang w:val="en-IE"/>
              </w:rPr>
              <w:t>TUDY</w:t>
            </w:r>
          </w:p>
        </w:tc>
      </w:tr>
      <w:tr w:rsidR="4D76C2C4" w:rsidTr="42D5839C" w14:paraId="754AF52A" w14:textId="77777777">
        <w:trPr>
          <w:trHeight w:val="300"/>
        </w:trPr>
        <w:tc>
          <w:tcPr>
            <w:tcW w:w="9776" w:type="dxa"/>
            <w:gridSpan w:val="2"/>
            <w:shd w:val="clear" w:color="auto" w:fill="F2F2F2" w:themeFill="background1" w:themeFillShade="F2"/>
            <w:tcMar>
              <w:left w:w="105" w:type="dxa"/>
              <w:right w:w="105" w:type="dxa"/>
            </w:tcMar>
          </w:tcPr>
          <w:p w:rsidR="4D76C2C4" w:rsidP="4D76C2C4" w:rsidRDefault="4D76C2C4" w14:paraId="22CD9D51" w14:textId="7E55C379">
            <w:pPr>
              <w:spacing w:before="80" w:after="80" w:line="259" w:lineRule="auto"/>
              <w:rPr>
                <w:rFonts w:ascii="Calibri" w:hAnsi="Calibri" w:eastAsia="Calibri" w:cs="Calibri"/>
                <w:b/>
                <w:bCs/>
                <w:color w:val="000000" w:themeColor="text1"/>
                <w:lang w:val="en-IE"/>
              </w:rPr>
            </w:pPr>
          </w:p>
        </w:tc>
      </w:tr>
      <w:tr w:rsidR="4D76C2C4" w:rsidTr="42D5839C" w14:paraId="1489F7DC" w14:textId="77777777">
        <w:trPr>
          <w:trHeight w:val="300"/>
        </w:trPr>
        <w:tc>
          <w:tcPr>
            <w:tcW w:w="2689" w:type="dxa"/>
            <w:tcMar>
              <w:left w:w="105" w:type="dxa"/>
              <w:right w:w="105" w:type="dxa"/>
            </w:tcMar>
          </w:tcPr>
          <w:p w:rsidR="4D76C2C4" w:rsidP="4D76C2C4" w:rsidRDefault="4D76C2C4" w14:paraId="68B93714" w14:textId="5B6F1B03">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Pr="4D76C2C4" w:rsidR="039B8260">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rsidR="4D76C2C4" w:rsidP="4D76C2C4"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4D76C2C4" w:rsidP="42D5839C" w:rsidRDefault="00CB3025" w14:paraId="2138AF1B" w14:textId="573C560C">
            <w:pPr>
              <w:spacing w:before="80" w:after="80" w:line="259" w:lineRule="auto"/>
              <w:rPr>
                <w:rFonts w:eastAsia="" w:eastAsiaTheme="minorEastAsia"/>
                <w:color w:val="000000" w:themeColor="text1"/>
                <w:lang w:val="en-IE"/>
              </w:rPr>
            </w:pPr>
            <w:r w:rsidRPr="42D5839C" w:rsidR="00CB3025">
              <w:rPr>
                <w:rFonts w:eastAsia="" w:eastAsiaTheme="minorEastAsia"/>
                <w:color w:val="000000" w:themeColor="text1" w:themeTint="FF" w:themeShade="FF"/>
                <w:lang w:val="en-IE"/>
              </w:rPr>
              <w:t>Technological University Dublin</w:t>
            </w:r>
          </w:p>
        </w:tc>
      </w:tr>
      <w:tr w:rsidR="006A77B1" w:rsidTr="42D5839C" w14:paraId="2DF1E18A" w14:textId="77777777">
        <w:trPr>
          <w:trHeight w:val="300"/>
        </w:trPr>
        <w:tc>
          <w:tcPr>
            <w:tcW w:w="2689" w:type="dxa"/>
            <w:tcMar>
              <w:left w:w="105" w:type="dxa"/>
              <w:right w:w="105" w:type="dxa"/>
            </w:tcMar>
          </w:tcPr>
          <w:p w:rsidR="006A77B1" w:rsidP="4D76C2C4" w:rsidRDefault="00D67A21" w14:paraId="1BB4D9A8" w14:textId="447C08BE">
            <w:pPr>
              <w:rPr>
                <w:rFonts w:eastAsiaTheme="minorEastAsia"/>
                <w:b/>
                <w:bCs/>
              </w:rPr>
            </w:pPr>
            <w:r>
              <w:rPr>
                <w:rFonts w:eastAsiaTheme="minorEastAsia"/>
                <w:b/>
                <w:bCs/>
              </w:rPr>
              <w:t xml:space="preserve">Who </w:t>
            </w:r>
            <w:proofErr w:type="gramStart"/>
            <w:r w:rsidR="008B3462">
              <w:rPr>
                <w:rFonts w:eastAsiaTheme="minorEastAsia"/>
                <w:b/>
                <w:bCs/>
              </w:rPr>
              <w:t>l</w:t>
            </w:r>
            <w:r>
              <w:rPr>
                <w:rFonts w:eastAsiaTheme="minorEastAsia"/>
                <w:b/>
                <w:bCs/>
              </w:rPr>
              <w:t>ead</w:t>
            </w:r>
            <w:proofErr w:type="gramEnd"/>
            <w:r>
              <w:rPr>
                <w:rFonts w:eastAsiaTheme="minorEastAsia"/>
                <w:b/>
                <w:bCs/>
              </w:rPr>
              <w:t xml:space="preserve"> the </w:t>
            </w:r>
            <w:r w:rsidR="008B3462">
              <w:rPr>
                <w:rFonts w:eastAsiaTheme="minorEastAsia"/>
                <w:b/>
                <w:bCs/>
              </w:rPr>
              <w:t>initiative</w:t>
            </w:r>
            <w:r w:rsidR="00642159">
              <w:rPr>
                <w:rFonts w:eastAsiaTheme="minorEastAsia"/>
                <w:b/>
                <w:bCs/>
              </w:rPr>
              <w:t>?</w:t>
            </w:r>
          </w:p>
          <w:p w:rsidR="006A77B1" w:rsidP="4D76C2C4" w:rsidRDefault="006A77B1" w14:paraId="1F1FD1C8" w14:textId="67329CC3">
            <w:pPr>
              <w:rPr>
                <w:rFonts w:eastAsiaTheme="minorEastAsia"/>
                <w:b/>
                <w:bCs/>
              </w:rPr>
            </w:pPr>
          </w:p>
        </w:tc>
        <w:tc>
          <w:tcPr>
            <w:tcW w:w="7087" w:type="dxa"/>
            <w:tcMar>
              <w:left w:w="105" w:type="dxa"/>
              <w:right w:w="105" w:type="dxa"/>
            </w:tcMar>
          </w:tcPr>
          <w:p w:rsidR="006A77B1" w:rsidP="42D5839C" w:rsidRDefault="00D67A21" w14:paraId="439C0509" w14:textId="32260233">
            <w:pPr>
              <w:spacing w:before="80" w:after="80"/>
              <w:rPr>
                <w:rFonts w:eastAsia="" w:eastAsiaTheme="minorEastAsia"/>
                <w:color w:val="3B3838" w:themeColor="background2" w:themeShade="40"/>
                <w:lang w:val="en-IE"/>
              </w:rPr>
            </w:pPr>
            <w:r w:rsidRPr="42D5839C" w:rsidR="00D67A21">
              <w:rPr>
                <w:rFonts w:eastAsia="" w:eastAsiaTheme="minorEastAsia"/>
                <w:color w:val="3B3838" w:themeColor="background2" w:themeTint="FF" w:themeShade="40"/>
                <w:lang w:val="en-IE"/>
              </w:rPr>
              <w:t xml:space="preserve">Healthy Campus </w:t>
            </w:r>
            <w:r w:rsidRPr="42D5839C" w:rsidR="00CB3025">
              <w:rPr>
                <w:rFonts w:eastAsia="" w:eastAsiaTheme="minorEastAsia"/>
                <w:color w:val="3B3838" w:themeColor="background2" w:themeTint="FF" w:themeShade="40"/>
                <w:lang w:val="en-IE"/>
              </w:rPr>
              <w:t>and TU Dublin Sport</w:t>
            </w:r>
          </w:p>
          <w:p w:rsidR="003A3015" w:rsidP="42D5839C" w:rsidRDefault="003A3015" w14:paraId="45B3393D" w14:textId="145F8CC3">
            <w:pPr>
              <w:spacing w:before="80" w:after="80"/>
              <w:rPr>
                <w:rFonts w:eastAsia="" w:eastAsiaTheme="minorEastAsia"/>
                <w:color w:val="3B3838" w:themeColor="background2" w:themeShade="40"/>
                <w:lang w:val="en-IE"/>
              </w:rPr>
            </w:pPr>
            <w:r w:rsidRPr="42D5839C" w:rsidR="003A3015">
              <w:rPr>
                <w:rFonts w:eastAsia="" w:eastAsiaTheme="minorEastAsia"/>
                <w:color w:val="3B3838" w:themeColor="background2" w:themeTint="FF" w:themeShade="40"/>
                <w:lang w:val="en-IE"/>
              </w:rPr>
              <w:t>Sarah Healy</w:t>
            </w:r>
            <w:r w:rsidRPr="42D5839C" w:rsidR="10C3A044">
              <w:rPr>
                <w:rFonts w:eastAsia="" w:eastAsiaTheme="minorEastAsia"/>
                <w:color w:val="3B3838" w:themeColor="background2" w:themeTint="FF" w:themeShade="40"/>
                <w:lang w:val="en-IE"/>
              </w:rPr>
              <w:t xml:space="preserve"> &amp; </w:t>
            </w:r>
            <w:r w:rsidRPr="42D5839C" w:rsidR="003A3015">
              <w:rPr>
                <w:rFonts w:eastAsia="" w:eastAsiaTheme="minorEastAsia"/>
                <w:color w:val="3B3838" w:themeColor="background2" w:themeTint="FF" w:themeShade="40"/>
                <w:lang w:val="en-IE"/>
              </w:rPr>
              <w:t>Laura Kestell, Healthy Campus Intern</w:t>
            </w:r>
          </w:p>
          <w:p w:rsidR="003A3015" w:rsidP="003A3015" w:rsidRDefault="003A3015" w14:paraId="1AF83317" w14:textId="04369AFB">
            <w:pPr>
              <w:spacing w:before="80" w:after="80"/>
              <w:rPr>
                <w:rFonts w:eastAsiaTheme="minorEastAsia"/>
                <w:color w:val="3B3838" w:themeColor="background2" w:themeShade="40"/>
                <w:lang w:val="en-IE"/>
              </w:rPr>
            </w:pPr>
            <w:r>
              <w:rPr>
                <w:rFonts w:eastAsiaTheme="minorEastAsia"/>
                <w:color w:val="3B3838" w:themeColor="background2" w:themeShade="40"/>
                <w:lang w:val="en-IE"/>
              </w:rPr>
              <w:t>Dr Teresa Hurley, Healthy Campus Lead</w:t>
            </w:r>
          </w:p>
          <w:p w:rsidR="003A3015" w:rsidP="003A3015" w:rsidRDefault="003A3015" w14:paraId="76A4F8AB" w14:textId="50FBDD90">
            <w:pPr>
              <w:spacing w:before="80" w:after="80"/>
              <w:rPr>
                <w:rFonts w:eastAsiaTheme="minorEastAsia"/>
                <w:color w:val="3B3838" w:themeColor="background2" w:themeShade="40"/>
                <w:lang w:val="en-IE"/>
              </w:rPr>
            </w:pPr>
            <w:r>
              <w:rPr>
                <w:rFonts w:eastAsiaTheme="minorEastAsia"/>
                <w:color w:val="3B3838" w:themeColor="background2" w:themeShade="40"/>
                <w:lang w:val="en-IE"/>
              </w:rPr>
              <w:t>Richard Kelly, Dr Aileen Kennedy, academic supervisors</w:t>
            </w:r>
          </w:p>
          <w:p w:rsidRPr="0079733A" w:rsidR="003A3015" w:rsidP="003A3015" w:rsidRDefault="003A3015" w14:paraId="22BFAA38" w14:textId="45FB25B3">
            <w:pPr>
              <w:spacing w:before="80" w:after="80"/>
              <w:rPr>
                <w:rFonts w:eastAsiaTheme="minorEastAsia"/>
                <w:color w:val="3B3838" w:themeColor="background2" w:themeShade="40"/>
                <w:lang w:val="en-IE"/>
              </w:rPr>
            </w:pPr>
            <w:r>
              <w:rPr>
                <w:rFonts w:eastAsiaTheme="minorEastAsia"/>
                <w:color w:val="3B3838" w:themeColor="background2" w:themeShade="40"/>
                <w:lang w:val="en-IE"/>
              </w:rPr>
              <w:t>John Matthews, TU Dublin Sport</w:t>
            </w:r>
          </w:p>
        </w:tc>
      </w:tr>
      <w:tr w:rsidR="00CC5F52" w:rsidTr="42D5839C" w14:paraId="665536E7" w14:textId="77777777">
        <w:trPr>
          <w:trHeight w:val="300"/>
        </w:trPr>
        <w:tc>
          <w:tcPr>
            <w:tcW w:w="2689" w:type="dxa"/>
            <w:tcMar>
              <w:left w:w="105" w:type="dxa"/>
              <w:right w:w="105" w:type="dxa"/>
            </w:tcMar>
          </w:tcPr>
          <w:p w:rsidR="00CC5F52" w:rsidP="4D76C2C4" w:rsidRDefault="0079733A" w14:paraId="76F0C221" w14:textId="77777777">
            <w:pPr>
              <w:rPr>
                <w:rFonts w:eastAsiaTheme="minorEastAsia"/>
                <w:b/>
                <w:bCs/>
              </w:rPr>
            </w:pPr>
            <w:r>
              <w:rPr>
                <w:rFonts w:eastAsiaTheme="minorEastAsia"/>
                <w:b/>
                <w:bCs/>
              </w:rPr>
              <w:t>Date and timeframe</w:t>
            </w:r>
            <w:r w:rsidR="00827C91">
              <w:rPr>
                <w:rFonts w:eastAsiaTheme="minorEastAsia"/>
                <w:b/>
                <w:bCs/>
              </w:rPr>
              <w:t xml:space="preserve"> of the initiative</w:t>
            </w:r>
          </w:p>
          <w:p w:rsidR="0054371E" w:rsidP="4D76C2C4" w:rsidRDefault="0054371E" w14:paraId="3F360BC1" w14:textId="0D5457F7">
            <w:pPr>
              <w:rPr>
                <w:rFonts w:eastAsiaTheme="minorEastAsia"/>
                <w:b/>
                <w:bCs/>
              </w:rPr>
            </w:pPr>
          </w:p>
        </w:tc>
        <w:tc>
          <w:tcPr>
            <w:tcW w:w="7087" w:type="dxa"/>
            <w:tcMar>
              <w:left w:w="105" w:type="dxa"/>
              <w:right w:w="105" w:type="dxa"/>
            </w:tcMar>
          </w:tcPr>
          <w:p w:rsidRPr="0079733A" w:rsidR="0079733A" w:rsidP="4D76C2C4" w:rsidRDefault="00CB3025" w14:paraId="176DB213" w14:textId="3EEAF968">
            <w:pPr>
              <w:spacing w:before="80" w:after="80"/>
              <w:rPr>
                <w:rFonts w:eastAsiaTheme="minorEastAsia"/>
                <w:color w:val="3B3838" w:themeColor="background2" w:themeShade="40"/>
                <w:lang w:val="en-IE"/>
              </w:rPr>
            </w:pPr>
            <w:r>
              <w:rPr>
                <w:rFonts w:eastAsiaTheme="minorEastAsia"/>
                <w:color w:val="3B3838" w:themeColor="background2" w:themeShade="40"/>
                <w:lang w:val="en-IE"/>
              </w:rPr>
              <w:t>January 29</w:t>
            </w:r>
            <w:r w:rsidRPr="00CB3025">
              <w:rPr>
                <w:rFonts w:eastAsiaTheme="minorEastAsia"/>
                <w:color w:val="3B3838" w:themeColor="background2" w:themeShade="40"/>
                <w:vertAlign w:val="superscript"/>
                <w:lang w:val="en-IE"/>
              </w:rPr>
              <w:t>th</w:t>
            </w:r>
            <w:r>
              <w:rPr>
                <w:rFonts w:eastAsiaTheme="minorEastAsia"/>
                <w:color w:val="3B3838" w:themeColor="background2" w:themeShade="40"/>
                <w:lang w:val="en-IE"/>
              </w:rPr>
              <w:t xml:space="preserve"> – March 22</w:t>
            </w:r>
            <w:r w:rsidRPr="00CB3025">
              <w:rPr>
                <w:rFonts w:eastAsiaTheme="minorEastAsia"/>
                <w:color w:val="3B3838" w:themeColor="background2" w:themeShade="40"/>
                <w:vertAlign w:val="superscript"/>
                <w:lang w:val="en-IE"/>
              </w:rPr>
              <w:t>nd</w:t>
            </w:r>
            <w:r>
              <w:rPr>
                <w:rFonts w:eastAsiaTheme="minorEastAsia"/>
                <w:color w:val="3B3838" w:themeColor="background2" w:themeShade="40"/>
                <w:lang w:val="en-IE"/>
              </w:rPr>
              <w:t xml:space="preserve"> 2024</w:t>
            </w:r>
          </w:p>
        </w:tc>
      </w:tr>
      <w:tr w:rsidR="0019761B" w:rsidTr="42D5839C" w14:paraId="5704C779" w14:textId="77777777">
        <w:trPr>
          <w:trHeight w:val="300"/>
        </w:trPr>
        <w:tc>
          <w:tcPr>
            <w:tcW w:w="2689" w:type="dxa"/>
            <w:tcMar>
              <w:left w:w="105" w:type="dxa"/>
              <w:right w:w="105" w:type="dxa"/>
            </w:tcMar>
          </w:tcPr>
          <w:p w:rsidR="0019761B" w:rsidP="4D76C2C4" w:rsidRDefault="0019761B" w14:paraId="24621DE9" w14:textId="44B91232">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rsidR="00117183" w:rsidP="4D76C2C4" w:rsidRDefault="00117183" w14:paraId="34AEE1FC" w14:textId="54A3A0F1">
            <w:pPr>
              <w:rPr>
                <w:rFonts w:eastAsiaTheme="minorEastAsia"/>
                <w:b/>
                <w:bCs/>
              </w:rPr>
            </w:pPr>
          </w:p>
        </w:tc>
        <w:tc>
          <w:tcPr>
            <w:tcW w:w="7087" w:type="dxa"/>
            <w:tcMar>
              <w:left w:w="105" w:type="dxa"/>
              <w:right w:w="105" w:type="dxa"/>
            </w:tcMar>
          </w:tcPr>
          <w:p w:rsidR="0019761B" w:rsidP="4D76C2C4" w:rsidRDefault="008C656C" w14:paraId="2E4E7DCB" w14:textId="7C092858">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5 Week </w:t>
            </w:r>
            <w:r w:rsidR="00CB3025">
              <w:rPr>
                <w:rFonts w:eastAsiaTheme="minorEastAsia"/>
                <w:color w:val="3B3838" w:themeColor="background2" w:themeShade="40"/>
                <w:lang w:val="en-IE"/>
              </w:rPr>
              <w:t>Couch to 5</w:t>
            </w:r>
            <w:r>
              <w:rPr>
                <w:rFonts w:eastAsiaTheme="minorEastAsia"/>
                <w:color w:val="3B3838" w:themeColor="background2" w:themeShade="40"/>
                <w:lang w:val="en-IE"/>
              </w:rPr>
              <w:t xml:space="preserve">K Series </w:t>
            </w:r>
            <w:r w:rsidR="00CB3025">
              <w:rPr>
                <w:rFonts w:eastAsiaTheme="minorEastAsia"/>
                <w:color w:val="3B3838" w:themeColor="background2" w:themeShade="40"/>
                <w:lang w:val="en-IE"/>
              </w:rPr>
              <w:t>- 53 sign ups</w:t>
            </w:r>
            <w:r w:rsidR="00F3424A">
              <w:rPr>
                <w:rFonts w:eastAsiaTheme="minorEastAsia"/>
                <w:color w:val="3B3838" w:themeColor="background2" w:themeShade="40"/>
                <w:lang w:val="en-IE"/>
              </w:rPr>
              <w:t xml:space="preserve"> (students &amp; staff)</w:t>
            </w:r>
          </w:p>
          <w:p w:rsidRPr="0079733A" w:rsidR="00CB3025" w:rsidP="4D76C2C4" w:rsidRDefault="00F3424A" w14:paraId="3420525F" w14:textId="42E0BBBC">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Celebratory </w:t>
            </w:r>
            <w:r w:rsidR="00CB3025">
              <w:rPr>
                <w:rFonts w:eastAsiaTheme="minorEastAsia"/>
                <w:color w:val="3B3838" w:themeColor="background2" w:themeShade="40"/>
                <w:lang w:val="en-IE"/>
              </w:rPr>
              <w:t>Fun Run- 48 sign ups</w:t>
            </w:r>
            <w:r>
              <w:rPr>
                <w:rFonts w:eastAsiaTheme="minorEastAsia"/>
                <w:color w:val="3B3838" w:themeColor="background2" w:themeShade="40"/>
                <w:lang w:val="en-IE"/>
              </w:rPr>
              <w:t xml:space="preserve"> (students &amp; staff)</w:t>
            </w:r>
          </w:p>
        </w:tc>
      </w:tr>
      <w:tr w:rsidR="4D76C2C4" w:rsidTr="42D5839C" w14:paraId="4FB53F00" w14:textId="77777777">
        <w:trPr>
          <w:trHeight w:val="300"/>
        </w:trPr>
        <w:tc>
          <w:tcPr>
            <w:tcW w:w="2689" w:type="dxa"/>
            <w:tcMar>
              <w:left w:w="105" w:type="dxa"/>
              <w:right w:w="105" w:type="dxa"/>
            </w:tcMar>
          </w:tcPr>
          <w:p w:rsidR="6859D84D" w:rsidP="4D76C2C4" w:rsidRDefault="00917993" w14:paraId="649646B3" w14:textId="58191D59">
            <w:pPr>
              <w:spacing w:after="160" w:line="259" w:lineRule="auto"/>
              <w:rPr>
                <w:rFonts w:eastAsiaTheme="minorEastAsia"/>
                <w:b/>
                <w:bCs/>
              </w:rPr>
            </w:pPr>
            <w:r>
              <w:rPr>
                <w:rFonts w:eastAsiaTheme="minorEastAsia"/>
                <w:b/>
                <w:bCs/>
              </w:rPr>
              <w:t>Initiative</w:t>
            </w:r>
            <w:r w:rsidRPr="4D76C2C4" w:rsidR="6859D84D">
              <w:rPr>
                <w:rFonts w:eastAsiaTheme="minorEastAsia"/>
                <w:b/>
                <w:bCs/>
              </w:rPr>
              <w:t xml:space="preserve"> Title </w:t>
            </w:r>
          </w:p>
          <w:p w:rsidR="4D76C2C4" w:rsidP="4D76C2C4"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79733A" w:rsidR="4D76C2C4" w:rsidP="4D76C2C4" w:rsidRDefault="00F3424A" w14:paraId="14D6ABA7" w14:textId="320BEF09">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5 Week </w:t>
            </w:r>
            <w:r w:rsidR="00CB3025">
              <w:rPr>
                <w:rFonts w:eastAsiaTheme="minorEastAsia"/>
                <w:color w:val="3B3838" w:themeColor="background2" w:themeShade="40"/>
                <w:lang w:val="en-IE"/>
              </w:rPr>
              <w:t>Couch to 5</w:t>
            </w:r>
            <w:r>
              <w:rPr>
                <w:rFonts w:eastAsiaTheme="minorEastAsia"/>
                <w:color w:val="3B3838" w:themeColor="background2" w:themeShade="40"/>
                <w:lang w:val="en-IE"/>
              </w:rPr>
              <w:t xml:space="preserve">K </w:t>
            </w:r>
            <w:r w:rsidR="00CB3025">
              <w:rPr>
                <w:rFonts w:eastAsiaTheme="minorEastAsia"/>
                <w:color w:val="3B3838" w:themeColor="background2" w:themeShade="40"/>
                <w:lang w:val="en-IE"/>
              </w:rPr>
              <w:t xml:space="preserve">Walk/Jog Series &amp; </w:t>
            </w:r>
            <w:r w:rsidR="002F3FD9">
              <w:rPr>
                <w:rFonts w:eastAsiaTheme="minorEastAsia"/>
                <w:color w:val="3B3838" w:themeColor="background2" w:themeShade="40"/>
                <w:lang w:val="en-IE"/>
              </w:rPr>
              <w:t xml:space="preserve">Celebratory </w:t>
            </w:r>
            <w:r w:rsidR="00CB3025">
              <w:rPr>
                <w:rFonts w:eastAsiaTheme="minorEastAsia"/>
                <w:color w:val="3B3838" w:themeColor="background2" w:themeShade="40"/>
                <w:lang w:val="en-IE"/>
              </w:rPr>
              <w:t>Fun Run</w:t>
            </w:r>
          </w:p>
        </w:tc>
      </w:tr>
      <w:tr w:rsidR="4D76C2C4" w:rsidTr="42D5839C" w14:paraId="28715E12" w14:textId="77777777">
        <w:trPr>
          <w:trHeight w:val="300"/>
        </w:trPr>
        <w:tc>
          <w:tcPr>
            <w:tcW w:w="2689" w:type="dxa"/>
            <w:tcMar>
              <w:left w:w="105" w:type="dxa"/>
              <w:right w:w="105" w:type="dxa"/>
            </w:tcMar>
          </w:tcPr>
          <w:p w:rsidR="4D76C2C4" w:rsidP="4D76C2C4" w:rsidRDefault="4D76C2C4" w14:paraId="5F9B38A7" w14:textId="2F7AFA1B">
            <w:pPr>
              <w:spacing w:line="259" w:lineRule="auto"/>
              <w:rPr>
                <w:rFonts w:eastAsiaTheme="minorEastAsia"/>
                <w:b/>
                <w:bCs/>
              </w:rPr>
            </w:pPr>
            <w:r w:rsidRPr="4D76C2C4">
              <w:rPr>
                <w:rFonts w:eastAsiaTheme="minorEastAsia"/>
                <w:b/>
                <w:bCs/>
              </w:rPr>
              <w:t>Aims/ Objectives</w:t>
            </w:r>
          </w:p>
          <w:p w:rsidR="4D76C2C4" w:rsidP="4D76C2C4" w:rsidRDefault="4D76C2C4" w14:paraId="6E4D5BEB" w14:textId="4348CAC4">
            <w:pPr>
              <w:spacing w:line="259" w:lineRule="auto"/>
              <w:rPr>
                <w:rFonts w:eastAsiaTheme="minorEastAsia"/>
                <w:b/>
                <w:bCs/>
              </w:rPr>
            </w:pPr>
          </w:p>
          <w:p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79733A" w:rsidR="6943DD51" w:rsidP="4D76C2C4" w:rsidRDefault="00CB3025" w14:paraId="5078B1CF" w14:textId="4753DC19">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aim of t</w:t>
            </w:r>
            <w:r w:rsidR="00F3424A">
              <w:rPr>
                <w:rFonts w:eastAsiaTheme="minorEastAsia"/>
                <w:color w:val="3B3838" w:themeColor="background2" w:themeShade="40"/>
                <w:lang w:val="en-IE"/>
              </w:rPr>
              <w:t>his</w:t>
            </w:r>
            <w:r>
              <w:rPr>
                <w:rFonts w:eastAsiaTheme="minorEastAsia"/>
                <w:color w:val="3B3838" w:themeColor="background2" w:themeShade="40"/>
                <w:lang w:val="en-IE"/>
              </w:rPr>
              <w:t xml:space="preserve"> </w:t>
            </w:r>
            <w:r w:rsidR="00F3424A">
              <w:rPr>
                <w:rFonts w:eastAsiaTheme="minorEastAsia"/>
                <w:color w:val="3B3838" w:themeColor="background2" w:themeShade="40"/>
                <w:lang w:val="en-IE"/>
              </w:rPr>
              <w:t>5 Week C</w:t>
            </w:r>
            <w:r>
              <w:rPr>
                <w:rFonts w:eastAsiaTheme="minorEastAsia"/>
                <w:color w:val="3B3838" w:themeColor="background2" w:themeShade="40"/>
                <w:lang w:val="en-IE"/>
              </w:rPr>
              <w:t>ouch to 5</w:t>
            </w:r>
            <w:r w:rsidR="00F3424A">
              <w:rPr>
                <w:rFonts w:eastAsiaTheme="minorEastAsia"/>
                <w:color w:val="3B3838" w:themeColor="background2" w:themeShade="40"/>
                <w:lang w:val="en-IE"/>
              </w:rPr>
              <w:t>K</w:t>
            </w:r>
            <w:r>
              <w:rPr>
                <w:rFonts w:eastAsiaTheme="minorEastAsia"/>
                <w:color w:val="3B3838" w:themeColor="background2" w:themeShade="40"/>
                <w:lang w:val="en-IE"/>
              </w:rPr>
              <w:t xml:space="preserve"> </w:t>
            </w:r>
            <w:r w:rsidR="00F3424A">
              <w:rPr>
                <w:rFonts w:eastAsiaTheme="minorEastAsia"/>
                <w:color w:val="3B3838" w:themeColor="background2" w:themeShade="40"/>
                <w:lang w:val="en-IE"/>
              </w:rPr>
              <w:t>Series</w:t>
            </w:r>
            <w:r>
              <w:rPr>
                <w:rFonts w:eastAsiaTheme="minorEastAsia"/>
                <w:color w:val="3B3838" w:themeColor="background2" w:themeShade="40"/>
                <w:lang w:val="en-IE"/>
              </w:rPr>
              <w:t xml:space="preserve"> and </w:t>
            </w:r>
            <w:r w:rsidR="00F3424A">
              <w:rPr>
                <w:rFonts w:eastAsiaTheme="minorEastAsia"/>
                <w:color w:val="3B3838" w:themeColor="background2" w:themeShade="40"/>
                <w:lang w:val="en-IE"/>
              </w:rPr>
              <w:t>F</w:t>
            </w:r>
            <w:r>
              <w:rPr>
                <w:rFonts w:eastAsiaTheme="minorEastAsia"/>
                <w:color w:val="3B3838" w:themeColor="background2" w:themeShade="40"/>
                <w:lang w:val="en-IE"/>
              </w:rPr>
              <w:t xml:space="preserve">un </w:t>
            </w:r>
            <w:r w:rsidR="00F3424A">
              <w:rPr>
                <w:rFonts w:eastAsiaTheme="minorEastAsia"/>
                <w:color w:val="3B3838" w:themeColor="background2" w:themeShade="40"/>
                <w:lang w:val="en-IE"/>
              </w:rPr>
              <w:t>R</w:t>
            </w:r>
            <w:r>
              <w:rPr>
                <w:rFonts w:eastAsiaTheme="minorEastAsia"/>
                <w:color w:val="3B3838" w:themeColor="background2" w:themeShade="40"/>
                <w:lang w:val="en-IE"/>
              </w:rPr>
              <w:t>un w</w:t>
            </w:r>
            <w:r w:rsidR="00F3424A">
              <w:rPr>
                <w:rFonts w:eastAsiaTheme="minorEastAsia"/>
                <w:color w:val="3B3838" w:themeColor="background2" w:themeShade="40"/>
                <w:lang w:val="en-IE"/>
              </w:rPr>
              <w:t>as</w:t>
            </w:r>
            <w:r>
              <w:rPr>
                <w:rFonts w:eastAsiaTheme="minorEastAsia"/>
                <w:color w:val="3B3838" w:themeColor="background2" w:themeShade="40"/>
                <w:lang w:val="en-IE"/>
              </w:rPr>
              <w:t xml:space="preserve"> to promote physical activity</w:t>
            </w:r>
            <w:r w:rsidR="00F23CE8">
              <w:rPr>
                <w:rFonts w:eastAsiaTheme="minorEastAsia"/>
                <w:color w:val="3B3838" w:themeColor="background2" w:themeShade="40"/>
                <w:lang w:val="en-IE"/>
              </w:rPr>
              <w:t xml:space="preserve"> and good nutrition</w:t>
            </w:r>
            <w:r>
              <w:rPr>
                <w:rFonts w:eastAsiaTheme="minorEastAsia"/>
                <w:color w:val="3B3838" w:themeColor="background2" w:themeShade="40"/>
                <w:lang w:val="en-IE"/>
              </w:rPr>
              <w:t xml:space="preserve"> </w:t>
            </w:r>
            <w:r w:rsidR="00F3424A">
              <w:rPr>
                <w:rFonts w:eastAsiaTheme="minorEastAsia"/>
                <w:color w:val="3B3838" w:themeColor="background2" w:themeShade="40"/>
                <w:lang w:val="en-IE"/>
              </w:rPr>
              <w:t xml:space="preserve">for </w:t>
            </w:r>
            <w:r>
              <w:rPr>
                <w:rFonts w:eastAsiaTheme="minorEastAsia"/>
                <w:color w:val="3B3838" w:themeColor="background2" w:themeShade="40"/>
                <w:lang w:val="en-IE"/>
              </w:rPr>
              <w:t>students</w:t>
            </w:r>
            <w:r w:rsidR="00F3424A">
              <w:rPr>
                <w:rFonts w:eastAsiaTheme="minorEastAsia"/>
                <w:color w:val="3B3838" w:themeColor="background2" w:themeShade="40"/>
                <w:lang w:val="en-IE"/>
              </w:rPr>
              <w:t xml:space="preserve"> and staff</w:t>
            </w:r>
            <w:r w:rsidR="002F3FD9">
              <w:rPr>
                <w:rFonts w:eastAsiaTheme="minorEastAsia"/>
                <w:color w:val="3B3838" w:themeColor="background2" w:themeShade="40"/>
                <w:lang w:val="en-IE"/>
              </w:rPr>
              <w:t xml:space="preserve"> at TU Dublin</w:t>
            </w:r>
            <w:r w:rsidR="00F23CE8">
              <w:rPr>
                <w:rFonts w:eastAsiaTheme="minorEastAsia"/>
                <w:color w:val="3B3838" w:themeColor="background2" w:themeShade="40"/>
                <w:lang w:val="en-IE"/>
              </w:rPr>
              <w:t>.</w:t>
            </w:r>
          </w:p>
        </w:tc>
      </w:tr>
      <w:tr w:rsidR="4D76C2C4" w:rsidTr="42D5839C" w14:paraId="4B50D7CE" w14:textId="77777777">
        <w:trPr>
          <w:trHeight w:val="300"/>
        </w:trPr>
        <w:tc>
          <w:tcPr>
            <w:tcW w:w="2689" w:type="dxa"/>
            <w:tcMar>
              <w:left w:w="105" w:type="dxa"/>
              <w:right w:w="105" w:type="dxa"/>
            </w:tcMar>
          </w:tcPr>
          <w:p w:rsidR="006A77B1" w:rsidP="003C71C1" w:rsidRDefault="00FC64C1" w14:paraId="53D6136F" w14:textId="5D227561">
            <w:pPr>
              <w:rPr>
                <w:rFonts w:eastAsiaTheme="minorEastAsia"/>
                <w:b/>
                <w:bCs/>
              </w:rPr>
            </w:pPr>
            <w:r>
              <w:rPr>
                <w:rFonts w:eastAsiaTheme="minorEastAsia"/>
                <w:b/>
                <w:bCs/>
              </w:rPr>
              <w:t>The rationale</w:t>
            </w:r>
            <w:r w:rsidRPr="4D76C2C4" w:rsidR="006A77B1">
              <w:rPr>
                <w:rFonts w:eastAsiaTheme="minorEastAsia"/>
                <w:b/>
                <w:bCs/>
              </w:rPr>
              <w:t xml:space="preserve"> for the action, including any identified health </w:t>
            </w:r>
            <w:r w:rsidRPr="4D76C2C4" w:rsidR="00313011">
              <w:rPr>
                <w:rFonts w:eastAsiaTheme="minorEastAsia"/>
                <w:b/>
                <w:bCs/>
              </w:rPr>
              <w:t>needs.</w:t>
            </w:r>
          </w:p>
          <w:p w:rsidR="4D76C2C4" w:rsidP="006A77B1" w:rsidRDefault="4D76C2C4" w14:paraId="7D77F55A" w14:textId="21CD62B3">
            <w:pPr>
              <w:rPr>
                <w:rFonts w:eastAsiaTheme="minorEastAsia"/>
                <w:b/>
                <w:bCs/>
              </w:rPr>
            </w:pPr>
          </w:p>
        </w:tc>
        <w:tc>
          <w:tcPr>
            <w:tcW w:w="7087" w:type="dxa"/>
            <w:tcMar>
              <w:left w:w="105" w:type="dxa"/>
              <w:right w:w="105" w:type="dxa"/>
            </w:tcMar>
          </w:tcPr>
          <w:p w:rsidRPr="00FB25F2" w:rsidR="00BF4B08" w:rsidP="00BF4B08" w:rsidRDefault="00BF4B08" w14:paraId="689F6810" w14:textId="76BB8F75">
            <w:pPr>
              <w:spacing w:line="259" w:lineRule="auto"/>
              <w:jc w:val="both"/>
              <w:rPr>
                <w:rFonts w:eastAsia="Times New Roman" w:cs="Calibri"/>
                <w:lang w:eastAsia="en-IE"/>
              </w:rPr>
            </w:pPr>
            <w:r w:rsidRPr="00B60C6D">
              <w:rPr>
                <w:rFonts w:eastAsia="Times New Roman" w:cs="Calibri"/>
                <w:lang w:eastAsia="en-IE"/>
              </w:rPr>
              <w:t xml:space="preserve">Noncommunicable diseases (NCDs) pose a significant global health burden, </w:t>
            </w:r>
            <w:r>
              <w:rPr>
                <w:rFonts w:eastAsia="Times New Roman" w:cs="Calibri"/>
                <w:lang w:eastAsia="en-IE"/>
              </w:rPr>
              <w:t>attributing to 74% of deaths worldwide. U</w:t>
            </w:r>
            <w:r w:rsidRPr="00B60C6D">
              <w:rPr>
                <w:rFonts w:eastAsia="Times New Roman" w:cs="Calibri"/>
                <w:lang w:eastAsia="en-IE"/>
              </w:rPr>
              <w:t>nhealthy lifestyle behaviours</w:t>
            </w:r>
            <w:r>
              <w:rPr>
                <w:rFonts w:eastAsia="Times New Roman" w:cs="Calibri"/>
                <w:lang w:eastAsia="en-IE"/>
              </w:rPr>
              <w:t>,</w:t>
            </w:r>
            <w:r w:rsidRPr="00B60C6D">
              <w:rPr>
                <w:rFonts w:eastAsia="Times New Roman" w:cs="Calibri"/>
                <w:lang w:eastAsia="en-IE"/>
              </w:rPr>
              <w:t xml:space="preserve"> such as inadequate physical activity (PA) and poor diet</w:t>
            </w:r>
            <w:r>
              <w:rPr>
                <w:rFonts w:eastAsia="Times New Roman" w:cs="Calibri"/>
                <w:lang w:eastAsia="en-IE"/>
              </w:rPr>
              <w:t>,</w:t>
            </w:r>
            <w:r w:rsidRPr="00B60C6D">
              <w:rPr>
                <w:rFonts w:eastAsia="Times New Roman" w:cs="Calibri"/>
                <w:lang w:eastAsia="en-IE"/>
              </w:rPr>
              <w:t xml:space="preserve"> </w:t>
            </w:r>
            <w:r>
              <w:rPr>
                <w:rFonts w:eastAsia="Times New Roman" w:cs="Calibri"/>
                <w:lang w:eastAsia="en-IE"/>
              </w:rPr>
              <w:t>are</w:t>
            </w:r>
            <w:r w:rsidRPr="00B60C6D">
              <w:rPr>
                <w:rFonts w:eastAsia="Times New Roman" w:cs="Calibri"/>
                <w:lang w:eastAsia="en-IE"/>
              </w:rPr>
              <w:t xml:space="preserve"> major risk factors</w:t>
            </w:r>
            <w:r>
              <w:rPr>
                <w:rFonts w:eastAsia="Times New Roman" w:cs="Calibri"/>
                <w:lang w:eastAsia="en-IE"/>
              </w:rPr>
              <w:t xml:space="preserve"> for NCD’s such as cardiovascular disease, overweight/obesity, cancer, type 2 diabetes, and depression</w:t>
            </w:r>
            <w:r w:rsidRPr="00B60C6D">
              <w:rPr>
                <w:rFonts w:eastAsia="Times New Roman" w:cs="Calibri"/>
                <w:lang w:eastAsia="en-IE"/>
              </w:rPr>
              <w:t>.</w:t>
            </w:r>
            <w:r>
              <w:rPr>
                <w:rFonts w:eastAsia="Times New Roman" w:cs="Calibri"/>
                <w:lang w:eastAsia="en-IE"/>
              </w:rPr>
              <w:t xml:space="preserve"> </w:t>
            </w:r>
            <w:r w:rsidRPr="00B60C6D">
              <w:rPr>
                <w:rFonts w:eastAsia="Times New Roman" w:cs="Calibri"/>
                <w:lang w:eastAsia="en-IE"/>
              </w:rPr>
              <w:t xml:space="preserve">To reduce the global impact of NCDs, </w:t>
            </w:r>
            <w:r w:rsidR="00F3424A">
              <w:rPr>
                <w:rFonts w:eastAsia="Times New Roman" w:cs="Calibri"/>
                <w:lang w:eastAsia="en-IE"/>
              </w:rPr>
              <w:t>greater</w:t>
            </w:r>
            <w:r w:rsidRPr="00B60C6D">
              <w:rPr>
                <w:rFonts w:eastAsia="Times New Roman" w:cs="Calibri"/>
                <w:lang w:eastAsia="en-IE"/>
              </w:rPr>
              <w:t xml:space="preserve"> effort should be made towards the implementation of healthy lifestyle interventions to educate and encourage physical activity and good nutrition. The transitional period into Higher Education (HE) is a formative stage in life and health behaviours established during this period are usually followed throughout life, impacting future health.</w:t>
            </w:r>
            <w:r>
              <w:rPr>
                <w:rFonts w:eastAsia="Times New Roman" w:cs="Calibri"/>
                <w:lang w:eastAsia="en-IE"/>
              </w:rPr>
              <w:t xml:space="preserve"> </w:t>
            </w:r>
            <w:r w:rsidRPr="00B60C6D">
              <w:rPr>
                <w:rFonts w:eastAsia="Times New Roman" w:cs="Calibri"/>
                <w:lang w:eastAsia="en-IE"/>
              </w:rPr>
              <w:t xml:space="preserve">Research indicates that students are susceptible to adopting unhealthy behaviours such as decreased PA, increased sedentary </w:t>
            </w:r>
            <w:proofErr w:type="spellStart"/>
            <w:r w:rsidRPr="00B60C6D">
              <w:rPr>
                <w:rFonts w:eastAsia="Times New Roman" w:cs="Calibri"/>
                <w:lang w:eastAsia="en-IE"/>
              </w:rPr>
              <w:t>behaviour</w:t>
            </w:r>
            <w:proofErr w:type="spellEnd"/>
            <w:r w:rsidRPr="00B60C6D">
              <w:rPr>
                <w:rFonts w:eastAsia="Times New Roman" w:cs="Calibri"/>
                <w:lang w:eastAsia="en-IE"/>
              </w:rPr>
              <w:t>,</w:t>
            </w:r>
            <w:r w:rsidR="00F3424A">
              <w:rPr>
                <w:rFonts w:eastAsia="Times New Roman" w:cs="Calibri"/>
                <w:lang w:eastAsia="en-IE"/>
              </w:rPr>
              <w:t xml:space="preserve"> </w:t>
            </w:r>
            <w:r w:rsidRPr="00B60C6D">
              <w:rPr>
                <w:rFonts w:eastAsia="Times New Roman" w:cs="Calibri"/>
                <w:lang w:eastAsia="en-IE"/>
              </w:rPr>
              <w:t>drug use, binge drinking, and smoking. University students are also often associated with having irregular eating patterns and an increased consumption of fast foods, processed foods, and alcohol</w:t>
            </w:r>
            <w:r w:rsidR="00F3424A">
              <w:rPr>
                <w:rFonts w:eastAsia="Times New Roman" w:cs="Calibri"/>
                <w:lang w:eastAsia="en-IE"/>
              </w:rPr>
              <w:t>, t</w:t>
            </w:r>
            <w:r w:rsidRPr="00B60C6D">
              <w:rPr>
                <w:rFonts w:eastAsia="Times New Roman" w:cs="Calibri"/>
                <w:lang w:eastAsia="en-IE"/>
              </w:rPr>
              <w:t xml:space="preserve">herefore, increasing their risk of overweight and obesity among </w:t>
            </w:r>
            <w:r w:rsidRPr="00B60C6D">
              <w:rPr>
                <w:rFonts w:eastAsia="Times New Roman" w:cs="Calibri"/>
                <w:lang w:eastAsia="en-IE"/>
              </w:rPr>
              <w:lastRenderedPageBreak/>
              <w:t>other</w:t>
            </w:r>
            <w:r>
              <w:rPr>
                <w:rFonts w:eastAsia="Times New Roman" w:cs="Calibri"/>
                <w:lang w:eastAsia="en-IE"/>
              </w:rPr>
              <w:t xml:space="preserve"> </w:t>
            </w:r>
            <w:r w:rsidRPr="00B60C6D">
              <w:rPr>
                <w:rFonts w:eastAsia="Times New Roman" w:cs="Calibri"/>
                <w:lang w:eastAsia="en-IE"/>
              </w:rPr>
              <w:t>NCDs. Research has shown approximately a third of Irish students are inadequately active and only 9% meet PA guidelines.</w:t>
            </w:r>
            <w:r w:rsidR="00F3424A">
              <w:rPr>
                <w:rFonts w:eastAsia="Times New Roman" w:cs="Calibri"/>
                <w:color w:val="000000"/>
                <w:vertAlign w:val="superscript"/>
                <w:lang w:eastAsia="en-IE"/>
              </w:rPr>
              <w:t xml:space="preserve"> </w:t>
            </w:r>
            <w:r>
              <w:rPr>
                <w:rFonts w:eastAsia="Times New Roman" w:cs="Calibri"/>
                <w:lang w:eastAsia="en-IE"/>
              </w:rPr>
              <w:t>Evidence</w:t>
            </w:r>
            <w:r w:rsidRPr="00B60C6D">
              <w:rPr>
                <w:rFonts w:eastAsia="Times New Roman" w:cs="Calibri"/>
                <w:lang w:eastAsia="en-IE"/>
              </w:rPr>
              <w:t xml:space="preserve"> indicates that 40% of Irish higher education students are overweight or obese.</w:t>
            </w:r>
            <w:r w:rsidR="00F3424A">
              <w:rPr>
                <w:rFonts w:eastAsia="Times New Roman" w:cs="Calibri"/>
                <w:color w:val="000000"/>
                <w:vertAlign w:val="superscript"/>
                <w:lang w:eastAsia="en-IE"/>
              </w:rPr>
              <w:t xml:space="preserve"> </w:t>
            </w:r>
            <w:r w:rsidRPr="00B60C6D">
              <w:rPr>
                <w:rFonts w:eastAsia="Times New Roman" w:cs="Calibri"/>
                <w:lang w:eastAsia="en-IE"/>
              </w:rPr>
              <w:t>More than 82% of students do not meet the 7 a day guideline for fruit and vegetable intake, with Irish students having a median of 3 servings of fruit and vegetable per day, and many do not meet the guidelines for whole grains.</w:t>
            </w:r>
            <w:r w:rsidRPr="00343E70">
              <w:rPr>
                <w:rFonts w:eastAsia="Times New Roman" w:cs="Calibri"/>
                <w:color w:val="000000"/>
                <w:vertAlign w:val="superscript"/>
                <w:lang w:eastAsia="en-IE"/>
              </w:rPr>
              <w:t xml:space="preserve"> </w:t>
            </w:r>
            <w:r>
              <w:rPr>
                <w:rFonts w:eastAsia="Times New Roman" w:cs="Calibri"/>
                <w:lang w:eastAsia="en-IE"/>
              </w:rPr>
              <w:t xml:space="preserve"> </w:t>
            </w:r>
            <w:r w:rsidRPr="00B60C6D">
              <w:rPr>
                <w:rFonts w:eastAsia="Times New Roman" w:cs="Calibri"/>
                <w:lang w:eastAsia="en-IE"/>
              </w:rPr>
              <w:t xml:space="preserve">This highlights the need for </w:t>
            </w:r>
            <w:r>
              <w:rPr>
                <w:rFonts w:eastAsia="Times New Roman" w:cs="Calibri"/>
                <w:lang w:eastAsia="en-IE"/>
              </w:rPr>
              <w:t>Healthy Campus</w:t>
            </w:r>
            <w:r w:rsidRPr="00B60C6D">
              <w:rPr>
                <w:rFonts w:eastAsia="Times New Roman" w:cs="Calibri"/>
                <w:lang w:eastAsia="en-IE"/>
              </w:rPr>
              <w:t xml:space="preserve"> interventions in Irish Higher Education Institutes, such as </w:t>
            </w:r>
            <w:r>
              <w:rPr>
                <w:rFonts w:eastAsia="Times New Roman" w:cs="Calibri"/>
                <w:lang w:eastAsia="en-IE"/>
              </w:rPr>
              <w:t xml:space="preserve">this </w:t>
            </w:r>
            <w:r w:rsidR="00F3424A">
              <w:rPr>
                <w:rFonts w:eastAsia="Times New Roman" w:cs="Calibri"/>
                <w:lang w:eastAsia="en-IE"/>
              </w:rPr>
              <w:t>5 Week C</w:t>
            </w:r>
            <w:r>
              <w:rPr>
                <w:rFonts w:eastAsia="Times New Roman" w:cs="Calibri"/>
                <w:lang w:eastAsia="en-IE"/>
              </w:rPr>
              <w:t>ouch to 5</w:t>
            </w:r>
            <w:r w:rsidR="00F3424A">
              <w:rPr>
                <w:rFonts w:eastAsia="Times New Roman" w:cs="Calibri"/>
                <w:lang w:eastAsia="en-IE"/>
              </w:rPr>
              <w:t xml:space="preserve">K Series </w:t>
            </w:r>
            <w:r>
              <w:rPr>
                <w:rFonts w:eastAsia="Times New Roman" w:cs="Calibri"/>
                <w:lang w:eastAsia="en-IE"/>
              </w:rPr>
              <w:t xml:space="preserve">and </w:t>
            </w:r>
            <w:r w:rsidR="00F3424A">
              <w:rPr>
                <w:rFonts w:eastAsia="Times New Roman" w:cs="Calibri"/>
                <w:lang w:eastAsia="en-IE"/>
              </w:rPr>
              <w:t>F</w:t>
            </w:r>
            <w:r>
              <w:rPr>
                <w:rFonts w:eastAsia="Times New Roman" w:cs="Calibri"/>
                <w:lang w:eastAsia="en-IE"/>
              </w:rPr>
              <w:t xml:space="preserve">un </w:t>
            </w:r>
            <w:r w:rsidR="00F3424A">
              <w:rPr>
                <w:rFonts w:eastAsia="Times New Roman" w:cs="Calibri"/>
                <w:lang w:eastAsia="en-IE"/>
              </w:rPr>
              <w:t>R</w:t>
            </w:r>
            <w:r>
              <w:rPr>
                <w:rFonts w:eastAsia="Times New Roman" w:cs="Calibri"/>
                <w:lang w:eastAsia="en-IE"/>
              </w:rPr>
              <w:t>un.</w:t>
            </w:r>
          </w:p>
          <w:p w:rsidRPr="00FB25F2" w:rsidR="4D76C2C4" w:rsidP="4D76C2C4" w:rsidRDefault="4D76C2C4" w14:paraId="13319B1E" w14:textId="469F4ED0">
            <w:pPr>
              <w:spacing w:line="259" w:lineRule="auto"/>
              <w:rPr>
                <w:rFonts w:eastAsia="Times New Roman" w:cs="Calibri"/>
                <w:lang w:eastAsia="en-IE"/>
              </w:rPr>
            </w:pPr>
          </w:p>
        </w:tc>
      </w:tr>
      <w:tr w:rsidR="4D76C2C4" w:rsidTr="42D5839C" w14:paraId="4F07039D" w14:textId="77777777">
        <w:trPr>
          <w:trHeight w:val="300"/>
        </w:trPr>
        <w:tc>
          <w:tcPr>
            <w:tcW w:w="2689" w:type="dxa"/>
            <w:tcMar>
              <w:left w:w="105" w:type="dxa"/>
              <w:right w:w="105" w:type="dxa"/>
            </w:tcMar>
          </w:tcPr>
          <w:p w:rsidR="00801E77" w:rsidP="42D5839C" w:rsidRDefault="00801E77" w14:paraId="1572EF17" w14:textId="6DCD3BFF">
            <w:pPr>
              <w:spacing w:line="259" w:lineRule="auto"/>
              <w:rPr>
                <w:rFonts w:eastAsia="" w:eastAsiaTheme="minorEastAsia"/>
                <w:b w:val="1"/>
                <w:bCs w:val="1"/>
              </w:rPr>
            </w:pPr>
            <w:r w:rsidRPr="42D5839C" w:rsidR="006A77B1">
              <w:rPr>
                <w:rFonts w:eastAsia="" w:eastAsiaTheme="minorEastAsia"/>
                <w:b w:val="1"/>
                <w:bCs w:val="1"/>
              </w:rPr>
              <w:t>Identify</w:t>
            </w:r>
            <w:r w:rsidRPr="42D5839C" w:rsidR="006A77B1">
              <w:rPr>
                <w:rFonts w:eastAsia="" w:eastAsiaTheme="minorEastAsia"/>
                <w:b w:val="1"/>
                <w:bCs w:val="1"/>
              </w:rPr>
              <w:t xml:space="preserve"> all </w:t>
            </w:r>
            <w:r w:rsidRPr="42D5839C" w:rsidR="006A77B1">
              <w:rPr>
                <w:rFonts w:eastAsia="" w:eastAsiaTheme="minorEastAsia"/>
                <w:b w:val="1"/>
                <w:bCs w:val="1"/>
              </w:rPr>
              <w:t>f</w:t>
            </w:r>
            <w:r w:rsidRPr="42D5839C" w:rsidR="006A77B1">
              <w:rPr>
                <w:rFonts w:eastAsia="" w:eastAsiaTheme="minorEastAsia"/>
                <w:b w:val="1"/>
                <w:bCs w:val="1"/>
              </w:rPr>
              <w:t xml:space="preserve">rameworks, </w:t>
            </w:r>
            <w:r w:rsidRPr="42D5839C" w:rsidR="008D7D1D">
              <w:rPr>
                <w:rFonts w:eastAsia="" w:eastAsiaTheme="minorEastAsia"/>
                <w:b w:val="1"/>
                <w:bCs w:val="1"/>
              </w:rPr>
              <w:t>policies,</w:t>
            </w:r>
            <w:r w:rsidRPr="42D5839C" w:rsidR="006A77B1">
              <w:rPr>
                <w:rFonts w:eastAsia="" w:eastAsiaTheme="minorEastAsia"/>
                <w:b w:val="1"/>
                <w:bCs w:val="1"/>
              </w:rPr>
              <w:t xml:space="preserve"> or strategies this </w:t>
            </w:r>
            <w:r w:rsidRPr="42D5839C" w:rsidR="006A77B1">
              <w:rPr>
                <w:rFonts w:eastAsia="" w:eastAsiaTheme="minorEastAsia"/>
                <w:b w:val="1"/>
                <w:bCs w:val="1"/>
              </w:rPr>
              <w:t>initiative</w:t>
            </w:r>
            <w:r w:rsidRPr="42D5839C" w:rsidR="006A77B1">
              <w:rPr>
                <w:rFonts w:eastAsia="" w:eastAsiaTheme="minorEastAsia"/>
                <w:b w:val="1"/>
                <w:bCs w:val="1"/>
              </w:rPr>
              <w:t xml:space="preserve"> </w:t>
            </w:r>
            <w:r w:rsidRPr="42D5839C" w:rsidR="008D7D1D">
              <w:rPr>
                <w:rFonts w:eastAsia="" w:eastAsiaTheme="minorEastAsia"/>
                <w:b w:val="1"/>
                <w:bCs w:val="1"/>
              </w:rPr>
              <w:t>aligns to</w:t>
            </w:r>
          </w:p>
          <w:p w:rsidRPr="006A77B1" w:rsidR="4D76C2C4" w:rsidP="4D76C2C4" w:rsidRDefault="006A77B1" w14:paraId="70477AC5" w14:textId="44515C62">
            <w:pPr>
              <w:spacing w:line="259" w:lineRule="auto"/>
              <w:rPr>
                <w:rFonts w:eastAsiaTheme="minorEastAsia"/>
                <w:b/>
                <w:bCs/>
                <w:i/>
                <w:iCs/>
              </w:rPr>
            </w:pPr>
            <w:r w:rsidRPr="00801E77">
              <w:rPr>
                <w:rFonts w:eastAsiaTheme="minorEastAsia"/>
                <w:b/>
                <w:bCs/>
              </w:rPr>
              <w:t xml:space="preserve">(internal, </w:t>
            </w:r>
            <w:r w:rsidRPr="00801E77" w:rsidR="00313011">
              <w:rPr>
                <w:rFonts w:eastAsiaTheme="minorEastAsia"/>
                <w:b/>
                <w:bCs/>
              </w:rPr>
              <w:t>local,</w:t>
            </w:r>
            <w:r w:rsidRPr="00801E77">
              <w:rPr>
                <w:rFonts w:eastAsiaTheme="minorEastAsia"/>
                <w:b/>
                <w:bCs/>
              </w:rPr>
              <w:t xml:space="preserve"> or national)</w:t>
            </w:r>
          </w:p>
        </w:tc>
        <w:tc>
          <w:tcPr>
            <w:tcW w:w="7087" w:type="dxa"/>
            <w:tcMar>
              <w:left w:w="105" w:type="dxa"/>
              <w:right w:w="105" w:type="dxa"/>
            </w:tcMar>
          </w:tcPr>
          <w:p w:rsidR="39BD32F6" w:rsidP="42D5839C" w:rsidRDefault="39BD32F6" w14:paraId="14A960B7" w14:textId="1F6370B1">
            <w:pPr>
              <w:spacing w:line="259" w:lineRule="auto"/>
              <w:rPr>
                <w:rFonts w:eastAsia="" w:eastAsiaTheme="minorEastAsia"/>
                <w:color w:val="000000" w:themeColor="text1" w:themeTint="FF" w:themeShade="FF"/>
                <w:lang w:val="en-IE"/>
              </w:rPr>
            </w:pPr>
            <w:r w:rsidRPr="42D5839C" w:rsidR="39BD32F6">
              <w:rPr>
                <w:rFonts w:eastAsia="" w:eastAsiaTheme="minorEastAsia"/>
                <w:color w:val="000000" w:themeColor="text1" w:themeTint="FF" w:themeShade="FF"/>
                <w:lang w:val="en-IE"/>
              </w:rPr>
              <w:t xml:space="preserve">HEA Healthy Campus Charter and Framework </w:t>
            </w:r>
          </w:p>
          <w:p w:rsidR="006A77B1" w:rsidP="42D5839C" w:rsidRDefault="006A77B1" w14:paraId="53DC49CA" w14:textId="6C848194">
            <w:pPr>
              <w:spacing w:line="259" w:lineRule="auto"/>
              <w:rPr>
                <w:rFonts w:eastAsia="" w:eastAsiaTheme="minorEastAsia"/>
                <w:color w:val="000000" w:themeColor="text1"/>
                <w:lang w:val="en-IE"/>
              </w:rPr>
            </w:pPr>
            <w:r w:rsidRPr="42D5839C" w:rsidR="00127F8B">
              <w:rPr>
                <w:rFonts w:eastAsia="" w:eastAsiaTheme="minorEastAsia"/>
                <w:color w:val="000000" w:themeColor="text1" w:themeTint="FF" w:themeShade="FF"/>
                <w:lang w:val="en-IE"/>
              </w:rPr>
              <w:t>SDG 3 Good Health and Well-</w:t>
            </w:r>
            <w:r w:rsidRPr="42D5839C" w:rsidR="00874ADF">
              <w:rPr>
                <w:rFonts w:eastAsia="" w:eastAsiaTheme="minorEastAsia"/>
                <w:color w:val="000000" w:themeColor="text1" w:themeTint="FF" w:themeShade="FF"/>
                <w:lang w:val="en-IE"/>
              </w:rPr>
              <w:t>B</w:t>
            </w:r>
            <w:r w:rsidRPr="42D5839C" w:rsidR="00127F8B">
              <w:rPr>
                <w:rFonts w:eastAsia="" w:eastAsiaTheme="minorEastAsia"/>
                <w:color w:val="000000" w:themeColor="text1" w:themeTint="FF" w:themeShade="FF"/>
                <w:lang w:val="en-IE"/>
              </w:rPr>
              <w:t>eing</w:t>
            </w:r>
          </w:p>
        </w:tc>
      </w:tr>
      <w:tr w:rsidR="4D76C2C4" w:rsidTr="42D5839C" w14:paraId="6DA27EDD" w14:textId="77777777">
        <w:trPr>
          <w:trHeight w:val="300"/>
        </w:trPr>
        <w:tc>
          <w:tcPr>
            <w:tcW w:w="2689" w:type="dxa"/>
            <w:tcMar>
              <w:left w:w="105" w:type="dxa"/>
              <w:right w:w="105" w:type="dxa"/>
            </w:tcMar>
          </w:tcPr>
          <w:p w:rsidR="63642A8C" w:rsidP="4D76C2C4" w:rsidRDefault="63642A8C" w14:paraId="62392C9F" w14:textId="754AF48F">
            <w:pPr>
              <w:spacing w:line="259" w:lineRule="auto"/>
              <w:rPr>
                <w:rFonts w:eastAsiaTheme="minorEastAsia"/>
                <w:b/>
                <w:bCs/>
              </w:rPr>
            </w:pPr>
            <w:r w:rsidRPr="4D76C2C4">
              <w:rPr>
                <w:rFonts w:eastAsiaTheme="minorEastAsia"/>
                <w:b/>
                <w:bCs/>
              </w:rPr>
              <w:t>Summary</w:t>
            </w:r>
            <w:r w:rsidRPr="4D76C2C4" w:rsidR="6068CED2">
              <w:rPr>
                <w:rFonts w:eastAsiaTheme="minorEastAsia"/>
                <w:b/>
                <w:bCs/>
              </w:rPr>
              <w:t xml:space="preserve"> </w:t>
            </w:r>
          </w:p>
          <w:p w:rsidR="4D76C2C4" w:rsidP="4D76C2C4" w:rsidRDefault="4D76C2C4" w14:paraId="2702A7DD" w14:textId="1FBA3AB7">
            <w:pPr>
              <w:spacing w:line="259" w:lineRule="auto"/>
              <w:rPr>
                <w:rFonts w:eastAsiaTheme="minorEastAsia"/>
                <w:b/>
                <w:bCs/>
              </w:rPr>
            </w:pPr>
          </w:p>
          <w:p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4C0CDD" w:rsidR="4D76C2C4" w:rsidP="42D5839C" w:rsidRDefault="00CB6B09" w14:paraId="29FAAAF8" w14:textId="5B7BCD8E">
            <w:pPr>
              <w:spacing w:line="259" w:lineRule="auto"/>
              <w:rPr>
                <w:rFonts w:eastAsia="" w:eastAsiaTheme="minorEastAsia"/>
                <w:lang w:val="en-IE"/>
              </w:rPr>
            </w:pPr>
            <w:r w:rsidR="00CB6B09">
              <w:rPr/>
              <w:t xml:space="preserve">The </w:t>
            </w:r>
            <w:r w:rsidR="00F3424A">
              <w:rPr/>
              <w:t>C</w:t>
            </w:r>
            <w:r w:rsidR="00CB6B09">
              <w:rPr/>
              <w:t>ouch to 5</w:t>
            </w:r>
            <w:r w:rsidR="00F3424A">
              <w:rPr/>
              <w:t>K</w:t>
            </w:r>
            <w:r w:rsidR="00CB6B09">
              <w:rPr/>
              <w:t xml:space="preserve"> </w:t>
            </w:r>
            <w:r w:rsidR="00F3424A">
              <w:rPr/>
              <w:t>initiative</w:t>
            </w:r>
            <w:r w:rsidR="00CB6B09">
              <w:rPr/>
              <w:t xml:space="preserve"> is a popular 9-week fitness programme targeted at beginner runners to promote </w:t>
            </w:r>
            <w:r w:rsidR="002F02F4">
              <w:rPr/>
              <w:t>physical activity (</w:t>
            </w:r>
            <w:r w:rsidR="00CB6B09">
              <w:rPr/>
              <w:t>PA</w:t>
            </w:r>
            <w:r w:rsidR="002F02F4">
              <w:rPr/>
              <w:t>)</w:t>
            </w:r>
            <w:r w:rsidR="00CB6B09">
              <w:rPr/>
              <w:t xml:space="preserve">. </w:t>
            </w:r>
            <w:r w:rsidR="00A229F8">
              <w:rPr/>
              <w:t>It</w:t>
            </w:r>
            <w:r w:rsidR="00CB6B09">
              <w:rPr/>
              <w:t xml:space="preserve"> involves three varied walk/run sessions per week, with the aim of gradually progressing to a </w:t>
            </w:r>
            <w:r w:rsidR="00CB6B09">
              <w:rPr/>
              <w:t>30 minute</w:t>
            </w:r>
            <w:r w:rsidR="00CB6B09">
              <w:rPr/>
              <w:t xml:space="preserve"> continuous run by the final week.</w:t>
            </w:r>
            <w:r w:rsidRPr="42D5839C" w:rsidR="00646BB7">
              <w:rPr>
                <w:vertAlign w:val="superscript"/>
              </w:rPr>
              <w:t xml:space="preserve"> </w:t>
            </w:r>
            <w:r w:rsidR="00CB6B09">
              <w:rPr/>
              <w:t xml:space="preserve">The National Health Service (NHS) in the UK currently promotes the </w:t>
            </w:r>
            <w:r w:rsidR="00646BB7">
              <w:rPr/>
              <w:t>C</w:t>
            </w:r>
            <w:r w:rsidR="00CB6B09">
              <w:rPr/>
              <w:t>ouch to 5</w:t>
            </w:r>
            <w:r w:rsidR="00646BB7">
              <w:rPr/>
              <w:t>K</w:t>
            </w:r>
            <w:r w:rsidR="00CB6B09">
              <w:rPr/>
              <w:t xml:space="preserve"> programme and offers a free mobile app as a public health intervention to increase PA levels among the population. As part of this </w:t>
            </w:r>
            <w:r w:rsidR="005637C6">
              <w:rPr/>
              <w:t>initia</w:t>
            </w:r>
            <w:r w:rsidR="00C838B1">
              <w:rPr/>
              <w:t>tive</w:t>
            </w:r>
            <w:r w:rsidR="00CB6B09">
              <w:rPr/>
              <w:t xml:space="preserve">, </w:t>
            </w:r>
            <w:r w:rsidR="00646BB7">
              <w:rPr/>
              <w:t>t</w:t>
            </w:r>
            <w:r w:rsidR="00CB6B09">
              <w:rPr/>
              <w:t xml:space="preserve">he </w:t>
            </w:r>
            <w:r w:rsidR="00646BB7">
              <w:rPr/>
              <w:t>C</w:t>
            </w:r>
            <w:r w:rsidR="00CB6B09">
              <w:rPr/>
              <w:t>ouch to 5</w:t>
            </w:r>
            <w:r w:rsidR="00646BB7">
              <w:rPr/>
              <w:t>K</w:t>
            </w:r>
            <w:r w:rsidR="00CB6B09">
              <w:rPr/>
              <w:t xml:space="preserve"> programme was adapted from a 9-week programme to a 5-week programme by trained TU Dublin Sport </w:t>
            </w:r>
            <w:r w:rsidR="000441B9">
              <w:rPr/>
              <w:t xml:space="preserve">staff </w:t>
            </w:r>
            <w:r w:rsidR="00CB6B09">
              <w:rPr/>
              <w:t>and</w:t>
            </w:r>
            <w:r w:rsidR="00224D16">
              <w:rPr/>
              <w:t xml:space="preserve"> a</w:t>
            </w:r>
            <w:r w:rsidR="00CC45FB">
              <w:rPr/>
              <w:t>n educational</w:t>
            </w:r>
            <w:r w:rsidR="00224D16">
              <w:rPr/>
              <w:t xml:space="preserve"> nutritional </w:t>
            </w:r>
            <w:r w:rsidR="00224D16">
              <w:rPr/>
              <w:t>component</w:t>
            </w:r>
            <w:r w:rsidR="00646BB7">
              <w:rPr/>
              <w:t xml:space="preserve"> was incorporated</w:t>
            </w:r>
            <w:r w:rsidR="00111075">
              <w:rPr/>
              <w:t xml:space="preserve"> by the Healthy Campus N-TUTORR Intern</w:t>
            </w:r>
            <w:r w:rsidR="00D760E2">
              <w:rPr/>
              <w:t xml:space="preserve"> event </w:t>
            </w:r>
            <w:r w:rsidR="004C0CDD">
              <w:rPr/>
              <w:t>organisers</w:t>
            </w:r>
            <w:r w:rsidR="00C770BC">
              <w:rPr/>
              <w:t>,</w:t>
            </w:r>
            <w:r w:rsidR="00804CEC">
              <w:rPr/>
              <w:t xml:space="preserve"> completing their internship as part of the final year of Public Health</w:t>
            </w:r>
            <w:r w:rsidR="1A546A84">
              <w:rPr/>
              <w:t xml:space="preserve"> </w:t>
            </w:r>
            <w:r w:rsidR="00804CEC">
              <w:rPr/>
              <w:t>Nutrition at TU Dublin.</w:t>
            </w:r>
            <w:r w:rsidR="00224D16">
              <w:rPr/>
              <w:t xml:space="preserve"> </w:t>
            </w:r>
            <w:r w:rsidRPr="42D5839C" w:rsidR="007D44D5">
              <w:rPr>
                <w:rFonts w:eastAsia="Times New Roman" w:cs="Calibri"/>
                <w:lang w:eastAsia="en-IE"/>
              </w:rPr>
              <w:t>The program</w:t>
            </w:r>
            <w:r w:rsidRPr="42D5839C" w:rsidR="00A64072">
              <w:rPr>
                <w:rFonts w:eastAsia="Times New Roman" w:cs="Calibri"/>
                <w:lang w:eastAsia="en-IE"/>
              </w:rPr>
              <w:t>me</w:t>
            </w:r>
            <w:r w:rsidRPr="42D5839C" w:rsidR="007D44D5">
              <w:rPr>
                <w:rFonts w:eastAsia="Times New Roman" w:cs="Calibri"/>
                <w:lang w:eastAsia="en-IE"/>
              </w:rPr>
              <w:t xml:space="preserve"> commenced on January 29</w:t>
            </w:r>
            <w:r w:rsidRPr="42D5839C" w:rsidR="007D44D5">
              <w:rPr>
                <w:rFonts w:eastAsia="Times New Roman" w:cs="Calibri"/>
                <w:vertAlign w:val="superscript"/>
                <w:lang w:eastAsia="en-IE"/>
              </w:rPr>
              <w:t>th</w:t>
            </w:r>
            <w:r w:rsidRPr="42D5839C" w:rsidR="007D44D5">
              <w:rPr>
                <w:rFonts w:eastAsia="Times New Roman" w:cs="Calibri"/>
                <w:lang w:eastAsia="en-IE"/>
              </w:rPr>
              <w:t xml:space="preserve">, 2024. Participants were emailed weekly with </w:t>
            </w:r>
            <w:r w:rsidRPr="42D5839C" w:rsidR="00F32C02">
              <w:rPr>
                <w:rFonts w:eastAsia="Times New Roman" w:cs="Calibri"/>
                <w:lang w:eastAsia="en-IE"/>
              </w:rPr>
              <w:t>a</w:t>
            </w:r>
            <w:r w:rsidRPr="42D5839C" w:rsidR="007D44D5">
              <w:rPr>
                <w:rFonts w:eastAsia="Times New Roman" w:cs="Calibri"/>
                <w:lang w:eastAsia="en-IE"/>
              </w:rPr>
              <w:t xml:space="preserve"> nutritional fact sheet and workout plan. </w:t>
            </w:r>
            <w:r w:rsidRPr="42D5839C" w:rsidR="00F32C02">
              <w:rPr>
                <w:rFonts w:eastAsia="Times New Roman" w:cs="Calibri"/>
                <w:lang w:eastAsia="en-IE"/>
              </w:rPr>
              <w:t>T</w:t>
            </w:r>
            <w:r w:rsidRPr="42D5839C" w:rsidR="00740CDE">
              <w:rPr>
                <w:rFonts w:eastAsia="Times New Roman" w:cs="Calibri"/>
                <w:lang w:eastAsia="en-IE"/>
              </w:rPr>
              <w:t>hese</w:t>
            </w:r>
            <w:r w:rsidRPr="42D5839C" w:rsidR="007D44D5">
              <w:rPr>
                <w:rFonts w:eastAsia="Times New Roman" w:cs="Calibri"/>
                <w:lang w:eastAsia="en-IE"/>
              </w:rPr>
              <w:t xml:space="preserve"> were also posted on the TU Dublin </w:t>
            </w:r>
            <w:r w:rsidRPr="42D5839C" w:rsidR="00F665BC">
              <w:rPr>
                <w:rFonts w:eastAsia="Times New Roman" w:cs="Calibri"/>
                <w:lang w:eastAsia="en-IE"/>
              </w:rPr>
              <w:t xml:space="preserve">Sport </w:t>
            </w:r>
            <w:r w:rsidRPr="42D5839C" w:rsidR="007D44D5">
              <w:rPr>
                <w:rFonts w:eastAsia="Times New Roman" w:cs="Calibri"/>
                <w:lang w:eastAsia="en-IE"/>
              </w:rPr>
              <w:t xml:space="preserve">Instagram </w:t>
            </w:r>
            <w:r w:rsidRPr="42D5839C" w:rsidR="00740CDE">
              <w:rPr>
                <w:rFonts w:eastAsia="Times New Roman" w:cs="Calibri"/>
                <w:lang w:eastAsia="en-IE"/>
              </w:rPr>
              <w:t>page for</w:t>
            </w:r>
            <w:r w:rsidRPr="42D5839C" w:rsidR="007D44D5">
              <w:rPr>
                <w:rFonts w:eastAsia="Times New Roman" w:cs="Calibri"/>
                <w:lang w:eastAsia="en-IE"/>
              </w:rPr>
              <w:t xml:space="preserve"> </w:t>
            </w:r>
            <w:r w:rsidRPr="42D5839C" w:rsidR="00740CDE">
              <w:rPr>
                <w:rFonts w:eastAsia="Times New Roman" w:cs="Calibri"/>
                <w:lang w:eastAsia="en-IE"/>
              </w:rPr>
              <w:t xml:space="preserve">the wider </w:t>
            </w:r>
            <w:r w:rsidRPr="42D5839C" w:rsidR="007D44D5">
              <w:rPr>
                <w:rFonts w:eastAsia="Times New Roman" w:cs="Calibri"/>
                <w:lang w:eastAsia="en-IE"/>
              </w:rPr>
              <w:t xml:space="preserve">TU Dublin community to </w:t>
            </w:r>
            <w:r w:rsidRPr="42D5839C" w:rsidR="00576346">
              <w:rPr>
                <w:rFonts w:eastAsia="Times New Roman" w:cs="Calibri"/>
                <w:lang w:eastAsia="en-IE"/>
              </w:rPr>
              <w:t>avail</w:t>
            </w:r>
            <w:r w:rsidRPr="42D5839C" w:rsidR="007D44D5">
              <w:rPr>
                <w:rFonts w:eastAsia="Times New Roman" w:cs="Calibri"/>
                <w:lang w:eastAsia="en-IE"/>
              </w:rPr>
              <w:t xml:space="preserve"> of the </w:t>
            </w:r>
            <w:r w:rsidRPr="42D5839C" w:rsidR="005864C7">
              <w:rPr>
                <w:rFonts w:eastAsia="Times New Roman" w:cs="Calibri"/>
                <w:lang w:eastAsia="en-IE"/>
              </w:rPr>
              <w:t>resources</w:t>
            </w:r>
            <w:r w:rsidRPr="42D5839C" w:rsidR="007D44D5">
              <w:rPr>
                <w:rFonts w:eastAsia="Times New Roman" w:cs="Calibri"/>
                <w:lang w:eastAsia="en-IE"/>
              </w:rPr>
              <w:t>. The Sport team facilitated lunchtime in-person walk/jog sessions on each campus once a week to promote participation.</w:t>
            </w:r>
            <w:r w:rsidRPr="42D5839C" w:rsidR="00110319">
              <w:rPr>
                <w:rFonts w:eastAsia="Times New Roman" w:cs="Calibri"/>
                <w:lang w:eastAsia="en-IE"/>
              </w:rPr>
              <w:t xml:space="preserve"> </w:t>
            </w:r>
            <w:r w:rsidRPr="42D5839C" w:rsidR="005776FD">
              <w:rPr>
                <w:rFonts w:eastAsia="Times New Roman" w:cs="Calibri"/>
                <w:lang w:eastAsia="en-IE"/>
              </w:rPr>
              <w:t>P</w:t>
            </w:r>
            <w:r w:rsidRPr="42D5839C" w:rsidR="007D44D5">
              <w:rPr>
                <w:rFonts w:eastAsia="Times New Roman" w:cs="Calibri"/>
                <w:lang w:eastAsia="en-IE"/>
              </w:rPr>
              <w:t>articipants were</w:t>
            </w:r>
            <w:r w:rsidRPr="42D5839C" w:rsidR="005776FD">
              <w:rPr>
                <w:rFonts w:eastAsia="Times New Roman" w:cs="Calibri"/>
                <w:lang w:eastAsia="en-IE"/>
              </w:rPr>
              <w:t xml:space="preserve"> also</w:t>
            </w:r>
            <w:r w:rsidRPr="42D5839C" w:rsidR="007D44D5">
              <w:rPr>
                <w:rFonts w:eastAsia="Times New Roman" w:cs="Calibri"/>
                <w:lang w:eastAsia="en-IE"/>
              </w:rPr>
              <w:t xml:space="preserve"> offered</w:t>
            </w:r>
            <w:r w:rsidRPr="42D5839C" w:rsidR="005776FD">
              <w:rPr>
                <w:rFonts w:eastAsia="Times New Roman" w:cs="Calibri"/>
                <w:lang w:eastAsia="en-IE"/>
              </w:rPr>
              <w:t xml:space="preserve"> three</w:t>
            </w:r>
            <w:r w:rsidRPr="42D5839C" w:rsidR="007D44D5">
              <w:rPr>
                <w:rFonts w:eastAsia="Times New Roman" w:cs="Calibri"/>
                <w:lang w:eastAsia="en-IE"/>
              </w:rPr>
              <w:t xml:space="preserve"> ‘Healthy Eating’ nutrition presentations, by </w:t>
            </w:r>
            <w:r w:rsidRPr="42D5839C" w:rsidR="00C770BC">
              <w:rPr>
                <w:rFonts w:eastAsia="Times New Roman" w:cs="Calibri"/>
                <w:lang w:eastAsia="en-IE"/>
              </w:rPr>
              <w:t xml:space="preserve">the </w:t>
            </w:r>
            <w:r w:rsidRPr="42D5839C" w:rsidR="007D44D5">
              <w:rPr>
                <w:rFonts w:eastAsia="Times New Roman" w:cs="Calibri"/>
                <w:lang w:eastAsia="en-IE"/>
              </w:rPr>
              <w:t>Healthy Campus</w:t>
            </w:r>
            <w:r w:rsidRPr="42D5839C" w:rsidR="000A42D3">
              <w:rPr>
                <w:rFonts w:eastAsia="Times New Roman" w:cs="Calibri"/>
                <w:lang w:eastAsia="en-IE"/>
              </w:rPr>
              <w:t xml:space="preserve"> </w:t>
            </w:r>
            <w:r w:rsidRPr="42D5839C" w:rsidR="00646BB7">
              <w:rPr>
                <w:rFonts w:eastAsia="Times New Roman" w:cs="Calibri"/>
                <w:lang w:eastAsia="en-IE"/>
              </w:rPr>
              <w:t>I</w:t>
            </w:r>
            <w:r w:rsidRPr="42D5839C" w:rsidR="000A42D3">
              <w:rPr>
                <w:rFonts w:eastAsia="Times New Roman" w:cs="Calibri"/>
                <w:lang w:eastAsia="en-IE"/>
              </w:rPr>
              <w:t>nterns</w:t>
            </w:r>
            <w:r w:rsidRPr="42D5839C" w:rsidR="007D44D5">
              <w:rPr>
                <w:rFonts w:eastAsia="Times New Roman" w:cs="Calibri"/>
                <w:lang w:eastAsia="en-IE"/>
              </w:rPr>
              <w:t>. The presentation</w:t>
            </w:r>
            <w:r w:rsidRPr="42D5839C" w:rsidR="00646BB7">
              <w:rPr>
                <w:rFonts w:eastAsia="Times New Roman" w:cs="Calibri"/>
                <w:lang w:eastAsia="en-IE"/>
              </w:rPr>
              <w:t>s</w:t>
            </w:r>
            <w:r w:rsidRPr="42D5839C" w:rsidR="007D44D5">
              <w:rPr>
                <w:rFonts w:eastAsia="Times New Roman" w:cs="Calibri"/>
                <w:lang w:eastAsia="en-IE"/>
              </w:rPr>
              <w:t xml:space="preserve"> discussed the bas</w:t>
            </w:r>
            <w:r w:rsidRPr="42D5839C" w:rsidR="00E01760">
              <w:rPr>
                <w:rFonts w:eastAsia="Times New Roman" w:cs="Calibri"/>
                <w:lang w:eastAsia="en-IE"/>
              </w:rPr>
              <w:t>is</w:t>
            </w:r>
            <w:r w:rsidRPr="42D5839C" w:rsidR="007D44D5">
              <w:rPr>
                <w:rFonts w:eastAsia="Times New Roman" w:cs="Calibri"/>
                <w:lang w:eastAsia="en-IE"/>
              </w:rPr>
              <w:t xml:space="preserve"> of a healthy diet and expanded on the information provided in the nutrition fact sheets; with a more in depth focus on the food pyramid, benefits and functions of a healthy diet, portion sizes, healthy tips, and energy balance. Participants were given HSE cookbooks, a copy of the food pyramid and HSE leaflets pertaining to healthy eating and PA. The aim of the presentations and dissemination of the cookbooks and health materials w</w:t>
            </w:r>
            <w:r w:rsidRPr="42D5839C" w:rsidR="00646BB7">
              <w:rPr>
                <w:rFonts w:eastAsia="Times New Roman" w:cs="Calibri"/>
                <w:lang w:eastAsia="en-IE"/>
              </w:rPr>
              <w:t>as</w:t>
            </w:r>
            <w:r w:rsidRPr="42D5839C" w:rsidR="007D44D5">
              <w:rPr>
                <w:rFonts w:eastAsia="Times New Roman" w:cs="Calibri"/>
                <w:lang w:eastAsia="en-IE"/>
              </w:rPr>
              <w:t xml:space="preserve"> to educate participants on nutrition and PA and enable them to improve their diet and increase PA, therefore improving their overall health and well-being and reducing the risk of NCDs.</w:t>
            </w:r>
            <w:r w:rsidRPr="42D5839C" w:rsidR="004F033A">
              <w:rPr>
                <w:rFonts w:ascii="Calibri Light" w:hAnsi="Calibri Light" w:asciiTheme="majorAscii" w:hAnsiTheme="majorAscii"/>
                <w:sz w:val="28"/>
                <w:szCs w:val="28"/>
              </w:rPr>
              <w:t xml:space="preserve"> </w:t>
            </w:r>
            <w:r w:rsidRPr="42D5839C" w:rsidR="004F033A">
              <w:rPr>
                <w:rFonts w:eastAsia="Times New Roman" w:cs="Calibri"/>
                <w:lang w:eastAsia="en-IE"/>
              </w:rPr>
              <w:t xml:space="preserve">The programme </w:t>
            </w:r>
            <w:r w:rsidRPr="42D5839C" w:rsidR="004F033A">
              <w:rPr>
                <w:rFonts w:eastAsia="Times New Roman" w:cs="Calibri"/>
                <w:lang w:eastAsia="en-IE"/>
              </w:rPr>
              <w:t>c</w:t>
            </w:r>
            <w:r w:rsidRPr="42D5839C" w:rsidR="00646BB7">
              <w:rPr>
                <w:rFonts w:eastAsia="Times New Roman" w:cs="Calibri"/>
                <w:lang w:eastAsia="en-IE"/>
              </w:rPr>
              <w:t>ulminat</w:t>
            </w:r>
            <w:r w:rsidRPr="42D5839C" w:rsidR="004F033A">
              <w:rPr>
                <w:rFonts w:eastAsia="Times New Roman" w:cs="Calibri"/>
                <w:lang w:eastAsia="en-IE"/>
              </w:rPr>
              <w:t xml:space="preserve">ed with a </w:t>
            </w:r>
            <w:r w:rsidRPr="42D5839C" w:rsidR="00646BB7">
              <w:rPr>
                <w:rFonts w:eastAsia="Times New Roman" w:cs="Calibri"/>
                <w:lang w:eastAsia="en-IE"/>
              </w:rPr>
              <w:t xml:space="preserve">celebratory 5K </w:t>
            </w:r>
            <w:r w:rsidRPr="42D5839C" w:rsidR="004F033A">
              <w:rPr>
                <w:rFonts w:eastAsia="Times New Roman" w:cs="Calibri"/>
                <w:lang w:eastAsia="en-IE"/>
              </w:rPr>
              <w:t xml:space="preserve">Fun Run on </w:t>
            </w:r>
            <w:r w:rsidRPr="42D5839C" w:rsidR="00663B24">
              <w:rPr>
                <w:rFonts w:eastAsia="Times New Roman" w:cs="Calibri"/>
                <w:lang w:eastAsia="en-IE"/>
              </w:rPr>
              <w:t xml:space="preserve">the </w:t>
            </w:r>
            <w:r w:rsidRPr="42D5839C" w:rsidR="004F033A">
              <w:rPr>
                <w:rFonts w:eastAsia="Times New Roman" w:cs="Calibri"/>
                <w:lang w:eastAsia="en-IE"/>
              </w:rPr>
              <w:t>Grangegorman</w:t>
            </w:r>
            <w:r w:rsidRPr="42D5839C" w:rsidR="004F033A">
              <w:rPr>
                <w:rFonts w:eastAsia="Times New Roman" w:cs="Calibri"/>
                <w:lang w:eastAsia="en-IE"/>
              </w:rPr>
              <w:t xml:space="preserve"> campus.</w:t>
            </w:r>
            <w:r w:rsidRPr="42D5839C" w:rsidR="00B05EFE">
              <w:rPr>
                <w:rFonts w:eastAsia="Times New Roman" w:cs="Calibri"/>
                <w:lang w:eastAsia="en-IE"/>
              </w:rPr>
              <w:t xml:space="preserve"> </w:t>
            </w:r>
            <w:r w:rsidRPr="42D5839C" w:rsidR="00506A82">
              <w:rPr>
                <w:rFonts w:eastAsia="Times New Roman" w:cs="Calibri"/>
                <w:lang w:eastAsia="en-IE"/>
              </w:rPr>
              <w:t>The TU Dublin Sport team led a group warmup and the run</w:t>
            </w:r>
            <w:r w:rsidRPr="42D5839C" w:rsidR="00646BB7">
              <w:rPr>
                <w:rFonts w:eastAsia="Times New Roman" w:cs="Calibri"/>
                <w:lang w:eastAsia="en-IE"/>
              </w:rPr>
              <w:t>,</w:t>
            </w:r>
            <w:r w:rsidRPr="42D5839C" w:rsidR="00506A82">
              <w:rPr>
                <w:rFonts w:eastAsia="Times New Roman" w:cs="Calibri"/>
                <w:lang w:eastAsia="en-IE"/>
              </w:rPr>
              <w:t xml:space="preserve"> while a DJ from the TU Dublin DJ society </w:t>
            </w:r>
            <w:r w:rsidRPr="42D5839C" w:rsidR="006908D4">
              <w:rPr>
                <w:rFonts w:eastAsia="Times New Roman" w:cs="Calibri"/>
                <w:lang w:eastAsia="en-IE"/>
              </w:rPr>
              <w:t>played</w:t>
            </w:r>
            <w:r w:rsidRPr="42D5839C" w:rsidR="00506A82">
              <w:rPr>
                <w:rFonts w:eastAsia="Times New Roman" w:cs="Calibri"/>
                <w:lang w:eastAsia="en-IE"/>
              </w:rPr>
              <w:t xml:space="preserve"> music to promote ethos and motivate participants.</w:t>
            </w:r>
            <w:r w:rsidRPr="42D5839C" w:rsidR="00FE6B4F">
              <w:rPr>
                <w:rFonts w:eastAsia="Times New Roman" w:cs="Calibri"/>
                <w:lang w:eastAsia="en-IE"/>
              </w:rPr>
              <w:t xml:space="preserve"> Healthy Campus</w:t>
            </w:r>
            <w:r w:rsidRPr="42D5839C" w:rsidR="00646BB7">
              <w:rPr>
                <w:rFonts w:eastAsia="Times New Roman" w:cs="Calibri"/>
                <w:lang w:eastAsia="en-IE"/>
              </w:rPr>
              <w:t xml:space="preserve"> </w:t>
            </w:r>
            <w:r w:rsidRPr="42D5839C" w:rsidR="00663B24">
              <w:rPr>
                <w:rFonts w:eastAsia="Times New Roman" w:cs="Calibri"/>
                <w:lang w:eastAsia="en-IE"/>
              </w:rPr>
              <w:t xml:space="preserve">organized and </w:t>
            </w:r>
            <w:r w:rsidRPr="42D5839C" w:rsidR="00646BB7">
              <w:rPr>
                <w:rFonts w:eastAsia="Times New Roman" w:cs="Calibri"/>
                <w:lang w:eastAsia="en-IE"/>
              </w:rPr>
              <w:t>hosted the event and provided a</w:t>
            </w:r>
            <w:r w:rsidRPr="42D5839C" w:rsidR="00FE6B4F">
              <w:rPr>
                <w:rFonts w:eastAsia="Times New Roman" w:cs="Calibri"/>
                <w:lang w:eastAsia="en-IE"/>
              </w:rPr>
              <w:t xml:space="preserve"> stand where TU Dublin students</w:t>
            </w:r>
            <w:r w:rsidRPr="42D5839C" w:rsidR="00646BB7">
              <w:rPr>
                <w:rFonts w:eastAsia="Times New Roman" w:cs="Calibri"/>
                <w:lang w:eastAsia="en-IE"/>
              </w:rPr>
              <w:t xml:space="preserve"> and staff</w:t>
            </w:r>
            <w:r w:rsidRPr="42D5839C" w:rsidR="00FE6B4F">
              <w:rPr>
                <w:rFonts w:eastAsia="Times New Roman" w:cs="Calibri"/>
                <w:lang w:eastAsia="en-IE"/>
              </w:rPr>
              <w:t xml:space="preserve"> were </w:t>
            </w:r>
            <w:r w:rsidRPr="42D5839C" w:rsidR="00646BB7">
              <w:rPr>
                <w:rFonts w:eastAsia="Times New Roman" w:cs="Calibri"/>
                <w:lang w:eastAsia="en-IE"/>
              </w:rPr>
              <w:t xml:space="preserve">provided with </w:t>
            </w:r>
            <w:r w:rsidRPr="42D5839C" w:rsidR="00FE6B4F">
              <w:rPr>
                <w:rFonts w:eastAsia="Times New Roman" w:cs="Calibri"/>
                <w:lang w:eastAsia="en-IE"/>
              </w:rPr>
              <w:t>free fruit, HSE cookbooks</w:t>
            </w:r>
            <w:r w:rsidRPr="42D5839C" w:rsidR="00646BB7">
              <w:rPr>
                <w:rFonts w:eastAsia="Times New Roman" w:cs="Calibri"/>
                <w:lang w:eastAsia="en-IE"/>
              </w:rPr>
              <w:t>,</w:t>
            </w:r>
            <w:r w:rsidRPr="42D5839C" w:rsidR="00FE6B4F">
              <w:rPr>
                <w:rFonts w:eastAsia="Times New Roman" w:cs="Calibri"/>
                <w:lang w:eastAsia="en-IE"/>
              </w:rPr>
              <w:t xml:space="preserve"> educational health and well-being leaflets</w:t>
            </w:r>
            <w:r w:rsidRPr="42D5839C" w:rsidR="008C3754">
              <w:rPr>
                <w:rFonts w:eastAsia="Times New Roman" w:cs="Calibri"/>
                <w:lang w:eastAsia="en-IE"/>
              </w:rPr>
              <w:t xml:space="preserve"> and </w:t>
            </w:r>
            <w:r w:rsidRPr="42D5839C" w:rsidR="00FE6B4F">
              <w:rPr>
                <w:rFonts w:eastAsia="Times New Roman" w:cs="Calibri"/>
                <w:lang w:eastAsia="en-IE"/>
              </w:rPr>
              <w:t xml:space="preserve">sustainable ‘goody </w:t>
            </w:r>
            <w:r w:rsidRPr="42D5839C" w:rsidR="00FE6B4F">
              <w:rPr>
                <w:rFonts w:eastAsia="Times New Roman" w:cs="Calibri"/>
                <w:lang w:eastAsia="en-IE"/>
              </w:rPr>
              <w:t>bags’</w:t>
            </w:r>
            <w:r w:rsidRPr="42D5839C" w:rsidR="008C3754">
              <w:rPr>
                <w:rFonts w:eastAsia="Times New Roman" w:cs="Calibri"/>
                <w:lang w:eastAsia="en-IE"/>
              </w:rPr>
              <w:t>. S</w:t>
            </w:r>
            <w:r w:rsidRPr="42D5839C" w:rsidR="00EF054B">
              <w:rPr>
                <w:rFonts w:eastAsia="Times New Roman" w:cs="Calibri"/>
                <w:lang w:eastAsia="en-IE"/>
              </w:rPr>
              <w:t>ome</w:t>
            </w:r>
            <w:r w:rsidRPr="42D5839C" w:rsidR="00FE6B4F">
              <w:rPr>
                <w:rFonts w:eastAsia="Times New Roman" w:cs="Calibri"/>
                <w:lang w:eastAsia="en-IE"/>
              </w:rPr>
              <w:t xml:space="preserve"> participants were</w:t>
            </w:r>
            <w:r w:rsidRPr="42D5839C" w:rsidR="00740CDE">
              <w:rPr>
                <w:rFonts w:eastAsia="Times New Roman" w:cs="Calibri"/>
                <w:lang w:eastAsia="en-IE"/>
              </w:rPr>
              <w:t xml:space="preserve"> </w:t>
            </w:r>
            <w:r w:rsidRPr="42D5839C" w:rsidR="00FE6B4F">
              <w:rPr>
                <w:rFonts w:eastAsia="Times New Roman" w:cs="Calibri"/>
                <w:lang w:eastAsia="en-IE"/>
              </w:rPr>
              <w:t>randomly selected for spot prizes</w:t>
            </w:r>
            <w:r w:rsidRPr="42D5839C" w:rsidR="00F227E9">
              <w:rPr>
                <w:rFonts w:eastAsia="Times New Roman" w:cs="Calibri"/>
                <w:lang w:eastAsia="en-IE"/>
              </w:rPr>
              <w:t xml:space="preserve">. </w:t>
            </w:r>
            <w:r w:rsidRPr="42D5839C" w:rsidR="00FE6B4F">
              <w:rPr>
                <w:rFonts w:eastAsia="Times New Roman" w:cs="Calibri"/>
                <w:lang w:eastAsia="en-IE"/>
              </w:rPr>
              <w:t>The Fun Run brought the TU Dublin community together as a social event and promoted PA, nutrition, and sustainability to the campus community.</w:t>
            </w:r>
          </w:p>
          <w:p w:rsidRPr="004C0CDD" w:rsidR="4D76C2C4" w:rsidP="4D76C2C4" w:rsidRDefault="4D76C2C4" w14:paraId="66DDB73C" w14:textId="17726C91">
            <w:pPr>
              <w:spacing w:line="259" w:lineRule="auto"/>
              <w:rPr>
                <w:rFonts w:eastAsiaTheme="minorEastAsia"/>
                <w:lang w:val="en-IE"/>
              </w:rPr>
            </w:pPr>
          </w:p>
        </w:tc>
      </w:tr>
      <w:tr w:rsidR="4D76C2C4" w:rsidTr="42D5839C" w14:paraId="4D87ECDB" w14:textId="77777777">
        <w:trPr>
          <w:trHeight w:val="300"/>
        </w:trPr>
        <w:tc>
          <w:tcPr>
            <w:tcW w:w="2689" w:type="dxa"/>
            <w:tcMar>
              <w:left w:w="105" w:type="dxa"/>
              <w:right w:w="105" w:type="dxa"/>
            </w:tcMar>
          </w:tcPr>
          <w:p w:rsidR="26DDE489" w:rsidP="4D76C2C4" w:rsidRDefault="26DDE489" w14:paraId="4A3FFF18" w14:textId="114B648F">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rsidR="4D76C2C4" w:rsidP="4D76C2C4"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4C0CDD" w:rsidR="006A77B1" w:rsidP="4D76C2C4" w:rsidRDefault="003A3015" w14:paraId="216F10CB" w14:textId="5AF1BDA4">
            <w:pPr>
              <w:spacing w:line="259" w:lineRule="auto"/>
              <w:rPr>
                <w:rFonts w:eastAsiaTheme="minorEastAsia"/>
                <w:lang w:val="en-IE"/>
              </w:rPr>
            </w:pPr>
            <w:r w:rsidRPr="004C0CDD">
              <w:rPr>
                <w:rFonts w:eastAsiaTheme="minorEastAsia"/>
                <w:lang w:val="en-IE"/>
              </w:rPr>
              <w:t xml:space="preserve">Healthy Campus at TU Dublin, </w:t>
            </w:r>
            <w:r w:rsidRPr="004C0CDD" w:rsidR="00834C88">
              <w:rPr>
                <w:rFonts w:eastAsiaTheme="minorEastAsia"/>
                <w:lang w:val="en-IE"/>
              </w:rPr>
              <w:t>N-TUTORR</w:t>
            </w:r>
            <w:r w:rsidRPr="004C0CDD" w:rsidR="00DF4CE7">
              <w:rPr>
                <w:rFonts w:eastAsiaTheme="minorEastAsia"/>
                <w:lang w:val="en-IE"/>
              </w:rPr>
              <w:t xml:space="preserve">, </w:t>
            </w:r>
            <w:r w:rsidRPr="004C0CDD" w:rsidR="00470B0B">
              <w:rPr>
                <w:rFonts w:eastAsiaTheme="minorEastAsia"/>
                <w:lang w:val="en-IE"/>
              </w:rPr>
              <w:t xml:space="preserve">TU Dublin Sport, </w:t>
            </w:r>
            <w:r w:rsidRPr="004C0CDD" w:rsidR="00970155">
              <w:rPr>
                <w:rFonts w:eastAsiaTheme="minorEastAsia"/>
                <w:lang w:val="en-IE"/>
              </w:rPr>
              <w:t xml:space="preserve">Sustainability at TU Dublin, </w:t>
            </w:r>
            <w:r w:rsidRPr="004C0CDD" w:rsidR="00DF4CE7">
              <w:rPr>
                <w:rFonts w:eastAsiaTheme="minorEastAsia"/>
                <w:lang w:val="en-IE"/>
              </w:rPr>
              <w:t xml:space="preserve">TU Dublin DJ Society, </w:t>
            </w:r>
            <w:r w:rsidRPr="004C0CDD">
              <w:rPr>
                <w:rFonts w:eastAsiaTheme="minorEastAsia"/>
                <w:lang w:val="en-IE"/>
              </w:rPr>
              <w:t xml:space="preserve">TU Dublin Public Health Nutrition Programme, </w:t>
            </w:r>
            <w:r w:rsidRPr="004C0CDD" w:rsidR="00553001">
              <w:rPr>
                <w:rFonts w:eastAsiaTheme="minorEastAsia"/>
                <w:lang w:val="en-IE"/>
              </w:rPr>
              <w:t xml:space="preserve">HEA Healthy Campus, </w:t>
            </w:r>
            <w:r w:rsidRPr="004C0CDD" w:rsidR="008A333E">
              <w:rPr>
                <w:rFonts w:eastAsiaTheme="minorEastAsia"/>
                <w:lang w:val="en-IE"/>
              </w:rPr>
              <w:t>HSE, TFI.</w:t>
            </w:r>
          </w:p>
          <w:p w:rsidRPr="004C0CDD" w:rsidR="006A77B1" w:rsidP="4D76C2C4" w:rsidRDefault="006A77B1" w14:paraId="6A7138D7" w14:textId="1F6C8676">
            <w:pPr>
              <w:spacing w:line="259" w:lineRule="auto"/>
              <w:rPr>
                <w:rFonts w:eastAsiaTheme="minorEastAsia"/>
                <w:lang w:val="en-IE"/>
              </w:rPr>
            </w:pPr>
          </w:p>
        </w:tc>
      </w:tr>
      <w:tr w:rsidR="4D76C2C4" w:rsidTr="42D5839C" w14:paraId="2ADBBECD" w14:textId="77777777">
        <w:trPr>
          <w:trHeight w:val="300"/>
        </w:trPr>
        <w:tc>
          <w:tcPr>
            <w:tcW w:w="2689" w:type="dxa"/>
            <w:tcMar>
              <w:left w:w="105" w:type="dxa"/>
              <w:right w:w="105" w:type="dxa"/>
            </w:tcMar>
          </w:tcPr>
          <w:p w:rsidR="0F40D9B9" w:rsidP="4D76C2C4" w:rsidRDefault="0F40D9B9" w14:paraId="7932D928" w14:textId="7695C4E5">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proofErr w:type="spellStart"/>
            <w:r w:rsidRPr="4D76C2C4">
              <w:rPr>
                <w:rFonts w:eastAsiaTheme="minorEastAsia"/>
                <w:b/>
                <w:bCs/>
              </w:rPr>
              <w:t>organised</w:t>
            </w:r>
            <w:proofErr w:type="spellEnd"/>
            <w:r w:rsidR="008D7D1D">
              <w:rPr>
                <w:rFonts w:eastAsiaTheme="minorEastAsia"/>
                <w:b/>
                <w:bCs/>
              </w:rPr>
              <w:t>?</w:t>
            </w:r>
          </w:p>
          <w:p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4C0CDD" w:rsidR="4D76C2C4" w:rsidP="4D76C2C4" w:rsidRDefault="006A77B1" w14:paraId="4F8EDFDF" w14:textId="5AC5A8BE">
            <w:pPr>
              <w:spacing w:line="259" w:lineRule="auto"/>
              <w:rPr>
                <w:rFonts w:eastAsiaTheme="minorEastAsia"/>
                <w:lang w:val="en-IE"/>
              </w:rPr>
            </w:pPr>
            <w:r w:rsidRPr="004C0CDD">
              <w:rPr>
                <w:rFonts w:eastAsiaTheme="minorEastAsia"/>
                <w:lang w:val="en-IE"/>
              </w:rPr>
              <w:t xml:space="preserve">Please include elements such as action planning, </w:t>
            </w:r>
            <w:r w:rsidRPr="004C0CDD" w:rsidR="008B612D">
              <w:rPr>
                <w:rFonts w:eastAsiaTheme="minorEastAsia"/>
                <w:lang w:val="en-IE"/>
              </w:rPr>
              <w:t xml:space="preserve">piloting, </w:t>
            </w:r>
            <w:r w:rsidRPr="004C0CDD">
              <w:rPr>
                <w:rFonts w:eastAsiaTheme="minorEastAsia"/>
                <w:lang w:val="en-IE"/>
              </w:rPr>
              <w:t>approval for the initiative, committee meetings, timeframes</w:t>
            </w:r>
            <w:r w:rsidRPr="004C0CDD" w:rsidR="008B612D">
              <w:rPr>
                <w:rFonts w:eastAsiaTheme="minorEastAsia"/>
                <w:lang w:val="en-IE"/>
              </w:rPr>
              <w:t xml:space="preserve"> etc.</w:t>
            </w:r>
          </w:p>
          <w:p w:rsidRPr="004C0CDD" w:rsidR="00DB7D19" w:rsidP="4D76C2C4" w:rsidRDefault="00DB7D19" w14:paraId="30672CA6" w14:textId="77777777">
            <w:pPr>
              <w:spacing w:line="259" w:lineRule="auto"/>
              <w:rPr>
                <w:rFonts w:eastAsiaTheme="minorEastAsia"/>
                <w:lang w:val="en-IE"/>
              </w:rPr>
            </w:pPr>
          </w:p>
          <w:p w:rsidRPr="004C0CDD" w:rsidR="00026C4A" w:rsidP="4D76C2C4" w:rsidRDefault="00026C4A" w14:paraId="0634EF50" w14:textId="5F7A92A9">
            <w:pPr>
              <w:spacing w:line="259" w:lineRule="auto"/>
              <w:rPr>
                <w:rFonts w:eastAsiaTheme="minorEastAsia"/>
                <w:lang w:val="en-IE"/>
              </w:rPr>
            </w:pPr>
            <w:r w:rsidRPr="004C0CDD">
              <w:rPr>
                <w:rFonts w:eastAsiaTheme="minorEastAsia"/>
                <w:lang w:val="en-IE"/>
              </w:rPr>
              <w:t>Action planning:</w:t>
            </w:r>
          </w:p>
          <w:p w:rsidRPr="004C0CDD" w:rsidR="00DB7D19" w:rsidP="4D76C2C4" w:rsidRDefault="006870F3" w14:paraId="0F7F1689" w14:textId="2BE8F293">
            <w:pPr>
              <w:spacing w:line="259" w:lineRule="auto"/>
              <w:rPr>
                <w:rFonts w:eastAsiaTheme="minorEastAsia"/>
                <w:lang w:val="en-IE"/>
              </w:rPr>
            </w:pPr>
            <w:r w:rsidRPr="004C0CDD">
              <w:rPr>
                <w:rFonts w:eastAsiaTheme="minorEastAsia"/>
                <w:lang w:val="en-IE"/>
              </w:rPr>
              <w:t xml:space="preserve">This event was organised by Healthy Campus in collaboration with </w:t>
            </w:r>
            <w:r w:rsidRPr="004C0CDD" w:rsidR="00C551B0">
              <w:rPr>
                <w:rFonts w:eastAsiaTheme="minorEastAsia"/>
                <w:lang w:val="en-IE"/>
              </w:rPr>
              <w:t xml:space="preserve">TU Dublin Sport. </w:t>
            </w:r>
            <w:r w:rsidRPr="004C0CDD" w:rsidR="002A1EA8">
              <w:rPr>
                <w:rFonts w:eastAsiaTheme="minorEastAsia"/>
                <w:lang w:val="en-IE"/>
              </w:rPr>
              <w:t>Meeting</w:t>
            </w:r>
            <w:r w:rsidRPr="004C0CDD" w:rsidR="00237E9F">
              <w:rPr>
                <w:rFonts w:eastAsiaTheme="minorEastAsia"/>
                <w:lang w:val="en-IE"/>
              </w:rPr>
              <w:t xml:space="preserve">s </w:t>
            </w:r>
            <w:r w:rsidRPr="004C0CDD" w:rsidR="00C551B0">
              <w:rPr>
                <w:rFonts w:eastAsiaTheme="minorEastAsia"/>
                <w:lang w:val="en-IE"/>
              </w:rPr>
              <w:t xml:space="preserve">were held </w:t>
            </w:r>
            <w:r w:rsidRPr="004C0CDD" w:rsidR="00237E9F">
              <w:rPr>
                <w:rFonts w:eastAsiaTheme="minorEastAsia"/>
                <w:lang w:val="en-IE"/>
              </w:rPr>
              <w:t>with TU Dublin Sport</w:t>
            </w:r>
            <w:r w:rsidRPr="004C0CDD" w:rsidR="00646BB7">
              <w:rPr>
                <w:rFonts w:eastAsiaTheme="minorEastAsia"/>
                <w:lang w:val="en-IE"/>
              </w:rPr>
              <w:t xml:space="preserve"> and Healthy Campus Co-ordinator</w:t>
            </w:r>
            <w:r w:rsidRPr="004C0CDD" w:rsidR="00C551B0">
              <w:rPr>
                <w:rFonts w:eastAsiaTheme="minorEastAsia"/>
                <w:lang w:val="en-IE"/>
              </w:rPr>
              <w:t>,</w:t>
            </w:r>
            <w:r w:rsidRPr="004C0CDD" w:rsidR="00237E9F">
              <w:rPr>
                <w:rFonts w:eastAsiaTheme="minorEastAsia"/>
                <w:lang w:val="en-IE"/>
              </w:rPr>
              <w:t xml:space="preserve"> as well </w:t>
            </w:r>
            <w:r w:rsidRPr="004C0CDD" w:rsidR="00F33B52">
              <w:rPr>
                <w:rFonts w:eastAsiaTheme="minorEastAsia"/>
                <w:lang w:val="en-IE"/>
              </w:rPr>
              <w:t>as academic supervisors to determine</w:t>
            </w:r>
            <w:r w:rsidRPr="004C0CDD" w:rsidR="003C6688">
              <w:rPr>
                <w:rFonts w:eastAsiaTheme="minorEastAsia"/>
                <w:lang w:val="en-IE"/>
              </w:rPr>
              <w:t xml:space="preserve"> a timeframe for the adapted </w:t>
            </w:r>
            <w:r w:rsidRPr="004C0CDD" w:rsidR="00646BB7">
              <w:rPr>
                <w:rFonts w:eastAsiaTheme="minorEastAsia"/>
                <w:lang w:val="en-IE"/>
              </w:rPr>
              <w:t>C</w:t>
            </w:r>
            <w:r w:rsidRPr="004C0CDD" w:rsidR="003C6688">
              <w:rPr>
                <w:rFonts w:eastAsiaTheme="minorEastAsia"/>
                <w:lang w:val="en-IE"/>
              </w:rPr>
              <w:t xml:space="preserve">ouch to 5K </w:t>
            </w:r>
            <w:r w:rsidRPr="004C0CDD" w:rsidR="007B1290">
              <w:rPr>
                <w:rFonts w:eastAsiaTheme="minorEastAsia"/>
                <w:lang w:val="en-IE"/>
              </w:rPr>
              <w:t xml:space="preserve">and what </w:t>
            </w:r>
            <w:r w:rsidRPr="004C0CDD" w:rsidR="00466DC3">
              <w:rPr>
                <w:rFonts w:eastAsiaTheme="minorEastAsia"/>
                <w:lang w:val="en-IE"/>
              </w:rPr>
              <w:t>it</w:t>
            </w:r>
            <w:r w:rsidRPr="004C0CDD" w:rsidR="005F465A">
              <w:rPr>
                <w:rFonts w:eastAsiaTheme="minorEastAsia"/>
                <w:lang w:val="en-IE"/>
              </w:rPr>
              <w:t xml:space="preserve"> </w:t>
            </w:r>
            <w:r w:rsidRPr="004C0CDD" w:rsidR="00B96BF0">
              <w:rPr>
                <w:rFonts w:eastAsiaTheme="minorEastAsia"/>
                <w:lang w:val="en-IE"/>
              </w:rPr>
              <w:t>would con</w:t>
            </w:r>
            <w:r w:rsidRPr="004C0CDD" w:rsidR="00646BB7">
              <w:rPr>
                <w:rFonts w:eastAsiaTheme="minorEastAsia"/>
                <w:lang w:val="en-IE"/>
              </w:rPr>
              <w:t>sist</w:t>
            </w:r>
            <w:r w:rsidRPr="004C0CDD" w:rsidR="00B96BF0">
              <w:rPr>
                <w:rFonts w:eastAsiaTheme="minorEastAsia"/>
                <w:lang w:val="en-IE"/>
              </w:rPr>
              <w:t xml:space="preserve"> </w:t>
            </w:r>
            <w:r w:rsidRPr="004C0CDD" w:rsidR="00026C4A">
              <w:rPr>
                <w:rFonts w:eastAsiaTheme="minorEastAsia"/>
                <w:lang w:val="en-IE"/>
              </w:rPr>
              <w:t>of</w:t>
            </w:r>
            <w:r w:rsidRPr="004C0CDD" w:rsidR="00466DC3">
              <w:rPr>
                <w:rFonts w:eastAsiaTheme="minorEastAsia"/>
                <w:lang w:val="en-IE"/>
              </w:rPr>
              <w:t xml:space="preserve">, including </w:t>
            </w:r>
            <w:r w:rsidRPr="004C0CDD" w:rsidR="009722AC">
              <w:rPr>
                <w:rFonts w:eastAsiaTheme="minorEastAsia"/>
                <w:lang w:val="en-IE"/>
              </w:rPr>
              <w:t>the additional nutritional component</w:t>
            </w:r>
            <w:r w:rsidRPr="004C0CDD" w:rsidR="008A1EF9">
              <w:rPr>
                <w:rFonts w:eastAsiaTheme="minorEastAsia"/>
                <w:lang w:val="en-IE"/>
              </w:rPr>
              <w:t xml:space="preserve"> and TU Dublin sport’s provision of workout plans and </w:t>
            </w:r>
            <w:r w:rsidRPr="004C0CDD" w:rsidR="00B20AD6">
              <w:rPr>
                <w:rFonts w:eastAsiaTheme="minorEastAsia"/>
                <w:lang w:val="en-IE"/>
              </w:rPr>
              <w:t>staff for in-person sessions.</w:t>
            </w:r>
          </w:p>
          <w:p w:rsidRPr="004C0CDD" w:rsidR="00026C4A" w:rsidP="4D76C2C4" w:rsidRDefault="00026C4A" w14:paraId="0718B9EB" w14:textId="77777777">
            <w:pPr>
              <w:spacing w:line="259" w:lineRule="auto"/>
              <w:rPr>
                <w:rFonts w:eastAsiaTheme="minorEastAsia"/>
                <w:lang w:val="en-IE"/>
              </w:rPr>
            </w:pPr>
          </w:p>
          <w:p w:rsidRPr="004C0CDD" w:rsidR="00026C4A" w:rsidP="4D76C2C4" w:rsidRDefault="00026C4A" w14:paraId="73B40977" w14:textId="28D9CE6A">
            <w:pPr>
              <w:spacing w:line="259" w:lineRule="auto"/>
              <w:rPr>
                <w:rFonts w:eastAsiaTheme="minorEastAsia"/>
                <w:lang w:val="en-IE"/>
              </w:rPr>
            </w:pPr>
            <w:r w:rsidRPr="004C0CDD">
              <w:rPr>
                <w:rFonts w:eastAsiaTheme="minorEastAsia"/>
                <w:lang w:val="en-IE"/>
              </w:rPr>
              <w:t>Research:</w:t>
            </w:r>
          </w:p>
          <w:p w:rsidRPr="004C0CDD" w:rsidR="00026C4A" w:rsidP="4D76C2C4" w:rsidRDefault="00B62DC3" w14:paraId="48A287FD" w14:textId="610FA060">
            <w:pPr>
              <w:spacing w:line="259" w:lineRule="auto"/>
              <w:rPr>
                <w:rFonts w:eastAsiaTheme="minorEastAsia"/>
                <w:lang w:val="en-IE"/>
              </w:rPr>
            </w:pPr>
            <w:r w:rsidRPr="004C0CDD">
              <w:rPr>
                <w:rFonts w:eastAsiaTheme="minorEastAsia"/>
                <w:lang w:val="en-IE"/>
              </w:rPr>
              <w:t>Researched information for the nutritional component</w:t>
            </w:r>
            <w:r w:rsidRPr="004C0CDD" w:rsidR="0045608D">
              <w:rPr>
                <w:rFonts w:eastAsiaTheme="minorEastAsia"/>
                <w:lang w:val="en-IE"/>
              </w:rPr>
              <w:t xml:space="preserve"> using </w:t>
            </w:r>
            <w:r w:rsidRPr="004C0CDD" w:rsidR="00977A4F">
              <w:rPr>
                <w:rFonts w:eastAsiaTheme="minorEastAsia"/>
                <w:lang w:val="en-IE"/>
              </w:rPr>
              <w:t xml:space="preserve">information provided on the HSE website. </w:t>
            </w:r>
          </w:p>
          <w:p w:rsidRPr="004C0CDD" w:rsidR="00C24042" w:rsidP="4D76C2C4" w:rsidRDefault="00C24042" w14:paraId="6F2B0265" w14:textId="77777777">
            <w:pPr>
              <w:spacing w:line="259" w:lineRule="auto"/>
              <w:rPr>
                <w:rFonts w:eastAsiaTheme="minorEastAsia"/>
                <w:lang w:val="en-IE"/>
              </w:rPr>
            </w:pPr>
          </w:p>
          <w:p w:rsidRPr="004C0CDD" w:rsidR="00C24042" w:rsidP="4D76C2C4" w:rsidRDefault="004E6C76" w14:paraId="24E67AA7" w14:textId="340E7589">
            <w:pPr>
              <w:spacing w:line="259" w:lineRule="auto"/>
              <w:rPr>
                <w:rFonts w:eastAsiaTheme="minorEastAsia"/>
                <w:lang w:val="en-IE"/>
              </w:rPr>
            </w:pPr>
            <w:r w:rsidRPr="004C0CDD">
              <w:rPr>
                <w:rFonts w:eastAsiaTheme="minorEastAsia"/>
                <w:lang w:val="en-IE"/>
              </w:rPr>
              <w:t>First drafts:</w:t>
            </w:r>
          </w:p>
          <w:p w:rsidRPr="004C0CDD" w:rsidR="009D6D7A" w:rsidP="4D76C2C4" w:rsidRDefault="00443295" w14:paraId="73812A80" w14:textId="20C1734A">
            <w:pPr>
              <w:spacing w:line="259" w:lineRule="auto"/>
              <w:rPr>
                <w:rFonts w:eastAsiaTheme="minorEastAsia"/>
                <w:lang w:val="en-IE"/>
              </w:rPr>
            </w:pPr>
            <w:r w:rsidRPr="004C0CDD">
              <w:rPr>
                <w:rFonts w:eastAsiaTheme="minorEastAsia"/>
                <w:lang w:val="en-IE"/>
              </w:rPr>
              <w:t>Planned and d</w:t>
            </w:r>
            <w:r w:rsidRPr="004C0CDD" w:rsidR="0028053D">
              <w:rPr>
                <w:rFonts w:eastAsiaTheme="minorEastAsia"/>
                <w:lang w:val="en-IE"/>
              </w:rPr>
              <w:t xml:space="preserve">rafted the first </w:t>
            </w:r>
            <w:r w:rsidRPr="004C0CDD" w:rsidR="002A2803">
              <w:rPr>
                <w:rFonts w:eastAsiaTheme="minorEastAsia"/>
                <w:lang w:val="en-IE"/>
              </w:rPr>
              <w:t>nutritional factsheets</w:t>
            </w:r>
            <w:r w:rsidRPr="004C0CDD" w:rsidR="00C6123E">
              <w:rPr>
                <w:rFonts w:eastAsiaTheme="minorEastAsia"/>
                <w:lang w:val="en-IE"/>
              </w:rPr>
              <w:t xml:space="preserve"> and workout plans</w:t>
            </w:r>
            <w:r w:rsidRPr="004C0CDD" w:rsidR="00453B30">
              <w:rPr>
                <w:rFonts w:eastAsiaTheme="minorEastAsia"/>
                <w:lang w:val="en-IE"/>
              </w:rPr>
              <w:t xml:space="preserve"> using information suppled by TU Dublin Sport</w:t>
            </w:r>
            <w:r w:rsidRPr="004C0CDD" w:rsidR="00E80F8B">
              <w:rPr>
                <w:rFonts w:eastAsiaTheme="minorEastAsia"/>
                <w:lang w:val="en-IE"/>
              </w:rPr>
              <w:t xml:space="preserve"> and sen</w:t>
            </w:r>
            <w:r w:rsidRPr="004C0CDD" w:rsidR="00871529">
              <w:rPr>
                <w:rFonts w:eastAsiaTheme="minorEastAsia"/>
                <w:lang w:val="en-IE"/>
              </w:rPr>
              <w:t xml:space="preserve">t for approval and feedback from </w:t>
            </w:r>
            <w:r w:rsidRPr="004C0CDD" w:rsidR="00646BB7">
              <w:rPr>
                <w:rFonts w:eastAsiaTheme="minorEastAsia"/>
                <w:lang w:val="en-IE"/>
              </w:rPr>
              <w:t>the Healthy Campus Co-ordinator and</w:t>
            </w:r>
            <w:r w:rsidRPr="004C0CDD" w:rsidR="00871529">
              <w:rPr>
                <w:rFonts w:eastAsiaTheme="minorEastAsia"/>
                <w:lang w:val="en-IE"/>
              </w:rPr>
              <w:t xml:space="preserve"> TU Dublin academic supervisor.</w:t>
            </w:r>
            <w:r w:rsidRPr="004C0CDD" w:rsidR="00FB20CF">
              <w:rPr>
                <w:rFonts w:eastAsiaTheme="minorEastAsia"/>
                <w:lang w:val="en-IE"/>
              </w:rPr>
              <w:t xml:space="preserve"> These were then edited, and final drafts were approved.</w:t>
            </w:r>
          </w:p>
          <w:p w:rsidRPr="004C0CDD" w:rsidR="00FB20CF" w:rsidP="4D76C2C4" w:rsidRDefault="00FB20CF" w14:paraId="7B792127" w14:textId="77777777">
            <w:pPr>
              <w:spacing w:line="259" w:lineRule="auto"/>
              <w:rPr>
                <w:rFonts w:eastAsiaTheme="minorEastAsia"/>
                <w:lang w:val="en-IE"/>
              </w:rPr>
            </w:pPr>
          </w:p>
          <w:p w:rsidRPr="004C0CDD" w:rsidR="00FB20CF" w:rsidP="4D76C2C4" w:rsidRDefault="008348EB" w14:paraId="3BCECB6F" w14:textId="44B371AC">
            <w:pPr>
              <w:spacing w:line="259" w:lineRule="auto"/>
              <w:rPr>
                <w:rFonts w:eastAsiaTheme="minorEastAsia"/>
                <w:lang w:val="en-IE"/>
              </w:rPr>
            </w:pPr>
            <w:r w:rsidRPr="004C0CDD">
              <w:rPr>
                <w:rFonts w:eastAsiaTheme="minorEastAsia"/>
                <w:lang w:val="en-IE"/>
              </w:rPr>
              <w:t>Promotion:</w:t>
            </w:r>
          </w:p>
          <w:p w:rsidRPr="004C0CDD" w:rsidR="008348EB" w:rsidP="4D76C2C4" w:rsidRDefault="008348EB" w14:paraId="6FAD89C0" w14:textId="053182D2">
            <w:pPr>
              <w:spacing w:line="259" w:lineRule="auto"/>
              <w:rPr>
                <w:rFonts w:eastAsiaTheme="minorEastAsia"/>
                <w:lang w:val="en-IE"/>
              </w:rPr>
            </w:pPr>
            <w:r w:rsidRPr="004C0CDD">
              <w:rPr>
                <w:rFonts w:eastAsiaTheme="minorEastAsia"/>
                <w:lang w:val="en-IE"/>
              </w:rPr>
              <w:t>Promotion was created</w:t>
            </w:r>
            <w:r w:rsidRPr="004C0CDD" w:rsidR="000C2819">
              <w:rPr>
                <w:rFonts w:eastAsiaTheme="minorEastAsia"/>
                <w:lang w:val="en-IE"/>
              </w:rPr>
              <w:t xml:space="preserve"> on adobe illustrator</w:t>
            </w:r>
            <w:r w:rsidRPr="004C0CDD">
              <w:rPr>
                <w:rFonts w:eastAsiaTheme="minorEastAsia"/>
                <w:lang w:val="en-IE"/>
              </w:rPr>
              <w:t xml:space="preserve"> to advertise the programme and detailed what was included</w:t>
            </w:r>
            <w:r w:rsidRPr="004C0CDD" w:rsidR="000C2819">
              <w:rPr>
                <w:rFonts w:eastAsiaTheme="minorEastAsia"/>
                <w:lang w:val="en-IE"/>
              </w:rPr>
              <w:t xml:space="preserve"> in the programme, including the nutritional </w:t>
            </w:r>
            <w:r w:rsidRPr="004C0CDD" w:rsidR="006477E2">
              <w:rPr>
                <w:rFonts w:eastAsiaTheme="minorEastAsia"/>
                <w:lang w:val="en-IE"/>
              </w:rPr>
              <w:t>factsheets and talk. A QR code was included in the promotion that linked to a Microsoft form for ease of registration.</w:t>
            </w:r>
            <w:r w:rsidRPr="004C0CDD" w:rsidR="00294F38">
              <w:rPr>
                <w:rFonts w:eastAsiaTheme="minorEastAsia"/>
                <w:lang w:val="en-IE"/>
              </w:rPr>
              <w:t xml:space="preserve"> This was circulated</w:t>
            </w:r>
            <w:r w:rsidRPr="004C0CDD" w:rsidR="00646BB7">
              <w:rPr>
                <w:rFonts w:eastAsiaTheme="minorEastAsia"/>
                <w:lang w:val="en-IE"/>
              </w:rPr>
              <w:t xml:space="preserve"> to all TU Dublin students and staff,</w:t>
            </w:r>
            <w:r w:rsidRPr="004C0CDD" w:rsidR="00294F38">
              <w:rPr>
                <w:rFonts w:eastAsiaTheme="minorEastAsia"/>
                <w:lang w:val="en-IE"/>
              </w:rPr>
              <w:t xml:space="preserve"> </w:t>
            </w:r>
            <w:r w:rsidRPr="004C0CDD" w:rsidR="00646BB7">
              <w:rPr>
                <w:rFonts w:eastAsiaTheme="minorEastAsia"/>
                <w:lang w:val="en-IE"/>
              </w:rPr>
              <w:t xml:space="preserve">appeared </w:t>
            </w:r>
            <w:r w:rsidRPr="004C0CDD" w:rsidR="00294F38">
              <w:rPr>
                <w:rFonts w:eastAsiaTheme="minorEastAsia"/>
                <w:lang w:val="en-IE"/>
              </w:rPr>
              <w:t xml:space="preserve">on all TU Dublin </w:t>
            </w:r>
            <w:r w:rsidRPr="004C0CDD" w:rsidR="00912F02">
              <w:rPr>
                <w:rFonts w:eastAsiaTheme="minorEastAsia"/>
                <w:lang w:val="en-IE"/>
              </w:rPr>
              <w:t>campus AV screens as well as the TU Dublin Sport Instagram.</w:t>
            </w:r>
          </w:p>
          <w:p w:rsidRPr="004C0CDD" w:rsidR="00575C20" w:rsidP="4D76C2C4" w:rsidRDefault="00575C20" w14:paraId="71251B6E" w14:textId="77777777">
            <w:pPr>
              <w:spacing w:line="259" w:lineRule="auto"/>
              <w:rPr>
                <w:rFonts w:eastAsiaTheme="minorEastAsia"/>
                <w:lang w:val="en-IE"/>
              </w:rPr>
            </w:pPr>
          </w:p>
          <w:p w:rsidRPr="004C0CDD" w:rsidR="00575C20" w:rsidP="4D76C2C4" w:rsidRDefault="00DE3EA9" w14:paraId="3368116B" w14:textId="4B911247">
            <w:pPr>
              <w:spacing w:line="259" w:lineRule="auto"/>
              <w:rPr>
                <w:rFonts w:eastAsiaTheme="minorEastAsia"/>
                <w:lang w:val="en-IE"/>
              </w:rPr>
            </w:pPr>
            <w:r w:rsidRPr="004C0CDD">
              <w:rPr>
                <w:rFonts w:eastAsiaTheme="minorEastAsia"/>
                <w:lang w:val="en-IE"/>
              </w:rPr>
              <w:lastRenderedPageBreak/>
              <w:t xml:space="preserve">During the programme </w:t>
            </w:r>
          </w:p>
          <w:p w:rsidRPr="004C0CDD" w:rsidR="00455285" w:rsidP="4D76C2C4" w:rsidRDefault="00455285" w14:paraId="15EB38C1" w14:textId="3D26EB48">
            <w:pPr>
              <w:spacing w:line="259" w:lineRule="auto"/>
              <w:rPr>
                <w:rFonts w:eastAsiaTheme="minorEastAsia"/>
                <w:lang w:val="en-IE"/>
              </w:rPr>
            </w:pPr>
            <w:r w:rsidRPr="004C0CDD">
              <w:rPr>
                <w:rFonts w:eastAsiaTheme="minorEastAsia"/>
                <w:lang w:val="en-IE"/>
              </w:rPr>
              <w:t xml:space="preserve">Participants were emailed </w:t>
            </w:r>
            <w:r w:rsidRPr="004C0CDD" w:rsidR="00865BE1">
              <w:rPr>
                <w:rFonts w:eastAsiaTheme="minorEastAsia"/>
                <w:lang w:val="en-IE"/>
              </w:rPr>
              <w:t xml:space="preserve">weekly with a motivational message as well </w:t>
            </w:r>
            <w:r w:rsidRPr="004C0CDD" w:rsidR="004C7BC0">
              <w:rPr>
                <w:rFonts w:eastAsiaTheme="minorEastAsia"/>
                <w:lang w:val="en-IE"/>
              </w:rPr>
              <w:t>as t</w:t>
            </w:r>
            <w:r w:rsidRPr="004C0CDD" w:rsidR="001153A6">
              <w:rPr>
                <w:rFonts w:eastAsiaTheme="minorEastAsia"/>
                <w:lang w:val="en-IE"/>
              </w:rPr>
              <w:t>he nutritional factsheets and workout plans</w:t>
            </w:r>
            <w:r w:rsidRPr="004C0CDD" w:rsidR="008479BD">
              <w:rPr>
                <w:rFonts w:eastAsiaTheme="minorEastAsia"/>
                <w:lang w:val="en-IE"/>
              </w:rPr>
              <w:t>, which were also shared to the TU Dublin sport Instagram page.</w:t>
            </w:r>
            <w:r w:rsidRPr="004C0CDD" w:rsidR="004C7BC0">
              <w:rPr>
                <w:rFonts w:eastAsiaTheme="minorEastAsia"/>
                <w:lang w:val="en-IE"/>
              </w:rPr>
              <w:t xml:space="preserve"> </w:t>
            </w:r>
            <w:r w:rsidRPr="004C0CDD" w:rsidR="002F2C28">
              <w:rPr>
                <w:rFonts w:eastAsiaTheme="minorEastAsia"/>
                <w:lang w:val="en-IE"/>
              </w:rPr>
              <w:t xml:space="preserve">A ‘Healthy Eating’ presentation </w:t>
            </w:r>
            <w:r w:rsidRPr="004C0CDD" w:rsidR="002962A5">
              <w:rPr>
                <w:rFonts w:eastAsiaTheme="minorEastAsia"/>
                <w:lang w:val="en-IE"/>
              </w:rPr>
              <w:t xml:space="preserve">that expanded on the factsheets was </w:t>
            </w:r>
            <w:r w:rsidRPr="004C0CDD" w:rsidR="00646BB7">
              <w:rPr>
                <w:rFonts w:eastAsiaTheme="minorEastAsia"/>
                <w:lang w:val="en-IE"/>
              </w:rPr>
              <w:t>provided by Healthy Campus Interns</w:t>
            </w:r>
            <w:r w:rsidRPr="004C0CDD" w:rsidR="002F3FD9">
              <w:rPr>
                <w:rFonts w:eastAsiaTheme="minorEastAsia"/>
                <w:lang w:val="en-IE"/>
              </w:rPr>
              <w:t xml:space="preserve"> to students and staff</w:t>
            </w:r>
            <w:r w:rsidRPr="004C0CDD" w:rsidR="00646BB7">
              <w:rPr>
                <w:rFonts w:eastAsiaTheme="minorEastAsia"/>
                <w:lang w:val="en-IE"/>
              </w:rPr>
              <w:t xml:space="preserve"> </w:t>
            </w:r>
            <w:r w:rsidRPr="004C0CDD" w:rsidR="002962A5">
              <w:rPr>
                <w:rFonts w:eastAsiaTheme="minorEastAsia"/>
                <w:lang w:val="en-IE"/>
              </w:rPr>
              <w:t xml:space="preserve">across all </w:t>
            </w:r>
            <w:r w:rsidRPr="004C0CDD" w:rsidR="001A7E27">
              <w:rPr>
                <w:rFonts w:eastAsiaTheme="minorEastAsia"/>
                <w:lang w:val="en-IE"/>
              </w:rPr>
              <w:t>TU Dublin campuses</w:t>
            </w:r>
            <w:r w:rsidRPr="004C0CDD" w:rsidR="000036A6">
              <w:rPr>
                <w:rFonts w:eastAsiaTheme="minorEastAsia"/>
                <w:lang w:val="en-IE"/>
              </w:rPr>
              <w:t>.</w:t>
            </w:r>
            <w:r w:rsidRPr="004C0CDD" w:rsidR="0080794A">
              <w:rPr>
                <w:rFonts w:eastAsiaTheme="minorEastAsia"/>
                <w:lang w:val="en-IE"/>
              </w:rPr>
              <w:t xml:space="preserve"> Attendees were given copies of the food pyramid </w:t>
            </w:r>
            <w:r w:rsidRPr="004C0CDD" w:rsidR="002F3FD9">
              <w:rPr>
                <w:rFonts w:eastAsiaTheme="minorEastAsia"/>
                <w:lang w:val="en-IE"/>
              </w:rPr>
              <w:t xml:space="preserve">and </w:t>
            </w:r>
            <w:r w:rsidRPr="004C0CDD" w:rsidR="0080794A">
              <w:rPr>
                <w:rFonts w:eastAsiaTheme="minorEastAsia"/>
                <w:lang w:val="en-IE"/>
              </w:rPr>
              <w:t>other HSE leaflets on physical activity and nutrition.</w:t>
            </w:r>
          </w:p>
          <w:p w:rsidRPr="004C0CDD" w:rsidR="000036A6" w:rsidP="4D76C2C4" w:rsidRDefault="000036A6" w14:paraId="15D17E98" w14:textId="77777777">
            <w:pPr>
              <w:spacing w:line="259" w:lineRule="auto"/>
              <w:rPr>
                <w:rFonts w:eastAsiaTheme="minorEastAsia"/>
                <w:lang w:val="en-IE"/>
              </w:rPr>
            </w:pPr>
          </w:p>
          <w:p w:rsidRPr="004C0CDD" w:rsidR="000036A6" w:rsidP="4D76C2C4" w:rsidRDefault="002F3FD9" w14:paraId="0AA2A794" w14:textId="7F450464">
            <w:pPr>
              <w:spacing w:line="259" w:lineRule="auto"/>
              <w:rPr>
                <w:rFonts w:eastAsiaTheme="minorEastAsia"/>
                <w:lang w:val="en-IE"/>
              </w:rPr>
            </w:pPr>
            <w:r w:rsidRPr="004C0CDD">
              <w:rPr>
                <w:rFonts w:eastAsiaTheme="minorEastAsia"/>
                <w:lang w:val="en-IE"/>
              </w:rPr>
              <w:t xml:space="preserve">Celebratory 5K </w:t>
            </w:r>
            <w:r w:rsidRPr="004C0CDD" w:rsidR="007069A5">
              <w:rPr>
                <w:rFonts w:eastAsiaTheme="minorEastAsia"/>
                <w:lang w:val="en-IE"/>
              </w:rPr>
              <w:t>Fun Run</w:t>
            </w:r>
          </w:p>
          <w:p w:rsidRPr="004C0CDD" w:rsidR="007069A5" w:rsidP="4D76C2C4" w:rsidRDefault="007069A5" w14:paraId="109A01AF" w14:textId="7BF70D6B">
            <w:pPr>
              <w:spacing w:line="259" w:lineRule="auto"/>
              <w:rPr>
                <w:rFonts w:eastAsiaTheme="minorEastAsia"/>
                <w:lang w:val="en-IE"/>
              </w:rPr>
            </w:pPr>
            <w:r w:rsidRPr="004C0CDD">
              <w:rPr>
                <w:rFonts w:eastAsiaTheme="minorEastAsia"/>
                <w:lang w:val="en-IE"/>
              </w:rPr>
              <w:t>To organise the</w:t>
            </w:r>
            <w:r w:rsidRPr="004C0CDD" w:rsidR="002F3FD9">
              <w:rPr>
                <w:rFonts w:eastAsiaTheme="minorEastAsia"/>
                <w:lang w:val="en-IE"/>
              </w:rPr>
              <w:t xml:space="preserve"> celebratory 5K</w:t>
            </w:r>
            <w:r w:rsidRPr="004C0CDD">
              <w:rPr>
                <w:rFonts w:eastAsiaTheme="minorEastAsia"/>
                <w:lang w:val="en-IE"/>
              </w:rPr>
              <w:t xml:space="preserve"> </w:t>
            </w:r>
            <w:r w:rsidRPr="004C0CDD" w:rsidR="002F3FD9">
              <w:rPr>
                <w:rFonts w:eastAsiaTheme="minorEastAsia"/>
                <w:lang w:val="en-IE"/>
              </w:rPr>
              <w:t>F</w:t>
            </w:r>
            <w:r w:rsidRPr="004C0CDD">
              <w:rPr>
                <w:rFonts w:eastAsiaTheme="minorEastAsia"/>
                <w:lang w:val="en-IE"/>
              </w:rPr>
              <w:t xml:space="preserve">un </w:t>
            </w:r>
            <w:r w:rsidRPr="004C0CDD" w:rsidR="002F3FD9">
              <w:rPr>
                <w:rFonts w:eastAsiaTheme="minorEastAsia"/>
                <w:lang w:val="en-IE"/>
              </w:rPr>
              <w:t>R</w:t>
            </w:r>
            <w:r w:rsidRPr="004C0CDD">
              <w:rPr>
                <w:rFonts w:eastAsiaTheme="minorEastAsia"/>
                <w:lang w:val="en-IE"/>
              </w:rPr>
              <w:t>un, a meeting was held with TU Dublin Sport</w:t>
            </w:r>
            <w:r w:rsidRPr="004C0CDD" w:rsidR="00C5396E">
              <w:rPr>
                <w:rFonts w:eastAsiaTheme="minorEastAsia"/>
                <w:lang w:val="en-IE"/>
              </w:rPr>
              <w:t xml:space="preserve"> to organise a date, </w:t>
            </w:r>
            <w:proofErr w:type="gramStart"/>
            <w:r w:rsidRPr="004C0CDD" w:rsidR="00C5396E">
              <w:rPr>
                <w:rFonts w:eastAsiaTheme="minorEastAsia"/>
                <w:lang w:val="en-IE"/>
              </w:rPr>
              <w:t>time</w:t>
            </w:r>
            <w:proofErr w:type="gramEnd"/>
            <w:r w:rsidRPr="004C0CDD" w:rsidR="002F3FD9">
              <w:rPr>
                <w:rFonts w:eastAsiaTheme="minorEastAsia"/>
                <w:lang w:val="en-IE"/>
              </w:rPr>
              <w:t xml:space="preserve"> </w:t>
            </w:r>
            <w:r w:rsidRPr="004C0CDD" w:rsidR="009F6C48">
              <w:rPr>
                <w:rFonts w:eastAsiaTheme="minorEastAsia"/>
                <w:lang w:val="en-IE"/>
              </w:rPr>
              <w:t xml:space="preserve">and staff </w:t>
            </w:r>
            <w:r w:rsidRPr="004C0CDD" w:rsidR="00884861">
              <w:rPr>
                <w:rFonts w:eastAsiaTheme="minorEastAsia"/>
                <w:lang w:val="en-IE"/>
              </w:rPr>
              <w:t>provision for the fun run.</w:t>
            </w:r>
            <w:r w:rsidRPr="004C0CDD" w:rsidR="00156E03">
              <w:rPr>
                <w:rFonts w:eastAsiaTheme="minorEastAsia"/>
                <w:lang w:val="en-IE"/>
              </w:rPr>
              <w:t xml:space="preserve"> </w:t>
            </w:r>
            <w:r w:rsidRPr="004C0CDD" w:rsidR="00EA622B">
              <w:rPr>
                <w:rFonts w:eastAsiaTheme="minorEastAsia"/>
                <w:lang w:val="en-IE"/>
              </w:rPr>
              <w:t xml:space="preserve">Promotion was created that included the </w:t>
            </w:r>
            <w:r w:rsidRPr="004C0CDD" w:rsidR="002F3FD9">
              <w:rPr>
                <w:rFonts w:eastAsiaTheme="minorEastAsia"/>
                <w:lang w:val="en-IE"/>
              </w:rPr>
              <w:t>F</w:t>
            </w:r>
            <w:r w:rsidRPr="004C0CDD" w:rsidR="00EA622B">
              <w:rPr>
                <w:rFonts w:eastAsiaTheme="minorEastAsia"/>
                <w:lang w:val="en-IE"/>
              </w:rPr>
              <w:t xml:space="preserve">un </w:t>
            </w:r>
            <w:r w:rsidRPr="004C0CDD" w:rsidR="002F3FD9">
              <w:rPr>
                <w:rFonts w:eastAsiaTheme="minorEastAsia"/>
                <w:lang w:val="en-IE"/>
              </w:rPr>
              <w:t>Ru</w:t>
            </w:r>
            <w:r w:rsidRPr="004C0CDD" w:rsidR="00EA622B">
              <w:rPr>
                <w:rFonts w:eastAsiaTheme="minorEastAsia"/>
                <w:lang w:val="en-IE"/>
              </w:rPr>
              <w:t>n details a</w:t>
            </w:r>
            <w:r w:rsidRPr="004C0CDD" w:rsidR="002F3FD9">
              <w:rPr>
                <w:rFonts w:eastAsiaTheme="minorEastAsia"/>
                <w:lang w:val="en-IE"/>
              </w:rPr>
              <w:t xml:space="preserve">nd </w:t>
            </w:r>
            <w:r w:rsidRPr="004C0CDD" w:rsidR="00BE05C9">
              <w:rPr>
                <w:rFonts w:eastAsiaTheme="minorEastAsia"/>
                <w:lang w:val="en-IE"/>
              </w:rPr>
              <w:t>QR</w:t>
            </w:r>
            <w:r w:rsidRPr="004C0CDD" w:rsidR="00EE623A">
              <w:rPr>
                <w:rFonts w:eastAsiaTheme="minorEastAsia"/>
                <w:lang w:val="en-IE"/>
              </w:rPr>
              <w:t xml:space="preserve"> code to register. </w:t>
            </w:r>
            <w:r w:rsidRPr="004C0CDD" w:rsidR="002F3FD9">
              <w:rPr>
                <w:rFonts w:eastAsiaTheme="minorEastAsia"/>
                <w:lang w:val="en-IE"/>
              </w:rPr>
              <w:t>A risk assessment was submitted to Health &amp; Safety at TU Dublin for approval prior to the event</w:t>
            </w:r>
            <w:r w:rsidRPr="004C0CDD" w:rsidR="00516713">
              <w:rPr>
                <w:rFonts w:eastAsiaTheme="minorEastAsia"/>
                <w:lang w:val="en-IE"/>
              </w:rPr>
              <w:t>.</w:t>
            </w:r>
            <w:r w:rsidRPr="004C0CDD" w:rsidR="00BE42AA">
              <w:rPr>
                <w:rFonts w:eastAsiaTheme="minorEastAsia"/>
                <w:lang w:val="en-IE"/>
              </w:rPr>
              <w:t xml:space="preserve"> The</w:t>
            </w:r>
            <w:r w:rsidRPr="004C0CDD" w:rsidR="00714836">
              <w:rPr>
                <w:rFonts w:eastAsiaTheme="minorEastAsia"/>
                <w:lang w:val="en-IE"/>
              </w:rPr>
              <w:t xml:space="preserve"> Healthy Campus stand </w:t>
            </w:r>
            <w:r w:rsidRPr="004C0CDD" w:rsidR="002F3FD9">
              <w:rPr>
                <w:rFonts w:eastAsiaTheme="minorEastAsia"/>
                <w:lang w:val="en-IE"/>
              </w:rPr>
              <w:t>provided free</w:t>
            </w:r>
            <w:r w:rsidRPr="004C0CDD" w:rsidR="00B12A2B">
              <w:rPr>
                <w:rFonts w:eastAsiaTheme="minorEastAsia"/>
                <w:lang w:val="en-IE"/>
              </w:rPr>
              <w:t xml:space="preserve"> frui</w:t>
            </w:r>
            <w:r w:rsidRPr="004C0CDD" w:rsidR="00E96F36">
              <w:rPr>
                <w:rFonts w:eastAsiaTheme="minorEastAsia"/>
                <w:lang w:val="en-IE"/>
              </w:rPr>
              <w:t>t,</w:t>
            </w:r>
            <w:r w:rsidRPr="004C0CDD" w:rsidR="00B12A2B">
              <w:rPr>
                <w:rFonts w:eastAsiaTheme="minorEastAsia"/>
                <w:lang w:val="en-IE"/>
              </w:rPr>
              <w:t xml:space="preserve"> </w:t>
            </w:r>
            <w:r w:rsidRPr="004C0CDD" w:rsidR="005F511C">
              <w:rPr>
                <w:rFonts w:eastAsiaTheme="minorEastAsia"/>
                <w:lang w:val="en-IE"/>
              </w:rPr>
              <w:t>HSE educational materials</w:t>
            </w:r>
            <w:r w:rsidRPr="004C0CDD" w:rsidR="00E96F36">
              <w:rPr>
                <w:rFonts w:eastAsiaTheme="minorEastAsia"/>
                <w:lang w:val="en-IE"/>
              </w:rPr>
              <w:t xml:space="preserve"> and </w:t>
            </w:r>
            <w:r w:rsidRPr="004C0CDD" w:rsidR="00BE42AA">
              <w:rPr>
                <w:rFonts w:eastAsiaTheme="minorEastAsia"/>
                <w:lang w:val="en-IE"/>
              </w:rPr>
              <w:t xml:space="preserve">sustainable </w:t>
            </w:r>
            <w:r w:rsidRPr="004C0CDD" w:rsidR="00E96F36">
              <w:rPr>
                <w:rFonts w:eastAsiaTheme="minorEastAsia"/>
                <w:lang w:val="en-IE"/>
              </w:rPr>
              <w:t>goody bags</w:t>
            </w:r>
            <w:r w:rsidRPr="004C0CDD" w:rsidR="005F511C">
              <w:rPr>
                <w:rFonts w:eastAsiaTheme="minorEastAsia"/>
                <w:lang w:val="en-IE"/>
              </w:rPr>
              <w:t>.</w:t>
            </w:r>
            <w:r w:rsidRPr="004C0CDD" w:rsidR="009F6BC4">
              <w:rPr>
                <w:rFonts w:eastAsiaTheme="minorEastAsia"/>
                <w:lang w:val="en-IE"/>
              </w:rPr>
              <w:t xml:space="preserve"> A DJ from the DJ Society </w:t>
            </w:r>
            <w:r w:rsidRPr="004C0CDD" w:rsidR="002122C3">
              <w:rPr>
                <w:rFonts w:eastAsiaTheme="minorEastAsia"/>
                <w:lang w:val="en-IE"/>
              </w:rPr>
              <w:t>play</w:t>
            </w:r>
            <w:r w:rsidRPr="004C0CDD" w:rsidR="002F3FD9">
              <w:rPr>
                <w:rFonts w:eastAsiaTheme="minorEastAsia"/>
                <w:lang w:val="en-IE"/>
              </w:rPr>
              <w:t>ed</w:t>
            </w:r>
            <w:r w:rsidRPr="004C0CDD" w:rsidR="002122C3">
              <w:rPr>
                <w:rFonts w:eastAsiaTheme="minorEastAsia"/>
                <w:lang w:val="en-IE"/>
              </w:rPr>
              <w:t xml:space="preserve"> music to boost the event</w:t>
            </w:r>
            <w:r w:rsidRPr="004C0CDD" w:rsidR="002F3FD9">
              <w:rPr>
                <w:rFonts w:eastAsiaTheme="minorEastAsia"/>
                <w:lang w:val="en-IE"/>
              </w:rPr>
              <w:t xml:space="preserve"> atmosphere</w:t>
            </w:r>
            <w:r w:rsidRPr="004C0CDD" w:rsidR="002122C3">
              <w:rPr>
                <w:rFonts w:eastAsiaTheme="minorEastAsia"/>
                <w:lang w:val="en-IE"/>
              </w:rPr>
              <w:t>.</w:t>
            </w:r>
            <w:r w:rsidRPr="004C0CDD" w:rsidR="00E96F36">
              <w:rPr>
                <w:rFonts w:eastAsiaTheme="minorEastAsia"/>
                <w:lang w:val="en-IE"/>
              </w:rPr>
              <w:t xml:space="preserve"> Spot prizes in</w:t>
            </w:r>
            <w:r w:rsidRPr="004C0CDD" w:rsidR="00756969">
              <w:rPr>
                <w:rFonts w:eastAsiaTheme="minorEastAsia"/>
                <w:lang w:val="en-IE"/>
              </w:rPr>
              <w:t>cluded TU Dublin merch</w:t>
            </w:r>
            <w:r w:rsidRPr="004C0CDD" w:rsidR="002F3FD9">
              <w:rPr>
                <w:rFonts w:eastAsiaTheme="minorEastAsia"/>
                <w:lang w:val="en-IE"/>
              </w:rPr>
              <w:t>andise</w:t>
            </w:r>
            <w:r w:rsidRPr="004C0CDD" w:rsidR="00756969">
              <w:rPr>
                <w:rFonts w:eastAsiaTheme="minorEastAsia"/>
                <w:lang w:val="en-IE"/>
              </w:rPr>
              <w:t xml:space="preserve">, </w:t>
            </w:r>
            <w:r w:rsidRPr="004C0CDD" w:rsidR="002F3FD9">
              <w:rPr>
                <w:rFonts w:eastAsiaTheme="minorEastAsia"/>
                <w:lang w:val="en-IE"/>
              </w:rPr>
              <w:t xml:space="preserve">a </w:t>
            </w:r>
            <w:r w:rsidRPr="004C0CDD" w:rsidR="00E758A1">
              <w:rPr>
                <w:rFonts w:eastAsiaTheme="minorEastAsia"/>
                <w:lang w:val="en-IE"/>
              </w:rPr>
              <w:t>50 euro one for all voucher, and 3 free TU Dublin gym memberships.</w:t>
            </w:r>
          </w:p>
          <w:p w:rsidRPr="004C0CDD" w:rsidR="006A77B1" w:rsidP="4D76C2C4" w:rsidRDefault="006A77B1" w14:paraId="2768337B" w14:textId="00C3ED9E">
            <w:pPr>
              <w:spacing w:line="259" w:lineRule="auto"/>
              <w:rPr>
                <w:rFonts w:eastAsiaTheme="minorEastAsia"/>
                <w:lang w:val="en-IE"/>
              </w:rPr>
            </w:pPr>
          </w:p>
        </w:tc>
      </w:tr>
      <w:tr w:rsidR="4D76C2C4" w:rsidTr="42D5839C" w14:paraId="33795CBD" w14:textId="77777777">
        <w:trPr>
          <w:trHeight w:val="300"/>
        </w:trPr>
        <w:tc>
          <w:tcPr>
            <w:tcW w:w="2689" w:type="dxa"/>
            <w:tcMar>
              <w:left w:w="105" w:type="dxa"/>
              <w:right w:w="105" w:type="dxa"/>
            </w:tcMar>
          </w:tcPr>
          <w:p w:rsidR="0F40D9B9" w:rsidP="4D76C2C4" w:rsidRDefault="0F40D9B9" w14:paraId="246A799F" w14:textId="3527E8B5">
            <w:pPr>
              <w:rPr>
                <w:rFonts w:eastAsiaTheme="minorEastAsia"/>
                <w:b/>
                <w:bCs/>
              </w:rPr>
            </w:pPr>
            <w:r w:rsidRPr="4D76C2C4">
              <w:rPr>
                <w:rFonts w:eastAsiaTheme="minorEastAsia"/>
                <w:b/>
                <w:bCs/>
              </w:rPr>
              <w:lastRenderedPageBreak/>
              <w:t>What resources did you need?</w:t>
            </w:r>
          </w:p>
          <w:p w:rsidR="4D76C2C4" w:rsidP="4D76C2C4" w:rsidRDefault="4D76C2C4" w14:paraId="6BF58664" w14:textId="51EB3D11">
            <w:pPr>
              <w:spacing w:line="259" w:lineRule="auto"/>
              <w:rPr>
                <w:rFonts w:eastAsiaTheme="minorEastAsia"/>
                <w:b/>
                <w:bCs/>
                <w:color w:val="000000" w:themeColor="text1"/>
                <w:lang w:val="en-IE"/>
              </w:rPr>
            </w:pPr>
          </w:p>
        </w:tc>
        <w:tc>
          <w:tcPr>
            <w:tcW w:w="7087" w:type="dxa"/>
            <w:tcMar>
              <w:left w:w="105" w:type="dxa"/>
              <w:right w:w="105" w:type="dxa"/>
            </w:tcMar>
          </w:tcPr>
          <w:p w:rsidRPr="004C0CDD" w:rsidR="006A77B1" w:rsidP="42D5839C" w:rsidRDefault="006A77B1" w14:paraId="39977763" w14:textId="417AF22F">
            <w:pPr>
              <w:spacing w:line="259" w:lineRule="auto"/>
              <w:rPr>
                <w:rFonts w:eastAsia="" w:eastAsiaTheme="minorEastAsia"/>
                <w:lang w:val="en-IE"/>
              </w:rPr>
            </w:pPr>
            <w:r w:rsidRPr="42D5839C" w:rsidR="00E73C4F">
              <w:rPr>
                <w:rFonts w:eastAsia="" w:eastAsiaTheme="minorEastAsia"/>
                <w:lang w:val="en-IE"/>
              </w:rPr>
              <w:t xml:space="preserve">HSE leaflets on the food pyramid, healthy </w:t>
            </w:r>
            <w:r w:rsidRPr="42D5839C" w:rsidR="007C7ED1">
              <w:rPr>
                <w:rFonts w:eastAsia="" w:eastAsiaTheme="minorEastAsia"/>
                <w:lang w:val="en-IE"/>
              </w:rPr>
              <w:t>eating,</w:t>
            </w:r>
            <w:r w:rsidRPr="42D5839C" w:rsidR="00E73C4F">
              <w:rPr>
                <w:rFonts w:eastAsia="" w:eastAsiaTheme="minorEastAsia"/>
                <w:lang w:val="en-IE"/>
              </w:rPr>
              <w:t xml:space="preserve"> and physical activity</w:t>
            </w:r>
            <w:r w:rsidRPr="42D5839C" w:rsidR="002A4A54">
              <w:rPr>
                <w:rFonts w:eastAsia="" w:eastAsiaTheme="minorEastAsia"/>
                <w:lang w:val="en-IE"/>
              </w:rPr>
              <w:t xml:space="preserve"> were provided to all partic</w:t>
            </w:r>
            <w:r w:rsidRPr="42D5839C" w:rsidR="003A3015">
              <w:rPr>
                <w:rFonts w:eastAsia="" w:eastAsiaTheme="minorEastAsia"/>
                <w:lang w:val="en-IE"/>
              </w:rPr>
              <w:t>i</w:t>
            </w:r>
            <w:r w:rsidRPr="42D5839C" w:rsidR="002A4A54">
              <w:rPr>
                <w:rFonts w:eastAsia="" w:eastAsiaTheme="minorEastAsia"/>
                <w:lang w:val="en-IE"/>
              </w:rPr>
              <w:t>pants</w:t>
            </w:r>
            <w:r w:rsidRPr="42D5839C" w:rsidR="007C7ED1">
              <w:rPr>
                <w:rFonts w:eastAsia="" w:eastAsiaTheme="minorEastAsia"/>
                <w:lang w:val="en-IE"/>
              </w:rPr>
              <w:t xml:space="preserve">. TU Dublin Sport staff </w:t>
            </w:r>
            <w:r w:rsidRPr="42D5839C" w:rsidR="007C7ED1">
              <w:rPr>
                <w:rFonts w:eastAsia="" w:eastAsiaTheme="minorEastAsia"/>
                <w:lang w:val="en-IE"/>
              </w:rPr>
              <w:t>facilitate</w:t>
            </w:r>
            <w:r w:rsidRPr="42D5839C" w:rsidR="004E3AE0">
              <w:rPr>
                <w:rFonts w:eastAsia="" w:eastAsiaTheme="minorEastAsia"/>
                <w:lang w:val="en-IE"/>
              </w:rPr>
              <w:t>d</w:t>
            </w:r>
            <w:r w:rsidRPr="42D5839C" w:rsidR="007C7ED1">
              <w:rPr>
                <w:rFonts w:eastAsia="" w:eastAsiaTheme="minorEastAsia"/>
                <w:lang w:val="en-IE"/>
              </w:rPr>
              <w:t xml:space="preserve"> the weekly in-person sessions as well as the fun run warm</w:t>
            </w:r>
            <w:r w:rsidRPr="42D5839C" w:rsidR="002F3FD9">
              <w:rPr>
                <w:rFonts w:eastAsia="" w:eastAsiaTheme="minorEastAsia"/>
                <w:lang w:val="en-IE"/>
              </w:rPr>
              <w:t>-</w:t>
            </w:r>
            <w:r w:rsidRPr="42D5839C" w:rsidR="007C7ED1">
              <w:rPr>
                <w:rFonts w:eastAsia="" w:eastAsiaTheme="minorEastAsia"/>
                <w:lang w:val="en-IE"/>
              </w:rPr>
              <w:t>up and run.</w:t>
            </w:r>
            <w:r w:rsidRPr="42D5839C" w:rsidR="00083486">
              <w:rPr>
                <w:rFonts w:eastAsia="" w:eastAsiaTheme="minorEastAsia"/>
                <w:lang w:val="en-IE"/>
              </w:rPr>
              <w:t xml:space="preserve"> </w:t>
            </w:r>
            <w:r w:rsidRPr="42D5839C" w:rsidR="009F3B4D">
              <w:rPr>
                <w:rFonts w:eastAsia="" w:eastAsiaTheme="minorEastAsia"/>
                <w:lang w:val="en-IE"/>
              </w:rPr>
              <w:t>Free fruit</w:t>
            </w:r>
            <w:r w:rsidRPr="42D5839C" w:rsidR="00AB3416">
              <w:rPr>
                <w:rFonts w:eastAsia="" w:eastAsiaTheme="minorEastAsia"/>
                <w:lang w:val="en-IE"/>
              </w:rPr>
              <w:t xml:space="preserve"> was arranged </w:t>
            </w:r>
            <w:r w:rsidRPr="42D5839C" w:rsidR="00367BFA">
              <w:rPr>
                <w:rFonts w:eastAsia="" w:eastAsiaTheme="minorEastAsia"/>
                <w:lang w:val="en-IE"/>
              </w:rPr>
              <w:t>using the Healthy Campus budget.</w:t>
            </w:r>
            <w:r w:rsidRPr="42D5839C" w:rsidR="0060486F">
              <w:rPr>
                <w:rFonts w:eastAsia="" w:eastAsiaTheme="minorEastAsia"/>
                <w:lang w:val="en-IE"/>
              </w:rPr>
              <w:t xml:space="preserve"> </w:t>
            </w:r>
            <w:r w:rsidRPr="42D5839C" w:rsidR="002F3FD9">
              <w:rPr>
                <w:rFonts w:eastAsia="" w:eastAsiaTheme="minorEastAsia"/>
                <w:lang w:val="en-IE"/>
              </w:rPr>
              <w:t>G</w:t>
            </w:r>
            <w:r w:rsidRPr="42D5839C" w:rsidR="0060486F">
              <w:rPr>
                <w:rFonts w:eastAsia="" w:eastAsiaTheme="minorEastAsia"/>
                <w:lang w:val="en-IE"/>
              </w:rPr>
              <w:t xml:space="preserve">oody bags included </w:t>
            </w:r>
            <w:r w:rsidRPr="42D5839C" w:rsidR="002F3FD9">
              <w:rPr>
                <w:rFonts w:eastAsia="" w:eastAsiaTheme="minorEastAsia"/>
                <w:lang w:val="en-IE"/>
              </w:rPr>
              <w:t xml:space="preserve">HSE leaflets on nutrition and PA, </w:t>
            </w:r>
            <w:r w:rsidRPr="42D5839C" w:rsidR="0060486F">
              <w:rPr>
                <w:rFonts w:eastAsia="" w:eastAsiaTheme="minorEastAsia"/>
                <w:lang w:val="en-IE"/>
              </w:rPr>
              <w:t xml:space="preserve">sustainable water bottles supplied by TU Dublin </w:t>
            </w:r>
            <w:r w:rsidRPr="42D5839C" w:rsidR="002F3FD9">
              <w:rPr>
                <w:rFonts w:eastAsia="" w:eastAsiaTheme="minorEastAsia"/>
                <w:lang w:val="en-IE"/>
              </w:rPr>
              <w:t>S</w:t>
            </w:r>
            <w:r w:rsidRPr="42D5839C" w:rsidR="0060486F">
              <w:rPr>
                <w:rFonts w:eastAsia="" w:eastAsiaTheme="minorEastAsia"/>
                <w:lang w:val="en-IE"/>
              </w:rPr>
              <w:t>ustainability and sustainable bike li</w:t>
            </w:r>
            <w:r w:rsidRPr="42D5839C" w:rsidR="002F3FD9">
              <w:rPr>
                <w:rFonts w:eastAsia="" w:eastAsiaTheme="minorEastAsia"/>
                <w:lang w:val="en-IE"/>
              </w:rPr>
              <w:t>ghts</w:t>
            </w:r>
            <w:r w:rsidRPr="42D5839C" w:rsidR="0060486F">
              <w:rPr>
                <w:rFonts w:eastAsia="" w:eastAsiaTheme="minorEastAsia"/>
                <w:lang w:val="en-IE"/>
              </w:rPr>
              <w:t xml:space="preserve"> supplied by TFI.</w:t>
            </w:r>
          </w:p>
        </w:tc>
      </w:tr>
      <w:tr w:rsidR="4D76C2C4" w:rsidTr="42D5839C" w14:paraId="7F224A2A" w14:textId="77777777">
        <w:trPr>
          <w:trHeight w:val="300"/>
        </w:trPr>
        <w:tc>
          <w:tcPr>
            <w:tcW w:w="2689" w:type="dxa"/>
            <w:tcMar>
              <w:left w:w="105" w:type="dxa"/>
              <w:right w:w="105" w:type="dxa"/>
            </w:tcMar>
          </w:tcPr>
          <w:p w:rsidR="0F40D9B9" w:rsidP="4D76C2C4" w:rsidRDefault="0F40D9B9" w14:paraId="103093D6" w14:textId="1FB0F7D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Pr="4D76C2C4" w:rsidR="682E8AFD">
              <w:rPr>
                <w:rFonts w:eastAsiaTheme="minorEastAsia"/>
                <w:b/>
                <w:bCs/>
              </w:rPr>
              <w:t xml:space="preserve"> </w:t>
            </w:r>
          </w:p>
          <w:p w:rsidR="4D76C2C4" w:rsidP="4D76C2C4"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4C0CDD" w:rsidR="006A77B1" w:rsidP="42D5839C" w:rsidRDefault="006A77B1" w14:paraId="10C29246" w14:textId="1217885A">
            <w:pPr>
              <w:spacing w:line="259" w:lineRule="auto"/>
              <w:rPr>
                <w:rFonts w:eastAsia="" w:eastAsiaTheme="minorEastAsia"/>
                <w:lang w:val="en-IE"/>
              </w:rPr>
            </w:pPr>
            <w:r w:rsidRPr="42D5839C" w:rsidR="008F25DB">
              <w:rPr>
                <w:rFonts w:eastAsia="" w:eastAsiaTheme="minorEastAsia"/>
              </w:rPr>
              <w:t xml:space="preserve">The </w:t>
            </w:r>
            <w:r w:rsidRPr="42D5839C" w:rsidR="002F3FD9">
              <w:rPr>
                <w:rFonts w:eastAsia="" w:eastAsiaTheme="minorEastAsia"/>
              </w:rPr>
              <w:t xml:space="preserve">5 </w:t>
            </w:r>
            <w:r w:rsidRPr="42D5839C" w:rsidR="003A3015">
              <w:rPr>
                <w:rFonts w:eastAsia="" w:eastAsiaTheme="minorEastAsia"/>
              </w:rPr>
              <w:t>W</w:t>
            </w:r>
            <w:r w:rsidRPr="42D5839C" w:rsidR="002F3FD9">
              <w:rPr>
                <w:rFonts w:eastAsia="" w:eastAsiaTheme="minorEastAsia"/>
              </w:rPr>
              <w:t>eek C</w:t>
            </w:r>
            <w:r w:rsidRPr="42D5839C" w:rsidR="008F25DB">
              <w:rPr>
                <w:rFonts w:eastAsia="" w:eastAsiaTheme="minorEastAsia"/>
              </w:rPr>
              <w:t>ouch to 5</w:t>
            </w:r>
            <w:r w:rsidRPr="42D5839C" w:rsidR="002F3FD9">
              <w:rPr>
                <w:rFonts w:eastAsia="" w:eastAsiaTheme="minorEastAsia"/>
              </w:rPr>
              <w:t>K</w:t>
            </w:r>
            <w:r w:rsidRPr="42D5839C" w:rsidR="008F25DB">
              <w:rPr>
                <w:rFonts w:eastAsia="" w:eastAsiaTheme="minorEastAsia"/>
              </w:rPr>
              <w:t xml:space="preserve"> programme had</w:t>
            </w:r>
            <w:r w:rsidRPr="42D5839C" w:rsidR="002D044C">
              <w:rPr>
                <w:rFonts w:eastAsia="" w:eastAsiaTheme="minorEastAsia"/>
              </w:rPr>
              <w:t xml:space="preserve"> 48 signups and the </w:t>
            </w:r>
            <w:r w:rsidRPr="42D5839C" w:rsidR="002F3FD9">
              <w:rPr>
                <w:rFonts w:eastAsia="" w:eastAsiaTheme="minorEastAsia"/>
              </w:rPr>
              <w:t>F</w:t>
            </w:r>
            <w:r w:rsidRPr="42D5839C" w:rsidR="006F3FD0">
              <w:rPr>
                <w:rFonts w:eastAsia="" w:eastAsiaTheme="minorEastAsia"/>
              </w:rPr>
              <w:t xml:space="preserve">un </w:t>
            </w:r>
            <w:r w:rsidRPr="42D5839C" w:rsidR="002F3FD9">
              <w:rPr>
                <w:rFonts w:eastAsia="" w:eastAsiaTheme="minorEastAsia"/>
              </w:rPr>
              <w:t>R</w:t>
            </w:r>
            <w:r w:rsidRPr="42D5839C" w:rsidR="006F3FD0">
              <w:rPr>
                <w:rFonts w:eastAsia="" w:eastAsiaTheme="minorEastAsia"/>
              </w:rPr>
              <w:t>un had 53 signups.</w:t>
            </w:r>
            <w:r w:rsidRPr="42D5839C" w:rsidR="0060486F">
              <w:rPr>
                <w:rFonts w:eastAsia="" w:eastAsiaTheme="minorEastAsia"/>
              </w:rPr>
              <w:t xml:space="preserve"> The ‘Healthy Eating’ presentations </w:t>
            </w:r>
            <w:r w:rsidRPr="42D5839C" w:rsidR="00B25CCD">
              <w:rPr>
                <w:rFonts w:eastAsia="" w:eastAsiaTheme="minorEastAsia"/>
              </w:rPr>
              <w:t xml:space="preserve">had poor uptake as this was only advertised to </w:t>
            </w:r>
            <w:r w:rsidRPr="42D5839C" w:rsidR="002F3FD9">
              <w:rPr>
                <w:rFonts w:eastAsia="" w:eastAsiaTheme="minorEastAsia"/>
              </w:rPr>
              <w:t>C</w:t>
            </w:r>
            <w:r w:rsidRPr="42D5839C" w:rsidR="00B25CCD">
              <w:rPr>
                <w:rFonts w:eastAsia="" w:eastAsiaTheme="minorEastAsia"/>
              </w:rPr>
              <w:t>ouch to 5</w:t>
            </w:r>
            <w:r w:rsidRPr="42D5839C" w:rsidR="002F3FD9">
              <w:rPr>
                <w:rFonts w:eastAsia="" w:eastAsiaTheme="minorEastAsia"/>
              </w:rPr>
              <w:t>K</w:t>
            </w:r>
            <w:r w:rsidRPr="42D5839C" w:rsidR="00B25CCD">
              <w:rPr>
                <w:rFonts w:eastAsia="" w:eastAsiaTheme="minorEastAsia"/>
              </w:rPr>
              <w:t xml:space="preserve"> participants via email. Next time it should be advertised to the wider university comm</w:t>
            </w:r>
            <w:r w:rsidRPr="42D5839C" w:rsidR="00353662">
              <w:rPr>
                <w:rFonts w:eastAsia="" w:eastAsiaTheme="minorEastAsia"/>
              </w:rPr>
              <w:t>unity.</w:t>
            </w:r>
          </w:p>
        </w:tc>
      </w:tr>
      <w:tr w:rsidR="4D76C2C4" w:rsidTr="42D5839C" w14:paraId="028628C8" w14:textId="77777777">
        <w:trPr>
          <w:trHeight w:val="300"/>
        </w:trPr>
        <w:tc>
          <w:tcPr>
            <w:tcW w:w="2689" w:type="dxa"/>
            <w:tcMar>
              <w:left w:w="105" w:type="dxa"/>
              <w:right w:w="105" w:type="dxa"/>
            </w:tcMar>
          </w:tcPr>
          <w:p w:rsidR="4D76C2C4" w:rsidP="42D5839C" w:rsidRDefault="4D76C2C4" w14:paraId="49CC987B" w14:textId="50B1A17D">
            <w:pPr>
              <w:rPr>
                <w:rFonts w:eastAsia="" w:eastAsiaTheme="minorEastAsia"/>
                <w:b w:val="1"/>
                <w:bCs w:val="1"/>
              </w:rPr>
            </w:pPr>
            <w:r w:rsidRPr="42D5839C" w:rsidR="006A77B1">
              <w:rPr>
                <w:rFonts w:eastAsia="" w:eastAsiaTheme="minorEastAsia"/>
                <w:b w:val="1"/>
                <w:bCs w:val="1"/>
              </w:rPr>
              <w:t xml:space="preserve">Any </w:t>
            </w:r>
            <w:r w:rsidRPr="42D5839C" w:rsidR="006A77B1">
              <w:rPr>
                <w:rFonts w:eastAsia="" w:eastAsiaTheme="minorEastAsia"/>
                <w:b w:val="1"/>
                <w:bCs w:val="1"/>
              </w:rPr>
              <w:t>future plans</w:t>
            </w:r>
            <w:r w:rsidRPr="42D5839C" w:rsidR="00DC7317">
              <w:rPr>
                <w:rFonts w:eastAsia="" w:eastAsiaTheme="minorEastAsia"/>
                <w:b w:val="1"/>
                <w:bCs w:val="1"/>
              </w:rPr>
              <w:t>,</w:t>
            </w:r>
            <w:r w:rsidRPr="42D5839C" w:rsidR="006A77B1">
              <w:rPr>
                <w:rFonts w:eastAsia="" w:eastAsiaTheme="minorEastAsia"/>
                <w:b w:val="1"/>
                <w:bCs w:val="1"/>
              </w:rPr>
              <w:t xml:space="preserve"> including </w:t>
            </w:r>
            <w:r w:rsidRPr="42D5839C" w:rsidR="008D7D1D">
              <w:rPr>
                <w:rFonts w:eastAsia="" w:eastAsiaTheme="minorEastAsia"/>
                <w:b w:val="1"/>
                <w:bCs w:val="1"/>
              </w:rPr>
              <w:t xml:space="preserve">the </w:t>
            </w:r>
            <w:r w:rsidRPr="42D5839C" w:rsidR="006A77B1">
              <w:rPr>
                <w:rFonts w:eastAsia="" w:eastAsiaTheme="minorEastAsia"/>
                <w:b w:val="1"/>
                <w:bCs w:val="1"/>
              </w:rPr>
              <w:t xml:space="preserve">sustainability of the initiative? </w:t>
            </w:r>
          </w:p>
        </w:tc>
        <w:tc>
          <w:tcPr>
            <w:tcW w:w="7087" w:type="dxa"/>
            <w:tcMar>
              <w:left w:w="105" w:type="dxa"/>
              <w:right w:w="105" w:type="dxa"/>
            </w:tcMar>
          </w:tcPr>
          <w:p w:rsidRPr="004C0CDD" w:rsidR="4D76C2C4" w:rsidP="4D76C2C4" w:rsidRDefault="00C75CA9" w14:paraId="61B8B64A" w14:textId="2CAC3CCB">
            <w:pPr>
              <w:spacing w:line="259" w:lineRule="auto"/>
              <w:rPr>
                <w:rFonts w:ascii="Calibri" w:hAnsi="Calibri" w:eastAsia="Calibri" w:cs="Calibri"/>
                <w:lang w:val="en-IE"/>
              </w:rPr>
            </w:pPr>
            <w:r w:rsidRPr="004C0CDD">
              <w:rPr>
                <w:rFonts w:ascii="Calibri" w:hAnsi="Calibri" w:eastAsia="Calibri" w:cs="Calibri"/>
                <w:lang w:val="en-IE"/>
              </w:rPr>
              <w:t xml:space="preserve">The next </w:t>
            </w:r>
            <w:r w:rsidRPr="004C0CDD" w:rsidR="002F3FD9">
              <w:rPr>
                <w:rFonts w:ascii="Calibri" w:hAnsi="Calibri" w:eastAsia="Calibri" w:cs="Calibri"/>
                <w:lang w:val="en-IE"/>
              </w:rPr>
              <w:t>C</w:t>
            </w:r>
            <w:r w:rsidRPr="004C0CDD">
              <w:rPr>
                <w:rFonts w:ascii="Calibri" w:hAnsi="Calibri" w:eastAsia="Calibri" w:cs="Calibri"/>
                <w:lang w:val="en-IE"/>
              </w:rPr>
              <w:t>ouch to 5</w:t>
            </w:r>
            <w:r w:rsidRPr="004C0CDD" w:rsidR="002F3FD9">
              <w:rPr>
                <w:rFonts w:ascii="Calibri" w:hAnsi="Calibri" w:eastAsia="Calibri" w:cs="Calibri"/>
                <w:lang w:val="en-IE"/>
              </w:rPr>
              <w:t>K</w:t>
            </w:r>
            <w:r w:rsidRPr="004C0CDD">
              <w:rPr>
                <w:rFonts w:ascii="Calibri" w:hAnsi="Calibri" w:eastAsia="Calibri" w:cs="Calibri"/>
                <w:lang w:val="en-IE"/>
              </w:rPr>
              <w:t xml:space="preserve"> programme </w:t>
            </w:r>
            <w:r w:rsidRPr="004C0CDD" w:rsidR="00506DBF">
              <w:rPr>
                <w:rFonts w:ascii="Calibri" w:hAnsi="Calibri" w:eastAsia="Calibri" w:cs="Calibri"/>
                <w:lang w:val="en-IE"/>
              </w:rPr>
              <w:t>will build on the existing programme and avoid any mistakes to maximize success, such as greater lead in time and promotion.</w:t>
            </w:r>
          </w:p>
        </w:tc>
      </w:tr>
      <w:tr w:rsidR="4D76C2C4" w:rsidTr="42D5839C" w14:paraId="3D1D165A" w14:textId="77777777">
        <w:trPr>
          <w:trHeight w:val="300"/>
        </w:trPr>
        <w:tc>
          <w:tcPr>
            <w:tcW w:w="2689" w:type="dxa"/>
            <w:tcMar>
              <w:left w:w="105" w:type="dxa"/>
              <w:right w:w="105" w:type="dxa"/>
            </w:tcMar>
          </w:tcPr>
          <w:p w:rsidR="0F40D9B9" w:rsidP="4D76C2C4" w:rsidRDefault="0F40D9B9" w14:paraId="14999AA8" w14:textId="58EAF9A0">
            <w:pPr>
              <w:rPr>
                <w:rFonts w:eastAsiaTheme="minorEastAsia"/>
                <w:b/>
                <w:bCs/>
              </w:rPr>
            </w:pPr>
            <w:r w:rsidRPr="4D76C2C4">
              <w:rPr>
                <w:rFonts w:eastAsiaTheme="minorEastAsia"/>
                <w:b/>
                <w:bCs/>
              </w:rPr>
              <w:t>Key Learning Points</w:t>
            </w:r>
          </w:p>
          <w:p w:rsidR="4D76C2C4" w:rsidP="4D76C2C4" w:rsidRDefault="4D76C2C4" w14:paraId="750C960A" w14:textId="7A9D40E2">
            <w:pPr>
              <w:rPr>
                <w:rFonts w:eastAsiaTheme="minorEastAsia"/>
                <w:b/>
                <w:bCs/>
              </w:rPr>
            </w:pPr>
          </w:p>
        </w:tc>
        <w:tc>
          <w:tcPr>
            <w:tcW w:w="7087" w:type="dxa"/>
            <w:tcMar>
              <w:left w:w="105" w:type="dxa"/>
              <w:right w:w="105" w:type="dxa"/>
            </w:tcMar>
          </w:tcPr>
          <w:p w:rsidR="00801E77" w:rsidP="4D76C2C4" w:rsidRDefault="00801E77" w14:paraId="07146E21" w14:textId="74078169">
            <w:pPr>
              <w:spacing w:line="259" w:lineRule="auto"/>
              <w:rPr>
                <w:rFonts w:ascii="Calibri" w:hAnsi="Calibri" w:eastAsia="Calibri" w:cs="Calibri"/>
                <w:color w:val="000000" w:themeColor="text1"/>
                <w:lang w:val="en-IE"/>
              </w:rPr>
            </w:pPr>
            <w:r w:rsidRPr="42D5839C" w:rsidR="000B7C95">
              <w:rPr>
                <w:rFonts w:ascii="Calibri" w:hAnsi="Calibri" w:eastAsia="Calibri" w:cs="Calibri"/>
                <w:color w:val="000000" w:themeColor="text1" w:themeTint="FF" w:themeShade="FF"/>
                <w:lang w:val="en-IE"/>
              </w:rPr>
              <w:t>It was found that social media was the most successful method of sharing information to students</w:t>
            </w:r>
            <w:r w:rsidRPr="42D5839C" w:rsidR="003D337F">
              <w:rPr>
                <w:rFonts w:ascii="Calibri" w:hAnsi="Calibri" w:eastAsia="Calibri" w:cs="Calibri"/>
                <w:color w:val="000000" w:themeColor="text1" w:themeTint="FF" w:themeShade="FF"/>
                <w:lang w:val="en-IE"/>
              </w:rPr>
              <w:t xml:space="preserve"> in partic</w:t>
            </w:r>
            <w:r w:rsidRPr="42D5839C" w:rsidR="003A3015">
              <w:rPr>
                <w:rFonts w:ascii="Calibri" w:hAnsi="Calibri" w:eastAsia="Calibri" w:cs="Calibri"/>
                <w:color w:val="000000" w:themeColor="text1" w:themeTint="FF" w:themeShade="FF"/>
                <w:lang w:val="en-IE"/>
              </w:rPr>
              <w:t>ular</w:t>
            </w:r>
            <w:r w:rsidRPr="42D5839C" w:rsidR="003D337F">
              <w:rPr>
                <w:rFonts w:ascii="Calibri" w:hAnsi="Calibri" w:eastAsia="Calibri" w:cs="Calibri"/>
                <w:color w:val="000000" w:themeColor="text1" w:themeTint="FF" w:themeShade="FF"/>
                <w:lang w:val="en-IE"/>
              </w:rPr>
              <w:t>,</w:t>
            </w:r>
            <w:r w:rsidRPr="42D5839C" w:rsidR="000B7C95">
              <w:rPr>
                <w:rFonts w:ascii="Calibri" w:hAnsi="Calibri" w:eastAsia="Calibri" w:cs="Calibri"/>
                <w:color w:val="000000" w:themeColor="text1" w:themeTint="FF" w:themeShade="FF"/>
                <w:lang w:val="en-IE"/>
              </w:rPr>
              <w:t xml:space="preserve"> instead of</w:t>
            </w:r>
            <w:r w:rsidRPr="42D5839C" w:rsidR="00BC5982">
              <w:rPr>
                <w:rFonts w:ascii="Calibri" w:hAnsi="Calibri" w:eastAsia="Calibri" w:cs="Calibri"/>
                <w:color w:val="000000" w:themeColor="text1" w:themeTint="FF" w:themeShade="FF"/>
                <w:lang w:val="en-IE"/>
              </w:rPr>
              <w:t xml:space="preserve"> TU Dublin update emails as many go </w:t>
            </w:r>
            <w:r w:rsidRPr="42D5839C" w:rsidR="002F3FD9">
              <w:rPr>
                <w:rFonts w:ascii="Calibri" w:hAnsi="Calibri" w:eastAsia="Calibri" w:cs="Calibri"/>
                <w:color w:val="000000" w:themeColor="text1" w:themeTint="FF" w:themeShade="FF"/>
                <w:lang w:val="en-IE"/>
              </w:rPr>
              <w:t>unnotic</w:t>
            </w:r>
            <w:r w:rsidRPr="42D5839C" w:rsidR="00BC5982">
              <w:rPr>
                <w:rFonts w:ascii="Calibri" w:hAnsi="Calibri" w:eastAsia="Calibri" w:cs="Calibri"/>
                <w:color w:val="000000" w:themeColor="text1" w:themeTint="FF" w:themeShade="FF"/>
                <w:lang w:val="en-IE"/>
              </w:rPr>
              <w:t xml:space="preserve">ed. </w:t>
            </w:r>
          </w:p>
        </w:tc>
      </w:tr>
    </w:tbl>
    <w:p w:rsidR="00141FEB" w:rsidP="42D5839C" w:rsidRDefault="00141FEB" w14:paraId="142D0CC8" w14:noSpellErr="1" w14:textId="552FA7A1">
      <w:pPr>
        <w:pStyle w:val="Normal"/>
        <w:rPr>
          <w:b w:val="1"/>
          <w:bCs w:val="1"/>
        </w:rPr>
      </w:pPr>
    </w:p>
    <w:p w:rsidR="59DEA8C5" w:rsidP="4D76C2C4" w:rsidRDefault="7F85B25E" w14:paraId="64F5A84B" w14:textId="2D6B2C80" w14:noSpellErr="1">
      <w:pPr>
        <w:rPr>
          <w:b w:val="1"/>
          <w:bCs w:val="1"/>
        </w:rPr>
      </w:pPr>
      <w:r w:rsidRPr="42D5839C" w:rsidR="7F85B25E">
        <w:rPr>
          <w:b w:val="1"/>
          <w:bCs w:val="1"/>
        </w:rPr>
        <w:t>Healthy Campus Framework</w:t>
      </w:r>
      <w:r w:rsidRPr="42D5839C" w:rsidR="59DEA8C5">
        <w:rPr>
          <w:b w:val="1"/>
          <w:bCs w:val="1"/>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42D5839C"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42D5839C" w14:paraId="6C0480C4" w14:textId="77777777">
        <w:trPr>
          <w:trHeight w:val="300"/>
        </w:trPr>
        <w:tc>
          <w:tcPr>
            <w:tcW w:w="2263" w:type="dxa"/>
            <w:tcMar/>
          </w:tcPr>
          <w:p w:rsidR="004B67D1" w:rsidP="004B67D1" w:rsidRDefault="64C96453" w14:paraId="3A82DAC8" w14:textId="6C3ADAC9">
            <w:r w:rsidRPr="42D5839C" w:rsidR="1E1703C7">
              <w:rPr>
                <w:rFonts w:eastAsia="" w:eastAsiaTheme="minorEastAsia"/>
              </w:rPr>
              <w:t>Commit</w:t>
            </w:r>
            <w:r w:rsidR="20B2B0BB">
              <w:rPr/>
              <w:t xml:space="preserve"> </w:t>
            </w:r>
            <w:sdt>
              <w:sdtPr>
                <w:id w:val="266208592"/>
                <w14:checkbox>
                  <w14:checked w14:val="0"/>
                  <w14:checkedState w14:val="2612" w14:font="MS Gothic"/>
                  <w14:uncheckedState w14:val="2610" w14:font="MS Gothic"/>
                </w14:checkbox>
              </w:sdtPr>
              <w:sdtContent>
                <w:r w:rsidRPr="42D5839C" w:rsidR="73CEF2B3">
                  <w:rPr>
                    <w:rFonts w:ascii="MS Gothic" w:hAnsi="MS Gothic" w:eastAsia="MS Gothic" w:cs="MS Gothic"/>
                  </w:rPr>
                  <w:t>☐</w:t>
                </w:r>
              </w:sdtContent>
            </w:sdt>
          </w:p>
          <w:p w:rsidR="64C96453" w:rsidP="4D76C2C4" w:rsidRDefault="64C96453" w14:paraId="52BC13C2" w14:textId="490FF117">
            <w:pPr>
              <w:rPr>
                <w:rFonts w:eastAsiaTheme="minorEastAsia"/>
              </w:rPr>
            </w:pPr>
          </w:p>
        </w:tc>
        <w:tc>
          <w:tcPr>
            <w:tcW w:w="2268" w:type="dxa"/>
            <w:tcMar/>
          </w:tcPr>
          <w:p w:rsidR="4D76C2C4" w:rsidP="4D76C2C4" w:rsidRDefault="4D76C2C4" w14:paraId="1C54432A" w14:textId="30401A04">
            <w:pPr/>
            <w:r w:rsidRPr="42D5839C" w:rsidR="5E3C807D">
              <w:rPr>
                <w:rFonts w:eastAsia="" w:eastAsiaTheme="minorEastAsia"/>
              </w:rPr>
              <w:t xml:space="preserve">Leadership, Strategy </w:t>
            </w:r>
            <w:r w:rsidRPr="42D5839C" w:rsidR="08A8F014">
              <w:rPr>
                <w:rFonts w:eastAsia="" w:eastAsiaTheme="minorEastAsia"/>
              </w:rPr>
              <w:t xml:space="preserve">&amp; </w:t>
            </w:r>
            <w:r w:rsidRPr="42D5839C" w:rsidR="5E3C807D">
              <w:rPr>
                <w:rFonts w:eastAsia="" w:eastAsiaTheme="minorEastAsia"/>
              </w:rPr>
              <w:t>Governance</w:t>
            </w:r>
            <w:r w:rsidRPr="42D5839C" w:rsidR="20B2B0BB">
              <w:rPr>
                <w:rFonts w:eastAsia="" w:eastAsiaTheme="minorEastAsia"/>
              </w:rPr>
              <w:t xml:space="preserve"> </w:t>
            </w:r>
            <w:sdt>
              <w:sdtPr>
                <w:id w:val="237067681"/>
                <w14:checkbox>
                  <w14:checked w14:val="0"/>
                  <w14:checkedState w14:val="2612" w14:font="MS Gothic"/>
                  <w14:uncheckedState w14:val="2610" w14:font="MS Gothic"/>
                </w14:checkbox>
              </w:sdtPr>
              <w:sdtContent>
                <w:r w:rsidRPr="42D5839C" w:rsidR="25792EB2">
                  <w:rPr>
                    <w:rFonts w:ascii="MS Gothic" w:hAnsi="MS Gothic" w:eastAsia="MS Gothic" w:cs="MS Gothic"/>
                  </w:rPr>
                  <w:t>☐</w:t>
                </w:r>
              </w:sdtContent>
            </w:sdt>
          </w:p>
        </w:tc>
        <w:tc>
          <w:tcPr>
            <w:tcW w:w="2835" w:type="dxa"/>
            <w:tcMar/>
          </w:tcPr>
          <w:p w:rsidR="004B67D1" w:rsidP="004B67D1" w:rsidRDefault="7A8C362C" w14:paraId="377E0C3B" w14:textId="77777777">
            <w:r w:rsidRPr="4D76C2C4">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004B67D1" w:rsidP="004B67D1" w:rsidRDefault="7DF0C6BE" w14:paraId="78292EFA" w14:textId="57ED650A">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EndPr/>
              <w:sdtContent>
                <w:r w:rsidR="00992EEA">
                  <w:rPr>
                    <w:rFonts w:hint="eastAsia" w:ascii="MS Gothic" w:hAnsi="MS Gothic" w:eastAsia="MS Gothic"/>
                  </w:rPr>
                  <w:t>☒</w:t>
                </w:r>
              </w:sdtContent>
            </w:sdt>
          </w:p>
          <w:p w:rsidR="7DF0C6BE" w:rsidP="4D76C2C4" w:rsidRDefault="7DF0C6BE" w14:paraId="1813E63D" w14:textId="5EFC1F02">
            <w:pPr>
              <w:rPr>
                <w:rFonts w:eastAsiaTheme="minorEastAsia"/>
              </w:rPr>
            </w:pPr>
          </w:p>
        </w:tc>
      </w:tr>
      <w:tr w:rsidR="4D76C2C4" w:rsidTr="42D5839C" w14:paraId="6B5D066D" w14:textId="77777777">
        <w:trPr>
          <w:trHeight w:val="300"/>
        </w:trPr>
        <w:tc>
          <w:tcPr>
            <w:tcW w:w="2263" w:type="dxa"/>
            <w:tcMar/>
          </w:tcPr>
          <w:p w:rsidR="004B67D1" w:rsidP="004B67D1" w:rsidRDefault="64C96453" w14:paraId="582FE32D" w14:textId="6C96754F">
            <w:r w:rsidRPr="42D5839C" w:rsidR="1E1703C7">
              <w:rPr>
                <w:rFonts w:eastAsia="" w:eastAsiaTheme="minorEastAsia"/>
              </w:rPr>
              <w:t>Coordinate</w:t>
            </w:r>
            <w:r w:rsidR="20B2B0BB">
              <w:rPr/>
              <w:t xml:space="preserve"> </w:t>
            </w:r>
            <w:sdt>
              <w:sdtPr>
                <w:id w:val="1146097568"/>
                <w14:checkbox>
                  <w14:checked w14:val="0"/>
                  <w14:checkedState w14:val="2612" w14:font="MS Gothic"/>
                  <w14:uncheckedState w14:val="2610" w14:font="MS Gothic"/>
                </w14:checkbox>
              </w:sdtPr>
              <w:sdtContent>
                <w:r w:rsidRPr="42D5839C" w:rsidR="2FC33CCE">
                  <w:rPr>
                    <w:rFonts w:ascii="MS Gothic" w:hAnsi="MS Gothic" w:eastAsia="MS Gothic" w:cs="MS Gothic"/>
                  </w:rPr>
                  <w:t>☐</w:t>
                </w:r>
              </w:sdtContent>
            </w:sdt>
          </w:p>
          <w:p w:rsidR="64C96453" w:rsidP="4D76C2C4" w:rsidRDefault="64C96453" w14:paraId="50743FA5" w14:textId="402B1508">
            <w:pPr>
              <w:rPr>
                <w:rFonts w:eastAsiaTheme="minorEastAsia"/>
              </w:rPr>
            </w:pPr>
          </w:p>
        </w:tc>
        <w:tc>
          <w:tcPr>
            <w:tcW w:w="2268" w:type="dxa"/>
            <w:tcMar/>
          </w:tcPr>
          <w:p w:rsidR="4D76C2C4" w:rsidP="4D76C2C4" w:rsidRDefault="4D76C2C4" w14:paraId="4E65CB0C" w14:textId="7C0345C3">
            <w:pPr/>
            <w:r w:rsidRPr="42D5839C" w:rsidR="4140754C">
              <w:rPr>
                <w:rFonts w:eastAsia="" w:eastAsiaTheme="minorEastAsia"/>
              </w:rPr>
              <w:t xml:space="preserve">Campus Environment (Facilities </w:t>
            </w:r>
            <w:r w:rsidRPr="42D5839C" w:rsidR="2F061317">
              <w:rPr>
                <w:rFonts w:eastAsia="" w:eastAsiaTheme="minorEastAsia"/>
              </w:rPr>
              <w:t xml:space="preserve">&amp; </w:t>
            </w:r>
            <w:r w:rsidRPr="42D5839C" w:rsidR="4140754C">
              <w:rPr>
                <w:rFonts w:eastAsia="" w:eastAsiaTheme="minorEastAsia"/>
              </w:rPr>
              <w:t>Services)</w:t>
            </w:r>
            <w:r w:rsidRPr="42D5839C" w:rsidR="20B2B0BB">
              <w:rPr>
                <w:rFonts w:eastAsia="" w:eastAsiaTheme="minorEastAsia"/>
              </w:rPr>
              <w:t xml:space="preserve"> </w:t>
            </w:r>
            <w:sdt>
              <w:sdtPr>
                <w:id w:val="-1232082107"/>
                <w14:checkbox>
                  <w14:checked w14:val="1"/>
                  <w14:checkedState w14:val="2612" w14:font="MS Gothic"/>
                  <w14:uncheckedState w14:val="2610" w14:font="MS Gothic"/>
                </w14:checkbox>
              </w:sdtPr>
              <w:sdtContent>
                <w:r w:rsidRPr="42D5839C" w:rsidR="5F6A0CA8">
                  <w:rPr>
                    <w:rFonts w:ascii="MS Gothic" w:hAnsi="MS Gothic" w:eastAsia="MS Gothic" w:cs="MS Gothic"/>
                  </w:rPr>
                  <w:t>☒</w:t>
                </w:r>
              </w:sdtContent>
            </w:sdt>
          </w:p>
        </w:tc>
        <w:tc>
          <w:tcPr>
            <w:tcW w:w="2835" w:type="dxa"/>
            <w:tcMar/>
          </w:tcPr>
          <w:p w:rsidR="004B67D1" w:rsidP="004B67D1" w:rsidRDefault="6607A081" w14:paraId="1E1AC17B" w14:textId="77777777">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4682AFE8" w14:paraId="0EB6D3B3" w14:textId="3B943232">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EndPr/>
              <w:sdtContent>
                <w:r w:rsidR="00992EEA">
                  <w:rPr>
                    <w:rFonts w:hint="eastAsia" w:ascii="MS Gothic" w:hAnsi="MS Gothic" w:eastAsia="MS Gothic"/>
                  </w:rPr>
                  <w:t>☒</w:t>
                </w:r>
              </w:sdtContent>
            </w:sdt>
          </w:p>
          <w:p w:rsidR="4682AFE8" w:rsidP="4D76C2C4" w:rsidRDefault="4682AFE8" w14:paraId="50F0D9B5" w14:textId="16E421D1">
            <w:pPr>
              <w:rPr>
                <w:rFonts w:eastAsiaTheme="minorEastAsia"/>
              </w:rPr>
            </w:pPr>
          </w:p>
        </w:tc>
      </w:tr>
      <w:tr w:rsidR="4D76C2C4" w:rsidTr="42D5839C" w14:paraId="5CA450B8" w14:textId="77777777">
        <w:trPr>
          <w:trHeight w:val="300"/>
        </w:trPr>
        <w:tc>
          <w:tcPr>
            <w:tcW w:w="2263" w:type="dxa"/>
            <w:tcMar/>
          </w:tcPr>
          <w:p w:rsidR="64C96453" w:rsidP="4D76C2C4" w:rsidRDefault="64C96453" w14:paraId="0843B53A" w14:textId="03AA97C9">
            <w:pPr/>
            <w:r w:rsidRPr="42D5839C" w:rsidR="1E1703C7">
              <w:rPr>
                <w:rFonts w:eastAsia="" w:eastAsiaTheme="minorEastAsia"/>
              </w:rPr>
              <w:t>Consult</w:t>
            </w:r>
            <w:r w:rsidRPr="42D5839C" w:rsidR="20B2B0BB">
              <w:rPr>
                <w:rFonts w:eastAsia="" w:eastAsiaTheme="minorEastAsia"/>
              </w:rPr>
              <w:t xml:space="preserve"> </w:t>
            </w:r>
            <w:sdt>
              <w:sdtPr>
                <w:id w:val="955906564"/>
                <w14:checkbox>
                  <w14:checked w14:val="0"/>
                  <w14:checkedState w14:val="2612" w14:font="MS Gothic"/>
                  <w14:uncheckedState w14:val="2610" w14:font="MS Gothic"/>
                </w14:checkbox>
              </w:sdtPr>
              <w:sdtContent>
                <w:r w:rsidRPr="42D5839C" w:rsidR="4419F898">
                  <w:rPr>
                    <w:rFonts w:ascii="MS Gothic" w:hAnsi="MS Gothic" w:eastAsia="MS Gothic" w:cs="MS Gothic"/>
                  </w:rPr>
                  <w:t>☐</w:t>
                </w:r>
              </w:sdtContent>
            </w:sdt>
          </w:p>
        </w:tc>
        <w:tc>
          <w:tcPr>
            <w:tcW w:w="2268" w:type="dxa"/>
            <w:tcMar/>
          </w:tcPr>
          <w:p w:rsidR="4D76C2C4" w:rsidP="4D76C2C4" w:rsidRDefault="4D76C2C4" w14:paraId="223752F5" w14:textId="3B9DEF3F">
            <w:pPr/>
            <w:r w:rsidRPr="42D5839C" w:rsidR="56ACFA67">
              <w:rPr>
                <w:rFonts w:eastAsia="" w:eastAsiaTheme="minorEastAsia"/>
              </w:rPr>
              <w:t>Campus Culture &amp; Communications</w:t>
            </w:r>
            <w:r w:rsidRPr="42D5839C" w:rsidR="20B2B0BB">
              <w:rPr>
                <w:rFonts w:eastAsia="" w:eastAsiaTheme="minorEastAsia"/>
              </w:rPr>
              <w:t xml:space="preserve"> </w:t>
            </w:r>
            <w:sdt>
              <w:sdtPr>
                <w:id w:val="929542715"/>
                <w14:checkbox>
                  <w14:checked w14:val="1"/>
                  <w14:checkedState w14:val="2612" w14:font="MS Gothic"/>
                  <w14:uncheckedState w14:val="2610" w14:font="MS Gothic"/>
                </w14:checkbox>
              </w:sdtPr>
              <w:sdtContent>
                <w:r w:rsidRPr="42D5839C" w:rsidR="694B84B5">
                  <w:rPr>
                    <w:rFonts w:ascii="MS Gothic" w:hAnsi="MS Gothic" w:eastAsia="MS Gothic"/>
                  </w:rPr>
                  <w:t>☒</w:t>
                </w:r>
              </w:sdtContent>
            </w:sdt>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4D76C2C4" w:rsidP="4D76C2C4" w:rsidRDefault="4D76C2C4" w14:paraId="12465871" w14:textId="10B96466">
            <w:pPr/>
            <w:r w:rsidRPr="42D5839C" w:rsidR="20B2B0BB">
              <w:rPr>
                <w:rFonts w:eastAsia="" w:eastAsiaTheme="minorEastAsia"/>
              </w:rPr>
              <w:t xml:space="preserve">      </w:t>
            </w:r>
            <w:sdt>
              <w:sdtPr>
                <w:id w:val="-342395452"/>
                <w14:checkbox>
                  <w14:checked w14:val="1"/>
                  <w14:checkedState w14:val="2612" w14:font="MS Gothic"/>
                  <w14:uncheckedState w14:val="2610" w14:font="MS Gothic"/>
                </w14:checkbox>
              </w:sdtPr>
              <w:sdtContent>
                <w:r w:rsidRPr="42D5839C" w:rsidR="694B84B5">
                  <w:rPr>
                    <w:rFonts w:ascii="MS Gothic" w:hAnsi="MS Gothic" w:eastAsia="MS Gothic"/>
                  </w:rPr>
                  <w:t>☒</w:t>
                </w:r>
              </w:sdtContent>
            </w:sdt>
          </w:p>
        </w:tc>
        <w:tc>
          <w:tcPr>
            <w:tcW w:w="1994" w:type="dxa"/>
            <w:tcMar/>
          </w:tcPr>
          <w:p w:rsidR="5D046058" w:rsidP="42D5839C" w:rsidRDefault="5D046058" w14:paraId="1377AF46" w14:textId="70C11D5E">
            <w:pPr>
              <w:spacing w:line="259" w:lineRule="auto"/>
              <w:rPr>
                <w:rFonts w:ascii="MS Gothic" w:hAnsi="MS Gothic" w:eastAsia="MS Gothic"/>
              </w:rPr>
            </w:pPr>
            <w:r w:rsidRPr="42D5839C" w:rsidR="733F6728">
              <w:rPr>
                <w:rFonts w:eastAsia="" w:eastAsiaTheme="minorEastAsia"/>
              </w:rPr>
              <w:t xml:space="preserve">Wider </w:t>
            </w:r>
            <w:r w:rsidRPr="42D5839C" w:rsidR="733F6728">
              <w:rPr>
                <w:rFonts w:eastAsia="" w:eastAsiaTheme="minorEastAsia"/>
              </w:rPr>
              <w:t xml:space="preserve">community </w:t>
            </w:r>
            <w:r w:rsidRPr="42D5839C" w:rsidR="20B2B0BB">
              <w:rPr>
                <w:rFonts w:eastAsia="" w:eastAsiaTheme="minorEastAsia"/>
              </w:rPr>
              <w:t xml:space="preserve"> </w:t>
            </w:r>
            <w:sdt>
              <w:sdtPr>
                <w:id w:val="-614367958"/>
                <w14:checkbox>
                  <w14:checked w14:val="1"/>
                  <w14:checkedState w14:val="2612" w14:font="MS Gothic"/>
                  <w14:uncheckedState w14:val="2610" w14:font="MS Gothic"/>
                </w14:checkbox>
              </w:sdtPr>
              <w:sdtContent>
                <w:r w:rsidRPr="42D5839C" w:rsidR="002F3FD9">
                  <w:rPr>
                    <w:rFonts w:ascii="MS Gothic" w:hAnsi="MS Gothic" w:eastAsia="MS Gothic"/>
                  </w:rPr>
                  <w:t>☒</w:t>
                </w:r>
              </w:sdtContent>
            </w:sdt>
          </w:p>
        </w:tc>
      </w:tr>
      <w:tr w:rsidR="4D76C2C4" w:rsidTr="42D5839C" w14:paraId="2871D13F" w14:textId="77777777">
        <w:trPr>
          <w:trHeight w:val="300"/>
        </w:trPr>
        <w:tc>
          <w:tcPr>
            <w:tcW w:w="2263" w:type="dxa"/>
            <w:tcMar/>
          </w:tcPr>
          <w:p w:rsidR="004B67D1" w:rsidP="004B67D1" w:rsidRDefault="64C96453" w14:paraId="2A8CE11C" w14:textId="77DF6AD3">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EndPr/>
              <w:sdtContent>
                <w:r w:rsidR="0050426D">
                  <w:rPr>
                    <w:rFonts w:hint="eastAsia" w:ascii="MS Gothic" w:hAnsi="MS Gothic" w:eastAsia="MS Gothic"/>
                  </w:rPr>
                  <w:t>☒</w:t>
                </w:r>
              </w:sdtContent>
            </w:sdt>
          </w:p>
          <w:p w:rsidR="64C96453" w:rsidP="4D76C2C4" w:rsidRDefault="64C96453" w14:paraId="517F3FA0" w14:textId="79A4C663">
            <w:pPr>
              <w:rPr>
                <w:rFonts w:eastAsiaTheme="minorEastAsia"/>
              </w:rPr>
            </w:pPr>
          </w:p>
        </w:tc>
        <w:tc>
          <w:tcPr>
            <w:tcW w:w="2268" w:type="dxa"/>
            <w:tcMar/>
          </w:tcPr>
          <w:p w:rsidR="4D76C2C4" w:rsidP="42D5839C" w:rsidRDefault="4D76C2C4" w14:paraId="6B64DE53" w14:textId="4DC9AFBB">
            <w:pPr>
              <w:rPr>
                <w:rFonts w:eastAsia="" w:eastAsiaTheme="minorEastAsia"/>
              </w:rPr>
            </w:pPr>
            <w:r w:rsidRPr="42D5839C" w:rsidR="7A101A64">
              <w:rPr>
                <w:rFonts w:eastAsia="" w:eastAsiaTheme="minorEastAsia"/>
              </w:rPr>
              <w:t>Personal &amp; Professional Development</w:t>
            </w:r>
            <w:r w:rsidRPr="42D5839C" w:rsidR="20B2B0BB">
              <w:rPr>
                <w:rFonts w:eastAsia="" w:eastAsiaTheme="minorEastAsia"/>
              </w:rPr>
              <w:t xml:space="preserve">        </w:t>
            </w:r>
            <w:sdt>
              <w:sdtPr>
                <w:id w:val="364410031"/>
                <w14:checkbox>
                  <w14:checked w14:val="0"/>
                  <w14:checkedState w14:val="2612" w14:font="MS Gothic"/>
                  <w14:uncheckedState w14:val="2610" w14:font="MS Gothic"/>
                </w14:checkbox>
              </w:sdtPr>
              <w:sdtContent>
                <w:r w:rsidRPr="42D5839C" w:rsidR="5A6D44D9">
                  <w:rPr>
                    <w:rFonts w:ascii="MS Gothic" w:hAnsi="MS Gothic" w:eastAsia="MS Gothic" w:cs="MS Gothic"/>
                  </w:rPr>
                  <w:t>☐</w:t>
                </w:r>
              </w:sdtContent>
            </w:sdt>
          </w:p>
        </w:tc>
        <w:tc>
          <w:tcPr>
            <w:tcW w:w="2835" w:type="dxa"/>
            <w:tcMar/>
          </w:tcPr>
          <w:p w:rsidR="68273CAA" w:rsidP="4D76C2C4" w:rsidRDefault="68273CAA" w14:paraId="40304054" w14:textId="5F8EA61E">
            <w:pPr>
              <w:rPr>
                <w:rFonts w:eastAsiaTheme="minorEastAsia"/>
              </w:rPr>
            </w:pPr>
            <w:r w:rsidRPr="42D5839C" w:rsidR="563693AB">
              <w:rPr>
                <w:rFonts w:eastAsia="" w:eastAsiaTheme="minorEastAsia"/>
              </w:rPr>
              <w:t>Mental Health &amp; Wellbeing</w:t>
            </w:r>
          </w:p>
          <w:sdt>
            <w:sdtPr>
              <w:id w:val="104317890"/>
              <w14:checkbox>
                <w14:checked w14:val="0"/>
                <w14:checkedState w14:val="2612" w14:font="MS Gothic"/>
                <w14:uncheckedState w14:val="2610" w14:font="MS Gothic"/>
              </w14:checkbox>
            </w:sdtPr>
            <w:sdtEndPr/>
            <w:sdtContent>
              <w:p w:rsidR="3EB7C5EC" w:rsidRDefault="3EB7C5EC" w14:paraId="09C2B116" w14:textId="22E4D53A">
                <w:r w:rsidRPr="42D5839C" w:rsidR="3EB7C5EC">
                  <w:rPr>
                    <w:rFonts w:ascii="MS Gothic" w:hAnsi="MS Gothic" w:eastAsia="MS Gothic" w:cs="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42D5839C" w14:paraId="6C85DB35" w14:textId="77777777">
        <w:trPr>
          <w:trHeight w:val="300"/>
        </w:trPr>
        <w:tc>
          <w:tcPr>
            <w:tcW w:w="2263" w:type="dxa"/>
            <w:tcMar/>
          </w:tcPr>
          <w:p w:rsidR="64C96453" w:rsidP="42D5839C" w:rsidRDefault="64C96453" w14:paraId="4014549A" w14:textId="00F5E8D2">
            <w:pPr>
              <w:pStyle w:val="Normal"/>
              <w:rPr>
                <w:rFonts w:ascii="MS Gothic" w:hAnsi="MS Gothic" w:eastAsia="MS Gothic"/>
              </w:rPr>
            </w:pPr>
            <w:r w:rsidRPr="42D5839C" w:rsidR="1E1703C7">
              <w:rPr>
                <w:rFonts w:eastAsia="" w:eastAsiaTheme="minorEastAsia"/>
              </w:rPr>
              <w:t xml:space="preserve">Celebrate </w:t>
            </w:r>
            <w:r w:rsidRPr="42D5839C" w:rsidR="52019444">
              <w:rPr>
                <w:rFonts w:eastAsia="" w:eastAsiaTheme="minorEastAsia"/>
              </w:rPr>
              <w:t>&amp;</w:t>
            </w:r>
            <w:r w:rsidRPr="42D5839C" w:rsidR="1E1703C7">
              <w:rPr>
                <w:rFonts w:eastAsia="" w:eastAsiaTheme="minorEastAsia"/>
              </w:rPr>
              <w:t xml:space="preserve"> </w:t>
            </w:r>
            <w:r w:rsidRPr="42D5839C" w:rsidR="1E1703C7">
              <w:rPr>
                <w:rFonts w:eastAsia="" w:eastAsiaTheme="minorEastAsia"/>
              </w:rPr>
              <w:t>Continue</w:t>
            </w:r>
            <w:r w:rsidRPr="42D5839C" w:rsidR="20B2B0BB">
              <w:rPr>
                <w:rFonts w:eastAsia="" w:eastAsiaTheme="minorEastAsia"/>
              </w:rPr>
              <w:t xml:space="preserve"> </w:t>
            </w:r>
            <w:r w:rsidRPr="42D5839C" w:rsidR="1E1703C7">
              <w:rPr>
                <w:rFonts w:eastAsia="" w:eastAsiaTheme="minorEastAsia"/>
              </w:rPr>
              <w:t xml:space="preserve"> </w:t>
            </w:r>
            <w:sdt>
              <w:sdtPr>
                <w:id w:val="199451083"/>
                <w14:checkbox>
                  <w14:checked w14:val="0"/>
                  <w14:checkedState w14:val="2612" w14:font="MS Gothic"/>
                  <w14:uncheckedState w14:val="2610" w14:font="MS Gothic"/>
                </w14:checkbox>
              </w:sdtPr>
              <w:sdtContent>
                <w:r w:rsidRPr="42D5839C" w:rsidR="5C343691">
                  <w:rPr>
                    <w:rFonts w:ascii="MS Gothic" w:hAnsi="MS Gothic" w:eastAsia="MS Gothic" w:cs="MS Gothic"/>
                  </w:rPr>
                  <w:t>☐</w:t>
                </w:r>
              </w:sdtContent>
            </w:sdt>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EndPr/>
            <w:sdtContent>
              <w:p w:rsidR="4D76C2C4" w:rsidP="4D76C2C4" w:rsidRDefault="4D76C2C4" w14:paraId="1004712B" w14:textId="3D685F2C">
                <w:pPr/>
                <w:r w:rsidRPr="42D5839C" w:rsidR="20B2B0BB">
                  <w:rPr>
                    <w:rFonts w:ascii="MS Gothic" w:hAnsi="MS Gothic" w:eastAsia="MS Gothic"/>
                  </w:rPr>
                  <w:t>☐</w:t>
                </w:r>
              </w:p>
            </w:sdtContent>
          </w:sdt>
        </w:tc>
        <w:tc>
          <w:tcPr>
            <w:tcW w:w="1994" w:type="dxa"/>
            <w:tcMar/>
          </w:tcPr>
          <w:p w:rsidR="4D76C2C4" w:rsidP="4D76C2C4" w:rsidRDefault="4D76C2C4" w14:paraId="048A2566" w14:textId="79D8C028"/>
        </w:tc>
      </w:tr>
      <w:tr w:rsidR="4D76C2C4" w:rsidTr="42D5839C" w14:paraId="67125046" w14:textId="77777777">
        <w:trPr>
          <w:trHeight w:val="300"/>
        </w:trPr>
        <w:tc>
          <w:tcPr>
            <w:tcW w:w="2263" w:type="dxa"/>
            <w:tcMar/>
          </w:tcPr>
          <w:p w:rsidR="4D76C2C4" w:rsidP="4D76C2C4" w:rsidRDefault="4D76C2C4" w14:paraId="1B5390AC" w14:textId="195BA81B">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rsidR="4D76C2C4" w:rsidP="4D76C2C4" w:rsidRDefault="4D76C2C4" w14:paraId="6B125D75" w14:textId="2C015DEB">
                <w:pPr/>
                <w:r w:rsidRPr="42D5839C" w:rsidR="20B2B0BB">
                  <w:rPr>
                    <w:rFonts w:ascii="MS Gothic" w:hAnsi="MS Gothic" w:eastAsia="MS Gothic"/>
                  </w:rPr>
                  <w:t>☐</w:t>
                </w:r>
              </w:p>
            </w:sdtContent>
          </w:sdt>
        </w:tc>
        <w:tc>
          <w:tcPr>
            <w:tcW w:w="1994" w:type="dxa"/>
            <w:tcMar/>
          </w:tcPr>
          <w:p w:rsidR="4D76C2C4" w:rsidP="4D76C2C4" w:rsidRDefault="4D76C2C4" w14:paraId="1B56B7FD" w14:textId="12FEC19C"/>
        </w:tc>
      </w:tr>
      <w:tr w:rsidR="4D76C2C4" w:rsidTr="42D5839C"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1"/>
                <w14:checkedState w14:val="2612" w14:font="MS Gothic"/>
                <w14:uncheckedState w14:val="2610" w14:font="MS Gothic"/>
              </w14:checkbox>
            </w:sdtPr>
            <w:sdtEndPr/>
            <w:sdtContent>
              <w:p w:rsidR="4D76C2C4" w:rsidP="4D76C2C4" w:rsidRDefault="4D76C2C4" w14:paraId="6A65D662" w14:textId="214A3141">
                <w:pPr/>
                <w:r w:rsidRPr="42D5839C" w:rsidR="694B84B5">
                  <w:rPr>
                    <w:rFonts w:ascii="MS Gothic" w:hAnsi="MS Gothic" w:eastAsia="MS Gothic"/>
                  </w:rPr>
                  <w:t>☒</w:t>
                </w:r>
              </w:p>
            </w:sdtContent>
          </w:sdt>
        </w:tc>
        <w:tc>
          <w:tcPr>
            <w:tcW w:w="1994" w:type="dxa"/>
            <w:tcMar/>
          </w:tcPr>
          <w:p w:rsidR="4D76C2C4" w:rsidP="4D76C2C4" w:rsidRDefault="4D76C2C4" w14:paraId="37EA46BB" w14:textId="597ED12B"/>
        </w:tc>
      </w:tr>
      <w:tr w:rsidR="4D76C2C4" w:rsidTr="42D5839C"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82D2212" w14:paraId="250F1932" w14:textId="4C45603F">
            <w:pPr>
              <w:rPr>
                <w:rFonts w:eastAsiaTheme="minorEastAsia"/>
                <w:sz w:val="20"/>
                <w:szCs w:val="20"/>
              </w:rPr>
            </w:pPr>
            <w:r w:rsidRPr="42D5839C" w:rsidR="7A8B50A2">
              <w:rPr>
                <w:rFonts w:eastAsia="" w:eastAsiaTheme="minorEastAsia"/>
              </w:rPr>
              <w:t xml:space="preserve">Wellbeing on the Curriculum </w:t>
            </w:r>
            <w:r w:rsidRPr="42D5839C" w:rsidR="725098DA">
              <w:rPr>
                <w:rFonts w:eastAsia="" w:eastAsiaTheme="minorEastAsia"/>
              </w:rPr>
              <w:t>(</w:t>
            </w:r>
            <w:r w:rsidRPr="42D5839C" w:rsidR="725098DA">
              <w:rPr>
                <w:rFonts w:eastAsia="" w:eastAsiaTheme="minorEastAsia"/>
                <w:sz w:val="20"/>
                <w:szCs w:val="20"/>
              </w:rPr>
              <w:t xml:space="preserve">can also </w:t>
            </w:r>
            <w:r w:rsidRPr="42D5839C" w:rsidR="725098DA">
              <w:rPr>
                <w:rFonts w:eastAsia=""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EndPr/>
            <w:sdtContent>
              <w:p w:rsidR="004B67D1" w:rsidP="4D76C2C4" w:rsidRDefault="004B67D1" w14:paraId="59F04166" w14:textId="3D8A9A3A">
                <w:pPr/>
                <w:r w:rsidRPr="42D5839C" w:rsidR="609C274E">
                  <w:rPr>
                    <w:rFonts w:ascii="MS Gothic" w:hAnsi="MS Gothic" w:eastAsia="MS Gothic" w:cs="MS Gothic"/>
                  </w:rPr>
                  <w:t>☐</w:t>
                </w:r>
              </w:p>
            </w:sdtContent>
          </w:sdt>
        </w:tc>
        <w:tc>
          <w:tcPr>
            <w:tcW w:w="1994" w:type="dxa"/>
            <w:tcMar/>
          </w:tcPr>
          <w:p w:rsidR="4D76C2C4" w:rsidP="4D76C2C4" w:rsidRDefault="4D76C2C4" w14:paraId="446DEDFE" w14:textId="3DFF52F3"/>
        </w:tc>
      </w:tr>
      <w:tr w:rsidR="4D76C2C4" w:rsidTr="42D5839C"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2D5839C" w:rsidR="09CFEDC0">
              <w:rPr>
                <w:rFonts w:eastAsia=""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rsidR="004B67D1" w:rsidP="4D76C2C4" w:rsidRDefault="004B67D1" w14:paraId="76C4B626" w14:textId="1B1FF114">
                <w:pPr/>
                <w:r w:rsidRPr="42D5839C" w:rsidR="609C274E">
                  <w:rPr>
                    <w:rFonts w:ascii="MS Gothic" w:hAnsi="MS Gothic" w:eastAsia="MS Gothic" w:cs="MS Gothic"/>
                  </w:rPr>
                  <w:t>☐</w:t>
                </w:r>
              </w:p>
            </w:sdtContent>
          </w:sdt>
        </w:tc>
        <w:tc>
          <w:tcPr>
            <w:tcW w:w="1994" w:type="dxa"/>
            <w:tcMar/>
          </w:tcPr>
          <w:p w:rsidR="4D76C2C4" w:rsidP="4D76C2C4" w:rsidRDefault="4D76C2C4" w14:paraId="67F83151" w14:textId="2ACAC41B"/>
        </w:tc>
      </w:tr>
      <w:tr w:rsidR="4D76C2C4" w:rsidTr="42D5839C"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4D76C2C4" w:rsidP="4D76C2C4" w:rsidRDefault="4D76C2C4" w14:paraId="27AAB38E" w14:textId="7DB3A4D5">
                <w:pPr/>
                <w:r w:rsidRPr="42D5839C" w:rsidR="20B2B0BB">
                  <w:rPr>
                    <w:rFonts w:ascii="MS Gothic" w:hAnsi="MS Gothic"/>
                  </w:rPr>
                  <w:t>☐</w:t>
                </w:r>
              </w:p>
            </w:sdtContent>
          </w:sdt>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lastRenderedPageBreak/>
        <w:t>Contact Details</w:t>
      </w:r>
    </w:p>
    <w:tbl>
      <w:tblPr>
        <w:tblStyle w:val="TableGrid"/>
        <w:tblW w:w="0" w:type="auto"/>
        <w:tblLayout w:type="fixed"/>
        <w:tblLook w:val="04A0" w:firstRow="1" w:lastRow="0" w:firstColumn="1" w:lastColumn="0" w:noHBand="0" w:noVBand="1"/>
      </w:tblPr>
      <w:tblGrid>
        <w:gridCol w:w="2059"/>
        <w:gridCol w:w="7301"/>
      </w:tblGrid>
      <w:tr w:rsidR="4D76C2C4" w:rsidTr="4D76C2C4"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002F3FD9" w14:paraId="79A68121" w14:textId="00EBC975">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 xml:space="preserve">Dr </w:t>
            </w:r>
            <w:r w:rsidR="00992EEA">
              <w:rPr>
                <w:rFonts w:ascii="Calibri" w:hAnsi="Calibri" w:eastAsia="Calibri" w:cs="Calibri"/>
                <w:color w:val="000000" w:themeColor="text1"/>
                <w:lang w:val="en-IE"/>
              </w:rPr>
              <w:t>Tere</w:t>
            </w:r>
            <w:r w:rsidR="005D62BB">
              <w:rPr>
                <w:rFonts w:ascii="Calibri" w:hAnsi="Calibri" w:eastAsia="Calibri" w:cs="Calibri"/>
                <w:color w:val="000000" w:themeColor="text1"/>
                <w:lang w:val="en-IE"/>
              </w:rPr>
              <w:t>sa Hurley</w:t>
            </w: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4D76C2C4"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4D76C2C4" w:rsidP="4D76C2C4" w:rsidRDefault="007549B5" w14:paraId="4AD6789D" w14:textId="14A4DC0E">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19/05/2024</w:t>
            </w:r>
          </w:p>
          <w:p w:rsidR="006A77B1" w:rsidP="4D76C2C4" w:rsidRDefault="006A77B1" w14:paraId="4A1B23DA" w14:textId="03B4D184">
            <w:pPr>
              <w:spacing w:line="259" w:lineRule="auto"/>
              <w:rPr>
                <w:rFonts w:ascii="Calibri" w:hAnsi="Calibri" w:eastAsia="Calibri" w:cs="Calibri"/>
                <w:color w:val="000000" w:themeColor="text1"/>
                <w:lang w:val="en-IE"/>
              </w:rPr>
            </w:pPr>
          </w:p>
        </w:tc>
      </w:tr>
      <w:tr w:rsidR="4D76C2C4" w:rsidTr="4D76C2C4"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4D76C2C4" w:rsidP="4D76C2C4" w:rsidRDefault="002F3FD9" w14:paraId="4750C8F4" w14:textId="36616441">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t</w:t>
            </w:r>
            <w:r w:rsidR="00024E21">
              <w:rPr>
                <w:rFonts w:ascii="Calibri" w:hAnsi="Calibri" w:eastAsia="Calibri" w:cs="Calibri"/>
                <w:color w:val="000000" w:themeColor="text1"/>
                <w:lang w:val="en-IE"/>
              </w:rPr>
              <w:t>eresa.hurley@tudublin.ie</w:t>
            </w:r>
          </w:p>
        </w:tc>
      </w:tr>
      <w:tr w:rsidR="4D76C2C4" w:rsidTr="4D76C2C4"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006A77B1" w:rsidP="006B53D5" w:rsidRDefault="00141FEB" w14:paraId="01C915E6" w14:textId="74A6DDD7">
            <w:pPr>
              <w:rPr>
                <w:rFonts w:ascii="Calibri" w:hAnsi="Calibri" w:eastAsia="Calibri" w:cs="Calibri"/>
                <w:color w:val="000000" w:themeColor="text1"/>
                <w:lang w:val="en-IE"/>
              </w:rPr>
            </w:pPr>
            <w:hyperlink w:history="1" r:id="rId15">
              <w:r w:rsidRPr="008C7E34" w:rsidR="006B53D5">
                <w:rPr>
                  <w:rStyle w:val="Hyperlink"/>
                  <w:rFonts w:ascii="Calibri" w:hAnsi="Calibri" w:eastAsia="Calibri" w:cs="Calibri"/>
                  <w:lang w:val="en-IE"/>
                </w:rPr>
                <w:t>https://www.instagram.com/tudublinhealthycampus/</w:t>
              </w:r>
            </w:hyperlink>
          </w:p>
          <w:p w:rsidR="006B53D5" w:rsidP="006B53D5" w:rsidRDefault="006B53D5" w14:paraId="0CDF91C8" w14:textId="4D11780A">
            <w:pPr>
              <w:rPr>
                <w:rFonts w:ascii="Calibri" w:hAnsi="Calibri" w:eastAsia="Calibri" w:cs="Calibri"/>
                <w:color w:val="000000" w:themeColor="text1"/>
                <w:lang w:val="en-IE"/>
              </w:rPr>
            </w:pPr>
          </w:p>
        </w:tc>
      </w:tr>
    </w:tbl>
    <w:p w:rsidR="3B6AE0E1" w:rsidP="4D76C2C4" w:rsidRDefault="5B173A62" w14:paraId="2C76D734" w14:textId="4377CC61">
      <w:pPr>
        <w:rPr>
          <w:rFonts w:ascii="Times New Roman" w:hAnsi="Times New Roman" w:eastAsia="Times New Roman" w:cs="Times New Roman"/>
          <w:color w:val="000000" w:themeColor="text1"/>
        </w:rPr>
      </w:pPr>
      <w:r w:rsidRPr="4D76C2C4">
        <w:rPr>
          <w:rFonts w:eastAsiaTheme="minorEastAsia"/>
          <w:color w:val="000000" w:themeColor="text1"/>
        </w:rPr>
        <w:t xml:space="preserve"> </w:t>
      </w:r>
    </w:p>
    <w:p w:rsidR="4D76C2C4" w:rsidP="4D76C2C4" w:rsidRDefault="4D76C2C4" w14:paraId="674478AC" w14:textId="4E49E8E5"/>
    <w:p w:rsidR="79FA0A4A" w:rsidRDefault="79FA0A4A" w14:paraId="32EEAB56" w14:textId="74548A1F">
      <w:r>
        <w:br/>
      </w:r>
    </w:p>
    <w:p w:rsidR="4D76C2C4" w:rsidP="4D76C2C4" w:rsidRDefault="4D76C2C4" w14:paraId="0688913F" w14:textId="49070660"/>
    <w:sectPr w:rsidR="4D76C2C4">
      <w:footerReference w:type="defaul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6C56" w:rsidP="00801E77" w:rsidRDefault="00CE6C56" w14:paraId="302419BD" w14:textId="77777777">
      <w:pPr>
        <w:spacing w:after="0" w:line="240" w:lineRule="auto"/>
      </w:pPr>
      <w:r>
        <w:separator/>
      </w:r>
    </w:p>
  </w:endnote>
  <w:endnote w:type="continuationSeparator" w:id="0">
    <w:p w:rsidR="00CE6C56" w:rsidP="00801E77" w:rsidRDefault="00CE6C56" w14:paraId="2FF676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6C56" w:rsidP="00801E77" w:rsidRDefault="00CE6C56" w14:paraId="60AA6A22" w14:textId="77777777">
      <w:pPr>
        <w:spacing w:after="0" w:line="240" w:lineRule="auto"/>
      </w:pPr>
      <w:r>
        <w:separator/>
      </w:r>
    </w:p>
  </w:footnote>
  <w:footnote w:type="continuationSeparator" w:id="0">
    <w:p w:rsidR="00CE6C56" w:rsidP="00801E77" w:rsidRDefault="00CE6C56" w14:paraId="6B1219BD"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num w:numId="1" w16cid:durableId="3762479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36A6"/>
    <w:rsid w:val="000240E0"/>
    <w:rsid w:val="00024E21"/>
    <w:rsid w:val="00026832"/>
    <w:rsid w:val="00026C4A"/>
    <w:rsid w:val="000441B9"/>
    <w:rsid w:val="00083486"/>
    <w:rsid w:val="000A42D3"/>
    <w:rsid w:val="000B7C95"/>
    <w:rsid w:val="000C2819"/>
    <w:rsid w:val="000D4E7D"/>
    <w:rsid w:val="00110319"/>
    <w:rsid w:val="00111075"/>
    <w:rsid w:val="001153A6"/>
    <w:rsid w:val="00117183"/>
    <w:rsid w:val="00127F8B"/>
    <w:rsid w:val="00141FEB"/>
    <w:rsid w:val="00156E03"/>
    <w:rsid w:val="0016350F"/>
    <w:rsid w:val="001667B7"/>
    <w:rsid w:val="00194729"/>
    <w:rsid w:val="0019761B"/>
    <w:rsid w:val="001A7E27"/>
    <w:rsid w:val="002122C3"/>
    <w:rsid w:val="0022066C"/>
    <w:rsid w:val="00224D16"/>
    <w:rsid w:val="00237E9F"/>
    <w:rsid w:val="0028053D"/>
    <w:rsid w:val="00294F38"/>
    <w:rsid w:val="002962A5"/>
    <w:rsid w:val="002A1EA8"/>
    <w:rsid w:val="002A2803"/>
    <w:rsid w:val="002A28F6"/>
    <w:rsid w:val="002A4A54"/>
    <w:rsid w:val="002C5FCD"/>
    <w:rsid w:val="002C7FDC"/>
    <w:rsid w:val="002D044C"/>
    <w:rsid w:val="002F02F4"/>
    <w:rsid w:val="002F2C28"/>
    <w:rsid w:val="002F3FD9"/>
    <w:rsid w:val="00313011"/>
    <w:rsid w:val="00353662"/>
    <w:rsid w:val="0036190F"/>
    <w:rsid w:val="00367BFA"/>
    <w:rsid w:val="003A3015"/>
    <w:rsid w:val="003B0674"/>
    <w:rsid w:val="003C6688"/>
    <w:rsid w:val="003C71C1"/>
    <w:rsid w:val="003D337F"/>
    <w:rsid w:val="00423E68"/>
    <w:rsid w:val="00435FF2"/>
    <w:rsid w:val="00443295"/>
    <w:rsid w:val="00453B30"/>
    <w:rsid w:val="00455285"/>
    <w:rsid w:val="0045608D"/>
    <w:rsid w:val="00466DC3"/>
    <w:rsid w:val="00470B0B"/>
    <w:rsid w:val="0049619B"/>
    <w:rsid w:val="004B67D1"/>
    <w:rsid w:val="004C0CDD"/>
    <w:rsid w:val="004C7BC0"/>
    <w:rsid w:val="004D4B29"/>
    <w:rsid w:val="004E3AE0"/>
    <w:rsid w:val="004E6C76"/>
    <w:rsid w:val="004F033A"/>
    <w:rsid w:val="00503554"/>
    <w:rsid w:val="0050426D"/>
    <w:rsid w:val="00506A82"/>
    <w:rsid w:val="00506DBF"/>
    <w:rsid w:val="005163E2"/>
    <w:rsid w:val="00516713"/>
    <w:rsid w:val="00534F54"/>
    <w:rsid w:val="0054371E"/>
    <w:rsid w:val="00553001"/>
    <w:rsid w:val="005637C6"/>
    <w:rsid w:val="00564B18"/>
    <w:rsid w:val="00571111"/>
    <w:rsid w:val="00575C20"/>
    <w:rsid w:val="00576346"/>
    <w:rsid w:val="005776FD"/>
    <w:rsid w:val="005863BF"/>
    <w:rsid w:val="005864C7"/>
    <w:rsid w:val="005A25CC"/>
    <w:rsid w:val="005C6A91"/>
    <w:rsid w:val="005D468D"/>
    <w:rsid w:val="005D62BB"/>
    <w:rsid w:val="005F465A"/>
    <w:rsid w:val="005F511C"/>
    <w:rsid w:val="0060486F"/>
    <w:rsid w:val="006071DD"/>
    <w:rsid w:val="00623A39"/>
    <w:rsid w:val="00630B93"/>
    <w:rsid w:val="00642159"/>
    <w:rsid w:val="00642488"/>
    <w:rsid w:val="00646BB7"/>
    <w:rsid w:val="006477E2"/>
    <w:rsid w:val="006554FA"/>
    <w:rsid w:val="00663B24"/>
    <w:rsid w:val="006870F3"/>
    <w:rsid w:val="006908D4"/>
    <w:rsid w:val="00691A25"/>
    <w:rsid w:val="006A77B1"/>
    <w:rsid w:val="006B53D5"/>
    <w:rsid w:val="006F3FD0"/>
    <w:rsid w:val="007069A5"/>
    <w:rsid w:val="00714836"/>
    <w:rsid w:val="00723547"/>
    <w:rsid w:val="007250F6"/>
    <w:rsid w:val="00740CDE"/>
    <w:rsid w:val="007549B5"/>
    <w:rsid w:val="00756969"/>
    <w:rsid w:val="0076091E"/>
    <w:rsid w:val="007669C9"/>
    <w:rsid w:val="007907B0"/>
    <w:rsid w:val="0079733A"/>
    <w:rsid w:val="007B1290"/>
    <w:rsid w:val="007C547D"/>
    <w:rsid w:val="007C5B64"/>
    <w:rsid w:val="007C7ED1"/>
    <w:rsid w:val="007D44D5"/>
    <w:rsid w:val="00801E77"/>
    <w:rsid w:val="00804CEC"/>
    <w:rsid w:val="0080794A"/>
    <w:rsid w:val="00827C91"/>
    <w:rsid w:val="008348EB"/>
    <w:rsid w:val="00834C88"/>
    <w:rsid w:val="008479BD"/>
    <w:rsid w:val="008607C9"/>
    <w:rsid w:val="00865BE1"/>
    <w:rsid w:val="00871529"/>
    <w:rsid w:val="00874ADF"/>
    <w:rsid w:val="0088188F"/>
    <w:rsid w:val="00884861"/>
    <w:rsid w:val="008978C1"/>
    <w:rsid w:val="008A1EF9"/>
    <w:rsid w:val="008A333E"/>
    <w:rsid w:val="008B3462"/>
    <w:rsid w:val="008B612D"/>
    <w:rsid w:val="008C3754"/>
    <w:rsid w:val="008C656C"/>
    <w:rsid w:val="008D22E2"/>
    <w:rsid w:val="008D5399"/>
    <w:rsid w:val="008D7D1D"/>
    <w:rsid w:val="008E01C5"/>
    <w:rsid w:val="008F25DB"/>
    <w:rsid w:val="009061AC"/>
    <w:rsid w:val="00912F02"/>
    <w:rsid w:val="00917993"/>
    <w:rsid w:val="00934830"/>
    <w:rsid w:val="00970155"/>
    <w:rsid w:val="009722AC"/>
    <w:rsid w:val="00977A4F"/>
    <w:rsid w:val="00992EEA"/>
    <w:rsid w:val="00994805"/>
    <w:rsid w:val="009D6D7A"/>
    <w:rsid w:val="009F3B4D"/>
    <w:rsid w:val="009F6BC4"/>
    <w:rsid w:val="009F6C48"/>
    <w:rsid w:val="00A229F8"/>
    <w:rsid w:val="00A33E0A"/>
    <w:rsid w:val="00A517E8"/>
    <w:rsid w:val="00A64072"/>
    <w:rsid w:val="00AA3153"/>
    <w:rsid w:val="00AB3416"/>
    <w:rsid w:val="00AE1379"/>
    <w:rsid w:val="00AE1610"/>
    <w:rsid w:val="00AF4987"/>
    <w:rsid w:val="00B035DA"/>
    <w:rsid w:val="00B05EFE"/>
    <w:rsid w:val="00B12A2B"/>
    <w:rsid w:val="00B20AD6"/>
    <w:rsid w:val="00B22491"/>
    <w:rsid w:val="00B25CCD"/>
    <w:rsid w:val="00B613C5"/>
    <w:rsid w:val="00B62DC3"/>
    <w:rsid w:val="00B96BF0"/>
    <w:rsid w:val="00BA2EB7"/>
    <w:rsid w:val="00BC5982"/>
    <w:rsid w:val="00BD0B2C"/>
    <w:rsid w:val="00BE05C9"/>
    <w:rsid w:val="00BE42AA"/>
    <w:rsid w:val="00BF4B08"/>
    <w:rsid w:val="00C22004"/>
    <w:rsid w:val="00C24042"/>
    <w:rsid w:val="00C31031"/>
    <w:rsid w:val="00C36B91"/>
    <w:rsid w:val="00C5396E"/>
    <w:rsid w:val="00C551B0"/>
    <w:rsid w:val="00C6123E"/>
    <w:rsid w:val="00C75CA9"/>
    <w:rsid w:val="00C770BC"/>
    <w:rsid w:val="00C838B1"/>
    <w:rsid w:val="00CB3025"/>
    <w:rsid w:val="00CB42B7"/>
    <w:rsid w:val="00CB6B09"/>
    <w:rsid w:val="00CC45FB"/>
    <w:rsid w:val="00CC5F52"/>
    <w:rsid w:val="00CD2166"/>
    <w:rsid w:val="00CE49AF"/>
    <w:rsid w:val="00CE6C56"/>
    <w:rsid w:val="00D67A21"/>
    <w:rsid w:val="00D760E2"/>
    <w:rsid w:val="00D87ECD"/>
    <w:rsid w:val="00DB7D19"/>
    <w:rsid w:val="00DC7317"/>
    <w:rsid w:val="00DE3EA9"/>
    <w:rsid w:val="00DE572A"/>
    <w:rsid w:val="00DF4CE7"/>
    <w:rsid w:val="00DF606D"/>
    <w:rsid w:val="00E01760"/>
    <w:rsid w:val="00E4491A"/>
    <w:rsid w:val="00E71207"/>
    <w:rsid w:val="00E73C4F"/>
    <w:rsid w:val="00E758A1"/>
    <w:rsid w:val="00E80F8B"/>
    <w:rsid w:val="00E81443"/>
    <w:rsid w:val="00E86716"/>
    <w:rsid w:val="00E96F36"/>
    <w:rsid w:val="00EA2DFF"/>
    <w:rsid w:val="00EA44B5"/>
    <w:rsid w:val="00EA5A46"/>
    <w:rsid w:val="00EA622B"/>
    <w:rsid w:val="00EB1140"/>
    <w:rsid w:val="00EB39B4"/>
    <w:rsid w:val="00EC0F03"/>
    <w:rsid w:val="00EE623A"/>
    <w:rsid w:val="00EF054B"/>
    <w:rsid w:val="00EF2B6B"/>
    <w:rsid w:val="00EF7CF2"/>
    <w:rsid w:val="00EF7FC6"/>
    <w:rsid w:val="00F01056"/>
    <w:rsid w:val="00F15D42"/>
    <w:rsid w:val="00F227E9"/>
    <w:rsid w:val="00F23CE8"/>
    <w:rsid w:val="00F319EA"/>
    <w:rsid w:val="00F32C02"/>
    <w:rsid w:val="00F33B52"/>
    <w:rsid w:val="00F3424A"/>
    <w:rsid w:val="00F665BC"/>
    <w:rsid w:val="00FA5B98"/>
    <w:rsid w:val="00FB20CF"/>
    <w:rsid w:val="00FB25F2"/>
    <w:rsid w:val="00FC0B02"/>
    <w:rsid w:val="00FC64C1"/>
    <w:rsid w:val="00FD2805"/>
    <w:rsid w:val="00FD6B4C"/>
    <w:rsid w:val="00FE6B4F"/>
    <w:rsid w:val="012C5658"/>
    <w:rsid w:val="013667E4"/>
    <w:rsid w:val="0209CAEF"/>
    <w:rsid w:val="02B7D75B"/>
    <w:rsid w:val="0324224D"/>
    <w:rsid w:val="03258958"/>
    <w:rsid w:val="0325DB1F"/>
    <w:rsid w:val="039B8260"/>
    <w:rsid w:val="05DD7A90"/>
    <w:rsid w:val="05E42EC0"/>
    <w:rsid w:val="0609D907"/>
    <w:rsid w:val="0611C68D"/>
    <w:rsid w:val="07A9C827"/>
    <w:rsid w:val="07AD96EE"/>
    <w:rsid w:val="080348E3"/>
    <w:rsid w:val="088043FE"/>
    <w:rsid w:val="08A8F014"/>
    <w:rsid w:val="092B576A"/>
    <w:rsid w:val="095F1382"/>
    <w:rsid w:val="09CFEDC0"/>
    <w:rsid w:val="0ADD4A2A"/>
    <w:rsid w:val="0BFDBB8F"/>
    <w:rsid w:val="0C08470A"/>
    <w:rsid w:val="0D405C4A"/>
    <w:rsid w:val="0D41B60F"/>
    <w:rsid w:val="0D95DFB5"/>
    <w:rsid w:val="0E1CD872"/>
    <w:rsid w:val="0E59620A"/>
    <w:rsid w:val="0F40D9B9"/>
    <w:rsid w:val="0F8C749F"/>
    <w:rsid w:val="0FB8A8D3"/>
    <w:rsid w:val="10C3A044"/>
    <w:rsid w:val="11496480"/>
    <w:rsid w:val="11547934"/>
    <w:rsid w:val="11C28BD0"/>
    <w:rsid w:val="1213CD6D"/>
    <w:rsid w:val="125253C1"/>
    <w:rsid w:val="13456AB4"/>
    <w:rsid w:val="150B097B"/>
    <w:rsid w:val="15BCF6F8"/>
    <w:rsid w:val="1705E9F7"/>
    <w:rsid w:val="17C469D7"/>
    <w:rsid w:val="18FE6ECC"/>
    <w:rsid w:val="1A04C6D0"/>
    <w:rsid w:val="1A546A84"/>
    <w:rsid w:val="1B719FDF"/>
    <w:rsid w:val="1BCE088A"/>
    <w:rsid w:val="1D5FC75F"/>
    <w:rsid w:val="1D687E33"/>
    <w:rsid w:val="1DD1AA93"/>
    <w:rsid w:val="1E1703C7"/>
    <w:rsid w:val="1E8ED4C4"/>
    <w:rsid w:val="1EFA9BA1"/>
    <w:rsid w:val="20B2B0BB"/>
    <w:rsid w:val="219912ED"/>
    <w:rsid w:val="221D37BE"/>
    <w:rsid w:val="23C2F810"/>
    <w:rsid w:val="243AD028"/>
    <w:rsid w:val="2491E2D9"/>
    <w:rsid w:val="25792EB2"/>
    <w:rsid w:val="258C84A9"/>
    <w:rsid w:val="263E0E21"/>
    <w:rsid w:val="26DDE489"/>
    <w:rsid w:val="271E39B2"/>
    <w:rsid w:val="27D6B754"/>
    <w:rsid w:val="28A12041"/>
    <w:rsid w:val="28AC8B92"/>
    <w:rsid w:val="2ADA9E74"/>
    <w:rsid w:val="2AFB88AD"/>
    <w:rsid w:val="2B3C1EE6"/>
    <w:rsid w:val="2CD89E66"/>
    <w:rsid w:val="2DDBD4D0"/>
    <w:rsid w:val="2DE4B1E1"/>
    <w:rsid w:val="2E473E74"/>
    <w:rsid w:val="2F061317"/>
    <w:rsid w:val="2FC33CCE"/>
    <w:rsid w:val="2FE0867F"/>
    <w:rsid w:val="32F36785"/>
    <w:rsid w:val="3348400A"/>
    <w:rsid w:val="33740D1D"/>
    <w:rsid w:val="343C3354"/>
    <w:rsid w:val="356FC237"/>
    <w:rsid w:val="3592FC20"/>
    <w:rsid w:val="37B3775E"/>
    <w:rsid w:val="3828206F"/>
    <w:rsid w:val="3882E6AF"/>
    <w:rsid w:val="3897782F"/>
    <w:rsid w:val="38B17485"/>
    <w:rsid w:val="39BD32F6"/>
    <w:rsid w:val="3A504AE4"/>
    <w:rsid w:val="3A69ACFB"/>
    <w:rsid w:val="3A8CF196"/>
    <w:rsid w:val="3B3802F0"/>
    <w:rsid w:val="3B6AE0E1"/>
    <w:rsid w:val="3BDF03BB"/>
    <w:rsid w:val="3C9DEAA5"/>
    <w:rsid w:val="3CC97F63"/>
    <w:rsid w:val="3CDCD83A"/>
    <w:rsid w:val="3DAB8C86"/>
    <w:rsid w:val="3EB7C5EC"/>
    <w:rsid w:val="3F1597B8"/>
    <w:rsid w:val="3F16A47D"/>
    <w:rsid w:val="40D0435F"/>
    <w:rsid w:val="4140754C"/>
    <w:rsid w:val="424DE75F"/>
    <w:rsid w:val="4265D54C"/>
    <w:rsid w:val="42AE23EA"/>
    <w:rsid w:val="42D5839C"/>
    <w:rsid w:val="43EA15A0"/>
    <w:rsid w:val="4419F898"/>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19444"/>
    <w:rsid w:val="520AE445"/>
    <w:rsid w:val="5235D015"/>
    <w:rsid w:val="52C8C456"/>
    <w:rsid w:val="53FC4483"/>
    <w:rsid w:val="5498516F"/>
    <w:rsid w:val="54FE0DE9"/>
    <w:rsid w:val="563693AB"/>
    <w:rsid w:val="56ACFA67"/>
    <w:rsid w:val="56B27A20"/>
    <w:rsid w:val="56DE5568"/>
    <w:rsid w:val="57612009"/>
    <w:rsid w:val="58A24372"/>
    <w:rsid w:val="59DEA8C5"/>
    <w:rsid w:val="59E44BF3"/>
    <w:rsid w:val="59E82668"/>
    <w:rsid w:val="5A6D44D9"/>
    <w:rsid w:val="5B173A62"/>
    <w:rsid w:val="5B5C1496"/>
    <w:rsid w:val="5C343691"/>
    <w:rsid w:val="5D046058"/>
    <w:rsid w:val="5E3C807D"/>
    <w:rsid w:val="5E7918FC"/>
    <w:rsid w:val="5E978BA5"/>
    <w:rsid w:val="5F6A0CA8"/>
    <w:rsid w:val="6068CED2"/>
    <w:rsid w:val="609C274E"/>
    <w:rsid w:val="612D6046"/>
    <w:rsid w:val="6196DE34"/>
    <w:rsid w:val="63642A8C"/>
    <w:rsid w:val="6498037D"/>
    <w:rsid w:val="64C96453"/>
    <w:rsid w:val="65A42A95"/>
    <w:rsid w:val="6607A081"/>
    <w:rsid w:val="677F8EFF"/>
    <w:rsid w:val="68273CAA"/>
    <w:rsid w:val="682D2212"/>
    <w:rsid w:val="682E8AFD"/>
    <w:rsid w:val="6859D84D"/>
    <w:rsid w:val="6943DD51"/>
    <w:rsid w:val="694B84B5"/>
    <w:rsid w:val="6BB33DD8"/>
    <w:rsid w:val="6C4D01F5"/>
    <w:rsid w:val="6E943B6F"/>
    <w:rsid w:val="6F717887"/>
    <w:rsid w:val="6F72B7E8"/>
    <w:rsid w:val="7141CCEB"/>
    <w:rsid w:val="714981EE"/>
    <w:rsid w:val="71EEF865"/>
    <w:rsid w:val="725098DA"/>
    <w:rsid w:val="72B9E7BF"/>
    <w:rsid w:val="733F6728"/>
    <w:rsid w:val="738AC8C6"/>
    <w:rsid w:val="73CEF2B3"/>
    <w:rsid w:val="76585C8F"/>
    <w:rsid w:val="788D602A"/>
    <w:rsid w:val="79D117AB"/>
    <w:rsid w:val="79FA0A4A"/>
    <w:rsid w:val="7A101A64"/>
    <w:rsid w:val="7A8B50A2"/>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character" w:styleId="PlaceholderText">
    <w:name w:val="Placeholder Text"/>
    <w:basedOn w:val="DefaultParagraphFont"/>
    <w:uiPriority w:val="99"/>
    <w:semiHidden/>
    <w:rsid w:val="00723547"/>
    <w:rPr>
      <w:color w:val="666666"/>
    </w:rPr>
  </w:style>
  <w:style w:type="character" w:styleId="FollowedHyperlink">
    <w:name w:val="FollowedHyperlink"/>
    <w:basedOn w:val="DefaultParagraphFont"/>
    <w:uiPriority w:val="99"/>
    <w:semiHidden/>
    <w:unhideWhenUsed/>
    <w:rsid w:val="003D337F"/>
    <w:rPr>
      <w:color w:val="954F72" w:themeColor="followedHyperlink"/>
      <w:u w:val="single"/>
    </w:rPr>
  </w:style>
  <w:style w:type="character" w:styleId="CommentReference">
    <w:name w:val="annotation reference"/>
    <w:basedOn w:val="DefaultParagraphFont"/>
    <w:uiPriority w:val="99"/>
    <w:semiHidden/>
    <w:unhideWhenUsed/>
    <w:rsid w:val="00C22004"/>
    <w:rPr>
      <w:sz w:val="16"/>
      <w:szCs w:val="16"/>
    </w:rPr>
  </w:style>
  <w:style w:type="paragraph" w:styleId="CommentText">
    <w:name w:val="annotation text"/>
    <w:basedOn w:val="Normal"/>
    <w:link w:val="CommentTextChar"/>
    <w:uiPriority w:val="99"/>
    <w:unhideWhenUsed/>
    <w:rsid w:val="00C22004"/>
    <w:pPr>
      <w:spacing w:line="240" w:lineRule="auto"/>
    </w:pPr>
    <w:rPr>
      <w:sz w:val="20"/>
      <w:szCs w:val="20"/>
    </w:rPr>
  </w:style>
  <w:style w:type="character" w:styleId="CommentTextChar" w:customStyle="1">
    <w:name w:val="Comment Text Char"/>
    <w:basedOn w:val="DefaultParagraphFont"/>
    <w:link w:val="CommentText"/>
    <w:uiPriority w:val="99"/>
    <w:rsid w:val="00C22004"/>
    <w:rPr>
      <w:sz w:val="20"/>
      <w:szCs w:val="20"/>
    </w:rPr>
  </w:style>
  <w:style w:type="paragraph" w:styleId="CommentSubject">
    <w:name w:val="annotation subject"/>
    <w:basedOn w:val="CommentText"/>
    <w:next w:val="CommentText"/>
    <w:link w:val="CommentSubjectChar"/>
    <w:uiPriority w:val="99"/>
    <w:semiHidden/>
    <w:unhideWhenUsed/>
    <w:rsid w:val="00C22004"/>
    <w:rPr>
      <w:b/>
      <w:bCs/>
    </w:rPr>
  </w:style>
  <w:style w:type="character" w:styleId="CommentSubjectChar" w:customStyle="1">
    <w:name w:val="Comment Subject Char"/>
    <w:basedOn w:val="CommentTextChar"/>
    <w:link w:val="CommentSubject"/>
    <w:uiPriority w:val="99"/>
    <w:semiHidden/>
    <w:rsid w:val="00C22004"/>
    <w:rPr>
      <w:b/>
      <w:bCs/>
      <w:sz w:val="20"/>
      <w:szCs w:val="20"/>
    </w:rPr>
  </w:style>
  <w:style w:type="character" w:styleId="Mention">
    <w:name w:val="Mention"/>
    <w:basedOn w:val="DefaultParagraphFont"/>
    <w:uiPriority w:val="99"/>
    <w:unhideWhenUsed/>
    <w:rsid w:val="00C220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instagram.com/tudublinhealthycampu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7FB6107A-D248-4AA6-8CD2-2DB96CCBBC67}">
    <t:Anchor>
      <t:Comment id="174979049"/>
    </t:Anchor>
    <t:History>
      <t:Event id="{28783BAE-5840-4B70-8DA3-CADD8D855ABA}" time="2024-05-28T07:47:57.67Z">
        <t:Attribution userId="S::KVenianakis@hea.ie::f9ca55ec-68ff-42a6-b2d0-45dc4749fd24" userProvider="AD" userName="Kristen Venianakis"/>
        <t:Anchor>
          <t:Comment id="174979049"/>
        </t:Anchor>
        <t:Create/>
      </t:Event>
      <t:Event id="{B4A1AF0C-A52B-498B-988B-FFC32EE4AFC8}" time="2024-05-28T07:47:57.67Z">
        <t:Attribution userId="S::KVenianakis@hea.ie::f9ca55ec-68ff-42a6-b2d0-45dc4749fd24" userProvider="AD" userName="Kristen Venianakis"/>
        <t:Anchor>
          <t:Comment id="174979049"/>
        </t:Anchor>
        <t:Assign userId="S::cmahon@hea.ie::e13d414e-28b6-41d7-ab49-c76bcec9d36c" userProvider="AD" userName="Caroline Mahon"/>
      </t:Event>
      <t:Event id="{ABB6AD69-F4D3-4B6A-AE6F-5D9DF1ED3A48}" time="2024-05-28T07:47:57.67Z">
        <t:Attribution userId="S::KVenianakis@hea.ie::f9ca55ec-68ff-42a6-b2d0-45dc4749fd24" userProvider="AD" userName="Kristen Venianakis"/>
        <t:Anchor>
          <t:Comment id="174979049"/>
        </t:Anchor>
        <t:SetTitle title="@Caroline Mahon Could you please take a look at this. These don’t seem righ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23DA10-9CE4-4C2B-B45F-F46F90FA330F}">
  <we:reference id="f78a3046-9e99-4300-aa2b-5814002b01a2" version="1.55.1.0" store="EXCatalog" storeType="EXCatalog"/>
  <we:alternateReferences>
    <we:reference id="WA104382081" version="1.55.1.0" store="en-IE" storeType="OMEX"/>
  </we:alternateReferences>
  <we:properties>
    <we:property name="MENDELEY_CITATIONS" value="[{&quot;citationID&quot;:&quot;MENDELEY_CITATION_e00afaa0-3969-40f1-99e9-f7c0decda1ca&quot;,&quot;properties&quot;:{&quot;noteIndex&quot;:0},&quot;isEdited&quot;:false,&quot;manualOverride&quot;:{&quot;isManuallyOverridden&quot;:false,&quot;citeprocText&quot;:&quot;&lt;sup&gt;1–3&lt;/sup&gt;&quot;,&quot;manualOverrideText&quot;:&quot;&quot;},&quot;citationItems&quot;:[{&quot;id&quot;:&quot;b674f210-765a-3f42-83b4-5f204f8d1524&quot;,&quot;itemData&quot;:{&quot;type&quot;:&quot;webpage&quot;,&quot;id&quot;:&quot;b674f210-765a-3f42-83b4-5f204f8d1524&quot;,&quot;title&quot;:&quot;Noncommunicable Diseases &quot;,&quot;author&quot;:[{&quot;family&quot;:&quot;WHO&quot;,&quot;given&quot;:&quot;&quot;,&quot;parse-names&quot;:false,&quot;dropping-particle&quot;:&quot;&quot;,&quot;non-dropping-particle&quot;:&quot;&quot;}],&quot;accessed&quot;:{&quot;date-parts&quot;:[[2023,3,16]]},&quot;URL&quot;:&quot;https://www.who.int/news-room/fact-sheets/detail/noncommunicable-diseases&quot;,&quot;issued&quot;:{&quot;date-parts&quot;:[[2022]]},&quot;container-title-short&quot;:&quot;&quot;},&quot;isTemporary&quot;:false},{&quot;id&quot;:&quot;13065044-a704-309b-9b82-a148e26eea8f&quot;,&quot;itemData&quot;:{&quot;type&quot;:&quot;webpage&quot;,&quot;id&quot;:&quot;13065044-a704-309b-9b82-a148e26eea8f&quot;,&quot;title&quot;:&quot;Physical Activity&quot;,&quot;author&quot;:[{&quot;family&quot;:&quot;WHO&quot;,&quot;given&quot;:&quot;&quot;,&quot;parse-names&quot;:false,&quot;dropping-particle&quot;:&quot;&quot;,&quot;non-dropping-particle&quot;:&quot;&quot;}],&quot;container-title&quot;:&quot;WHO&quot;,&quot;accessed&quot;:{&quot;date-parts&quot;:[[2023,4,15]]},&quot;URL&quot;:&quot;https://www.who.int/news-room/fact-sheets/detail/physical-activity&quot;,&quot;issued&quot;:{&quot;date-parts&quot;:[[2022,10,8]]}},&quot;isTemporary&quot;:false},{&quot;id&quot;:&quot;39fd3aee-4700-3106-b230-c803a320c7e9&quot;,&quot;itemData&quot;:{&quot;type&quot;:&quot;webpage&quot;,&quot;id&quot;:&quot;39fd3aee-4700-3106-b230-c803a320c7e9&quot;,&quot;title&quot;:&quot;Obesity and overweight&quot;,&quot;author&quot;:[{&quot;family&quot;:&quot;WHO&quot;,&quot;given&quot;:&quot;&quot;,&quot;parse-names&quot;:false,&quot;dropping-particle&quot;:&quot;&quot;,&quot;non-dropping-particle&quot;:&quot;&quot;}],&quot;container-title&quot;:&quot;World Health Organization&quot;,&quot;accessed&quot;:{&quot;date-parts&quot;:[[2024,2,9]]},&quot;URL&quot;:&quot;https://www.who.int/news-room/fact-sheets/detail/obesity-and-overweight&quot;,&quot;issued&quot;:{&quot;date-parts&quot;:[[2021,6,9]]}},&quot;isTemporary&quot;:false}],&quot;citationTag&quot;:&quot;MENDELEY_CITATION_v3_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&quot;},{&quot;citationID&quot;:&quot;MENDELEY_CITATION_4379aac5-1d1e-47f5-9984-a73bbc9caa52&quot;,&quot;properties&quot;:{&quot;noteIndex&quot;:0},&quot;isEdited&quot;:false,&quot;manualOverride&quot;:{&quot;isManuallyOverridden&quot;:false,&quot;citeprocText&quot;:&quot;&lt;sup&gt;4,5&lt;/sup&gt;&quot;,&quot;manualOverrideText&quot;:&quot;&quot;},&quot;citationItems&quot;:[{&quot;id&quot;:&quot;040a5dca-5e79-3fa9-ba17-40ec896cfaef&quot;,&quot;itemData&quot;:{&quot;type&quot;:&quot;article-journal&quot;,&quot;id&quot;:&quot;040a5dca-5e79-3fa9-ba17-40ec896cfaef&quot;,&quot;title&quot;:&quot;The relationship between diet and lifestyle behaviours in a sample of higher education students; a cross-sectional study&quot;,&quot;author&quot;:[{&quot;family&quot;:&quot;Doak&quot;,&quot;given&quot;:&quot;Stephen&quot;,&quot;parse-names&quot;:false,&quot;dropping-particle&quot;:&quot;&quot;,&quot;non-dropping-particle&quot;:&quot;&quot;},{&quot;family&quot;:&quot;Kearney&quot;,&quot;given&quot;:&quot;John M.&quot;,&quot;parse-names&quot;:false,&quot;dropping-particle&quot;:&quot;&quot;,&quot;non-dropping-particle&quot;:&quot;&quot;},{&quot;family&quot;:&quot;McCormack&quot;,&quot;given&quot;:&quot;Jacqueline M.&quot;,&quot;parse-names&quot;:false,&quot;dropping-particle&quot;:&quot;&quot;,&quot;non-dropping-particle&quot;:&quot;&quot;},{&quot;family&quot;:&quot;Keaver&quot;,&quot;given&quot;:&quot;Laura&quot;,&quot;parse-names&quot;:false,&quot;dropping-particle&quot;:&quot;&quot;,&quot;non-dropping-particle&quot;:&quot;&quot;}],&quot;container-title&quot;:&quot;Clinical Nutrition ESPEN&quot;,&quot;container-title-short&quot;:&quot;Clin Nutr ESPEN&quot;,&quot;DOI&quot;:&quot;10.1016/j.clnesp.2023.01.036&quot;,&quot;ISSN&quot;:&quot;24054577&quot;,&quot;URL&quot;:&quot;https://linkinghub.elsevier.com/retrieve/pii/S2405457723000384&quot;,&quot;issued&quot;:{&quot;date-parts&quot;:[[2023,4]]},&quot;page&quot;:&quot;293-299&quot;,&quot;volume&quot;:&quot;54&quot;},&quot;isTemporary&quot;:false},{&quot;id&quot;:&quot;95ea13c0-4c44-3293-863b-49a54bc6f809&quot;,&quot;itemData&quot;:{&quot;type&quot;:&quot;article-journal&quot;,&quot;id&quot;:&quot;95ea13c0-4c44-3293-863b-49a54bc6f809&quot;,&quot;title&quot;:&quot;Lifestyle behaviours associated with diet quality in higher education students: a systematic review&quot;,&quot;author&quot;:[{&quot;family&quot;:&quot;Doak&quot;,&quot;given&quot;:&quot;S.&quot;,&quot;parse-names&quot;:false,&quot;dropping-particle&quot;:&quot;&quot;,&quot;non-dropping-particle&quot;:&quot;&quot;},{&quot;family&quot;:&quot;O'Callaghan&quot;,&quot;given&quot;:&quot;N.&quot;,&quot;parse-names&quot;:false,&quot;dropping-particle&quot;:&quot;&quot;,&quot;non-dropping-particle&quot;:&quot;&quot;},{&quot;family&quot;:&quot;Kearney&quot;,&quot;given&quot;:&quot;J.&quot;,&quot;parse-names&quot;:false,&quot;dropping-particle&quot;:&quot;&quot;,&quot;non-dropping-particle&quot;:&quot;&quot;},{&quot;family&quot;:&quot;McCormack&quot;,&quot;given&quot;:&quot;J.M.&quot;,&quot;parse-names&quot;:false,&quot;dropping-particle&quot;:&quot;&quot;,&quot;non-dropping-particle&quot;:&quot;&quot;},{&quot;family&quot;:&quot;Keaver&quot;,&quot;given&quot;:&quot;L.&quot;,&quot;parse-names&quot;:false,&quot;dropping-particle&quot;:&quot;&quot;,&quot;non-dropping-particle&quot;:&quot;&quot;}],&quot;container-title&quot;:&quot;Proceedings of the Nutrition Society&quot;,&quot;DOI&quot;:&quot;10.1017/S0029665121002779&quot;,&quot;ISSN&quot;:&quot;0029-6651&quot;,&quot;issued&quot;:{&quot;date-parts&quot;:[[2021,8,17]]},&quot;page&quot;:&quot;E154&quot;,&quot;issue&quot;:&quot;OCE3&quot;,&quot;volume&quot;:&quot;80&quot;,&quot;container-title-short&quot;:&quot;&quot;},&quot;isTemporary&quot;:false}],&quot;citationTag&quot;:&quot;MENDELEY_CITATION_v3_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&quot;},{&quot;citationID&quot;:&quot;MENDELEY_CITATION_848e5790-cf47-4fd0-9858-6e3ee0aa35b6&quot;,&quot;properties&quot;:{&quot;noteIndex&quot;:0},&quot;isEdited&quot;:false,&quot;manualOverride&quot;:{&quot;isManuallyOverridden&quot;:false,&quot;citeprocText&quot;:&quot;&lt;sup&gt;6&lt;/sup&gt;&quot;,&quot;manualOverrideText&quot;:&quot;&quot;},&quot;citationItems&quot;:[{&quot;id&quot;:&quot;e5f51513-c212-35ca-abbb-0c94a8a1ac86&quot;,&quot;itemData&quot;:{&quot;type&quot;:&quot;article-journal&quot;,&quot;id&quot;:&quot;e5f51513-c212-35ca-abbb-0c94a8a1ac86&quot;,&quot;title&quot;:&quot;The freshman weight gain phenomenon revisited.&quot;,&quot;author&quot;:[{&quot;family&quot;:&quot;Crombie&quot;,&quot;given&quot;:&quot;Aaron P&quot;,&quot;parse-names&quot;:false,&quot;dropping-particle&quot;:&quot;&quot;,&quot;non-dropping-particle&quot;:&quot;&quot;},{&quot;family&quot;:&quot;Ilich&quot;,&quot;given&quot;:&quot;Jasminka Z&quot;,&quot;parse-names&quot;:false,&quot;dropping-particle&quot;:&quot;&quot;,&quot;non-dropping-particle&quot;:&quot;&quot;},{&quot;family&quot;:&quot;Dutton&quot;,&quot;given&quot;:&quot;Gareth R&quot;,&quot;parse-names&quot;:false,&quot;dropping-particle&quot;:&quot;&quot;,&quot;non-dropping-particle&quot;:&quot;&quot;},{&quot;family&quot;:&quot;Panton&quot;,&quot;given&quot;:&quot;Lynn B&quot;,&quot;parse-names&quot;:false,&quot;dropping-particle&quot;:&quot;&quot;,&quot;non-dropping-particle&quot;:&quot;&quot;},{&quot;family&quot;:&quot;Abood&quot;,&quot;given&quot;:&quot;Doris A&quot;,&quot;parse-names&quot;:false,&quot;dropping-particle&quot;:&quot;&quot;,&quot;non-dropping-particle&quot;:&quot;&quot;}],&quot;container-title&quot;:&quot;Nutrition reviews&quot;,&quot;container-title-short&quot;:&quot;Nutr Rev&quot;,&quot;DOI&quot;:&quot;10.1111/j.1753-4887.2008.00143.x&quot;,&quot;ISSN&quot;:&quot;1753-4887&quot;,&quot;PMID&quot;:&quot;19178649&quot;,&quot;issued&quot;:{&quot;date-parts&quot;:[[2009,2]]},&quot;page&quot;:&quot;83-94&quot;,&quot;abstract&quot;:&quot;Earlier studies associated the first year of college with a dramatic increase in body weight, termed the \&quot;freshman 15\&quot;. However, recent studies showed that weight gain might be smaller. The purpose of this review was to evaluate the extent of observed weight/body composition changes, including factors associated with them, among students entering university. Searches were conducted for studies examining weight/body composition changes during freshman semesters. Most studies were not comprehensive in assessing numerous potential causative factors for weight gain. Methods for assessing diet, physical activity, and behavioral factors varied among studies. Weight changes were often not quantified by measures of body composition (lean/fat) to ascertain that changes were limited just to gains in fat mass. Overall, weight changes ranged from 0.7-3.1 kg, but among individuals who gained weight, the range was narrower, 3.1-3.4 kg. There may be specific groups of students with a greater predisposition for weight gain and future research should focus on identifying those groups.&quot;,&quot;issue&quot;:&quot;2&quot;,&quot;volume&quot;:&quot;67&quot;},&quot;isTemporary&quot;:false}],&quot;citationTag&quot;:&quot;MENDELEY_CITATION_v3_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&quot;},{&quot;citationID&quot;:&quot;MENDELEY_CITATION_7e0f55ca-ae4d-4767-9aba-8757ad719021&quot;,&quot;properties&quot;:{&quot;noteIndex&quot;:0},&quot;isEdited&quot;:false,&quot;manualOverride&quot;:{&quot;isManuallyOverridden&quot;:false,&quot;citeprocText&quot;:&quot;&lt;sup&gt;7&lt;/sup&gt;&quot;,&quot;manualOverrideText&quot;:&quot;&quot;},&quot;citationItems&quot;:[{&quot;id&quot;:&quot;4352fc3f-ef1c-3df9-a621-88218d4fbb37&quot;,&quot;itemData&quot;:{&quot;type&quot;:&quot;article-journal&quot;,&quot;id&quot;:&quot;4352fc3f-ef1c-3df9-a621-88218d4fbb37&quot;,&quot;title&quot;:&quot;Alcohol and drug use in students attending a student health centre.&quot;,&quot;author&quot;:[{&quot;family&quot;:&quot;Cahill&quot;,&quot;given&quot;:&quot;E&quot;,&quot;parse-names&quot;:false,&quot;dropping-particle&quot;:&quot;&quot;,&quot;non-dropping-particle&quot;:&quot;&quot;},{&quot;family&quot;:&quot;Byrne&quot;,&quot;given&quot;:&quot;M&quot;,&quot;parse-names&quot;:false,&quot;dropping-particle&quot;:&quot;&quot;,&quot;non-dropping-particle&quot;:&quot;&quot;}],&quot;container-title&quot;:&quot;Irish medical journal&quot;,&quot;container-title-short&quot;:&quot;Ir Med J&quot;,&quot;ISSN&quot;:&quot;0332-3102&quot;,&quot;PMID&quot;:&quot;21046861&quot;,&quot;issued&quot;:{&quot;date-parts&quot;:[[2010,9]]},&quot;page&quot;:&quot;230-3&quot;,&quot;abstract&quot;:&quot;Alcohol and drug use amongst 3rd level students in Ireland is a concern and has been reported previously in the CLAN Survey. The aim of our study was to determine the alcohol and drug use and any alcohol associated adverse consequences amongst students attending the health centre of University College Cork (UCC). 178 (98.3%) of the 181 students who replied reported having ever drunk alcohol. 157 (91.3%) students drank spirits in the past year v 148 (86.5%) who drank beer/cider v 135 (78.5%) who drank wine. 81 (44.8%) students reported binge drinking at least once weekly. 48 (26.5%) students used cannabis in the past year v 12 (6.9%) who used cocaine and 7 (4%) who used ecstasy. All students who drink reported at least one adverse consequence. 114 (63%) of students report adverse consequences of other peoples drinking. The changing drinking behaviour of female students is of particular concern.&quot;,&quot;issue&quot;:&quot;8&quot;,&quot;volume&quot;:&quot;103&quot;},&quot;isTemporary&quot;:false}],&quot;citationTag&quot;:&quot;MENDELEY_CITATION_v3_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&quot;},{&quot;citationID&quot;:&quot;MENDELEY_CITATION_b7fb88ce-56c2-413b-9731-afd48f6865c9&quot;,&quot;properties&quot;:{&quot;noteIndex&quot;:0},&quot;isEdited&quot;:false,&quot;manualOverride&quot;:{&quot;isManuallyOverridden&quot;:false,&quot;citeprocText&quot;:&quot;&lt;sup&gt;8&lt;/sup&gt;&quot;,&quot;manualOverrideText&quot;:&quot;&quot;},&quot;citationItems&quot;:[{&quot;id&quot;:&quot;a3b0fff2-962d-3ca5-a4cb-bfd69db58174&quot;,&quot;itemData&quot;:{&quot;type&quot;:&quot;article-journal&quot;,&quot;id&quot;:&quot;a3b0fff2-962d-3ca5-a4cb-bfd69db58174&quot;,&quot;title&quot;:&quot;Predictors of Daily and Occasional Smoking and Quitting in Irish University Students&quot;,&quot;author&quot;:[{&quot;family&quot;:&quot;McKee&quot;,&quot;given&quot;:&quot;Gabrielle&quot;,&quot;parse-names&quot;:false,&quot;dropping-particle&quot;:&quot;&quot;,&quot;non-dropping-particle&quot;:&quot;&quot;},{&quot;family&quot;:&quot;Barry&quot;,&quot;given&quot;:&quot;Joe&quot;,&quot;parse-names&quot;:false,&quot;dropping-particle&quot;:&quot;&quot;,&quot;non-dropping-particle&quot;:&quot;&quot;},{&quot;family&quot;:&quot;Mullin&quot;,&quot;given&quot;:&quot;Martina&quot;,&quot;parse-names&quot;:false,&quot;dropping-particle&quot;:&quot;&quot;,&quot;non-dropping-particle&quot;:&quot;&quot;},{&quot;family&quot;:&quot;Allwright&quot;,&quot;given&quot;:&quot;Shane&quot;,&quot;parse-names&quot;:false,&quot;dropping-particle&quot;:&quot;&quot;,&quot;non-dropping-particle&quot;:&quot;&quot;},{&quot;family&quot;:&quot;Hayes&quot;,&quot;given&quot;:&quot;Catherine&quot;,&quot;parse-names&quot;:false,&quot;dropping-particle&quot;:&quot;&quot;,&quot;non-dropping-particle&quot;:&quot;&quot;}],&quot;container-title&quot;:&quot;Health&quot;,&quot;container-title-short&quot;:&quot;Health N Hav&quot;,&quot;DOI&quot;:&quot;10.4236/health.2017.93031&quot;,&quot;ISSN&quot;:&quot;1949-4998&quot;,&quot;issued&quot;:{&quot;date-parts&quot;:[[2017]]},&quot;page&quot;:&quot;435-450&quot;,&quot;issue&quot;:&quot;03&quot;,&quot;volume&quot;:&quot;09&quot;},&quot;isTemporary&quot;:false}],&quot;citationTag&quot;:&quot;MENDELEY_CITATION_v3_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&quot;},{&quot;citationID&quot;:&quot;MENDELEY_CITATION_4c89ba7d-bd9d-46eb-8c28-32ab303b407c&quot;,&quot;properties&quot;:{&quot;noteIndex&quot;:0},&quot;isEdited&quot;:false,&quot;manualOverride&quot;:{&quot;isManuallyOverridden&quot;:false,&quot;citeprocText&quot;:&quot;&lt;sup&gt;9&lt;/sup&gt;&quot;,&quot;manualOverrideText&quot;:&quot;&quot;},&quot;citationItems&quot;:[{&quot;id&quot;:&quot;78b06d6f-c91f-387d-84d5-57264677f181&quot;,&quot;itemData&quot;:{&quot;type&quot;:&quot;article-journal&quot;,&quot;id&quot;:&quot;78b06d6f-c91f-387d-84d5-57264677f181&quot;,&quot;title&quot;:&quot;Relationship between Academic Stress, Physical Activity and Diet in University Students of Education&quot;,&quot;author&quot;:[{&quot;family&quot;:&quot;Chacón-Cuberos&quot;,&quot;given&quot;:&quot;Ramón&quot;,&quot;parse-names&quot;:false,&quot;dropping-particle&quot;:&quot;&quot;,&quot;non-dropping-particle&quot;:&quot;&quot;},{&quot;family&quot;:&quot;Zurita-Ortega&quot;,&quot;given&quot;:&quot;Félix&quot;,&quot;parse-names&quot;:false,&quot;dropping-particle&quot;:&quot;&quot;,&quot;non-dropping-particle&quot;:&quot;&quot;},{&quot;family&quot;:&quot;Olmedo-Moreno&quot;,&quot;given&quot;:&quot;Eva María&quot;,&quot;parse-names&quot;:false,&quot;dropping-particle&quot;:&quot;&quot;,&quot;non-dropping-particle&quot;:&quot;&quot;},{&quot;family&quot;:&quot;Castro-Sánchez&quot;,&quot;given&quot;:&quot;Manuel&quot;,&quot;parse-names&quot;:false,&quot;dropping-particle&quot;:&quot;&quot;,&quot;non-dropping-particle&quot;:&quot;&quot;}],&quot;container-title&quot;:&quot;Behavioral Sciences&quot;,&quot;DOI&quot;:&quot;10.3390/bs9060059&quot;,&quot;ISSN&quot;:&quot;2076-328X&quot;,&quot;issued&quot;:{&quot;date-parts&quot;:[[2019,6,5]]},&quot;page&quot;:&quot;59&quot;,&quot;abstract&quot;:&quot;&lt;p&gt;(1) Background: Several research works have shown the relationship between physical activity (PA), adherence to the Mediterranean diet (MD) and health. Nevertheless, there are few studies that demonstrate the relationship of these habits with academic performance, and specifically with academic stress. (2) Methods: This descriptive, non-experimental, and cross-sectional study aims to analyse the associations between these variables in a sample composed of 515 university students, using as main instruments the KIDMED, PAQ-A and the Scale of Academic Stress. (3) Results: The university students analysed showed higher levels of academic stress for women, and especially in the academic obligations and communication of own ideas. In addition, it was shown that those university students that had a body mass index (BMI) associated with being overweight or under-weight were the respondents with higher levels of stress. Finally, the students with a low adherence to MD had higher scores for stress associated with the communication of their own ideas, while PA was not related to academic stress. When sex and BMI variables were controlled in the regression model, no associations were obtained between stress and diet quality. (4) Conclusions: This study shows interesting implications in the treatment of academic stress. Although stress was not associated with diet and physical activity, it was linked to a worse state of health associated with states of being overweight, being of special interest the treatment of stress in women.&lt;/p&gt;&quot;,&quot;issue&quot;:&quot;6&quot;,&quot;volume&quot;:&quot;9&quot;,&quot;container-title-short&quot;:&quot;&quot;},&quot;isTemporary&quot;:false}],&quot;citationTag&quot;:&quot;MENDELEY_CITATION_v3_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&quot;},{&quot;citationID&quot;:&quot;MENDELEY_CITATION_4ea9fda7-5f85-49f4-8c69-260197b9842d&quot;,&quot;properties&quot;:{&quot;noteIndex&quot;:0},&quot;isEdited&quot;:false,&quot;manualOverride&quot;:{&quot;isManuallyOverridden&quot;:false,&quot;citeprocText&quot;:&quot;&lt;sup&gt;4,10–12&lt;/sup&gt;&quot;,&quot;manualOverrideText&quot;:&quot;&quot;},&quot;citationItems&quot;:[{&quot;id&quot;:&quot;040a5dca-5e79-3fa9-ba17-40ec896cfaef&quot;,&quot;itemData&quot;:{&quot;type&quot;:&quot;article-journal&quot;,&quot;id&quot;:&quot;040a5dca-5e79-3fa9-ba17-40ec896cfaef&quot;,&quot;title&quot;:&quot;The relationship between diet and lifestyle behaviours in a sample of higher education students; a cross-sectional study&quot;,&quot;author&quot;:[{&quot;family&quot;:&quot;Doak&quot;,&quot;given&quot;:&quot;Stephen&quot;,&quot;parse-names&quot;:false,&quot;dropping-particle&quot;:&quot;&quot;,&quot;non-dropping-particle&quot;:&quot;&quot;},{&quot;family&quot;:&quot;Kearney&quot;,&quot;given&quot;:&quot;John M.&quot;,&quot;parse-names&quot;:false,&quot;dropping-particle&quot;:&quot;&quot;,&quot;non-dropping-particle&quot;:&quot;&quot;},{&quot;family&quot;:&quot;McCormack&quot;,&quot;given&quot;:&quot;Jacqueline M.&quot;,&quot;parse-names&quot;:false,&quot;dropping-particle&quot;:&quot;&quot;,&quot;non-dropping-particle&quot;:&quot;&quot;},{&quot;family&quot;:&quot;Keaver&quot;,&quot;given&quot;:&quot;Laura&quot;,&quot;parse-names&quot;:false,&quot;dropping-particle&quot;:&quot;&quot;,&quot;non-dropping-particle&quot;:&quot;&quot;}],&quot;container-title&quot;:&quot;Clinical Nutrition ESPEN&quot;,&quot;container-title-short&quot;:&quot;Clin Nutr ESPEN&quot;,&quot;DOI&quot;:&quot;10.1016/j.clnesp.2023.01.036&quot;,&quot;ISSN&quot;:&quot;24054577&quot;,&quot;URL&quot;:&quot;https://linkinghub.elsevier.com/retrieve/pii/S2405457723000384&quot;,&quot;issued&quot;:{&quot;date-parts&quot;:[[2023,4]]},&quot;page&quot;:&quot;293-299&quot;,&quot;volume&quot;:&quot;54&quot;},&quot;isTemporary&quot;:false},{&quot;id&quot;:&quot;028bcc18-303f-3233-b50a-89b40d5b983e&quot;,&quot;itemData&quot;:{&quot;type&quot;:&quot;article-journal&quot;,&quot;id&quot;:&quot;028bcc18-303f-3233-b50a-89b40d5b983e&quot;,&quot;title&quot;:&quot;Factors associated with fruit and vegetable and total fat intake in university students: A cross-sectional explanatory study&quot;,&quot;author&quot;:[{&quot;family&quot;:&quot;Deliens&quot;,&quot;given&quot;:&quot;Tom&quot;,&quot;parse-names&quot;:false,&quot;dropping-particle&quot;:&quot;&quot;,&quot;non-dropping-particle&quot;:&quot;&quot;},{&quot;family&quot;:&quot;Verhoeven&quot;,&quot;given&quot;:&quot;Hannah&quot;,&quot;parse-names&quot;:false,&quot;dropping-particle&quot;:&quot;&quot;,&quot;non-dropping-particle&quot;:&quot;&quot;},{&quot;family&quot;:&quot;Bourdeaudhuij&quot;,&quot;given&quot;:&quot;Ilse&quot;,&quot;parse-names&quot;:false,&quot;dropping-particle&quot;:&quot;&quot;,&quot;non-dropping-particle&quot;:&quot;De&quot;},{&quot;family&quot;:&quot;Huybrechts&quot;,&quot;given&quot;:&quot;Inge&quot;,&quot;parse-names&quot;:false,&quot;dropping-particle&quot;:&quot;&quot;,&quot;non-dropping-particle&quot;:&quot;&quot;},{&quot;family&quot;:&quot;Mullie&quot;,&quot;given&quot;:&quot;Patrick&quot;,&quot;parse-names&quot;:false,&quot;dropping-particle&quot;:&quot;&quot;,&quot;non-dropping-particle&quot;:&quot;&quot;},{&quot;family&quot;:&quot;Clarys&quot;,&quot;given&quot;:&quot;Peter&quot;,&quot;parse-names&quot;:false,&quot;dropping-particle&quot;:&quot;&quot;,&quot;non-dropping-particle&quot;:&quot;&quot;},{&quot;family&quot;:&quot;Deforche&quot;,&quot;given&quot;:&quot;Benedicte&quot;,&quot;parse-names&quot;:false,&quot;dropping-particle&quot;:&quot;&quot;,&quot;non-dropping-particle&quot;:&quot;&quot;}],&quot;container-title&quot;:&quot;Nutrition &amp; Dietetics&quot;,&quot;DOI&quot;:&quot;10.1111/1747-0080.12399&quot;,&quot;ISSN&quot;:&quot;14466368&quot;,&quot;issued&quot;:{&quot;date-parts&quot;:[[2018,4]]},&quot;page&quot;:&quot;151-158&quot;,&quot;issue&quot;:&quot;2&quot;,&quot;volume&quot;:&quot;75&quot;,&quot;container-title-short&quot;:&quot;&quot;},&quot;isTemporary&quot;:false},{&quot;id&quot;:&quot;67c43079-e12f-3a96-8014-6a002ee19225&quot;,&quot;itemData&quot;:{&quot;type&quot;:&quot;article-journal&quot;,&quot;id&quot;:&quot;67c43079-e12f-3a96-8014-6a002ee19225&quot;,&quot;title&quot;:&quot;Associations Between Physical Activity and Health-Related Factors in a National Sample of College Students&quot;,&quot;author&quot;:[{&quot;family&quot;:&quot;Dinger&quot;,&quot;given&quot;:&quot;Mary K.&quot;,&quot;parse-names&quot;:false,&quot;dropping-particle&quot;:&quot;&quot;,&quot;non-dropping-particle&quot;:&quot;&quot;},{&quot;family&quot;:&quot;Brittain&quot;,&quot;given&quot;:&quot;Danielle R.&quot;,&quot;parse-names&quot;:false,&quot;dropping-particle&quot;:&quot;&quot;,&quot;non-dropping-particle&quot;:&quot;&quot;},{&quot;family&quot;:&quot;Hutchinson&quot;,&quot;given&quot;:&quot;Susan R.&quot;,&quot;parse-names&quot;:false,&quot;dropping-particle&quot;:&quot;&quot;,&quot;non-dropping-particle&quot;:&quot;&quot;}],&quot;container-title&quot;:&quot;Journal of American College Health&quot;,&quot;DOI&quot;:&quot;10.1080/07448481.2013.849710&quot;,&quot;ISSN&quot;:&quot;0744-8481&quot;,&quot;issued&quot;:{&quot;date-parts&quot;:[[2014,1,2]]},&quot;page&quot;:&quot;67-74&quot;,&quot;issue&quot;:&quot;1&quot;,&quot;volume&quot;:&quot;62&quot;,&quot;container-title-short&quot;:&quot;&quot;},&quot;isTemporary&quot;:false},{&quot;id&quot;:&quot;9cc14ea1-f2e1-35ef-bb61-8a6046106d16&quot;,&quot;itemData&quot;:{&quot;type&quot;:&quot;article-journal&quot;,&quot;id&quot;:&quot;9cc14ea1-f2e1-35ef-bb61-8a6046106d16&quot;,&quot;title&quot;:&quot;Correlates of healthy fruit and vegetable diet in students in low, middle and high income countries&quot;,&quot;author&quot;:[{&quot;family&quot;:&quot;Peltzer&quot;,&quot;given&quot;:&quot;Karl&quot;,&quot;parse-names&quot;:false,&quot;dropping-particle&quot;:&quot;&quot;,&quot;non-dropping-particle&quot;:&quot;&quot;},{&quot;family&quot;:&quot;Pengpid&quot;,&quot;given&quot;:&quot;Supa&quot;,&quot;parse-names&quot;:false,&quot;dropping-particle&quot;:&quot;&quot;,&quot;non-dropping-particle&quot;:&quot;&quot;}],&quot;container-title&quot;:&quot;International Journal of Public Health&quot;,&quot;container-title-short&quot;:&quot;Int J Public Health&quot;,&quot;DOI&quot;:&quot;10.1007/s00038-014-0631-1&quot;,&quot;ISSN&quot;:&quot;1661-8556&quot;,&quot;issued&quot;:{&quot;date-parts&quot;:[[2015,1,12]]},&quot;page&quot;:&quot;79-90&quot;,&quot;issue&quot;:&quot;1&quot;,&quot;volume&quot;:&quot;60&quot;},&quot;isTemporary&quot;:false}],&quot;citationTag&quot;:&quot;MENDELEY_CITATION_v3_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&quot;},{&quot;citationID&quot;:&quot;MENDELEY_CITATION_8d248ff0-13cc-46a5-ba96-f5847c53c98b&quot;,&quot;properties&quot;:{&quot;noteIndex&quot;:0},&quot;isEdited&quot;:false,&quot;manualOverride&quot;:{&quot;isManuallyOverridden&quot;:false,&quot;citeprocText&quot;:&quot;&lt;sup&gt;13–15&lt;/sup&gt;&quot;,&quot;manualOverrideText&quot;:&quot;&quot;},&quot;citationItems&quot;:[{&quot;id&quot;:&quot;cefca9c6-29f3-3b94-bc5c-034cb1779590&quot;,&quot;itemData&quot;:{&quot;type&quot;:&quot;webpage&quot;,&quot;id&quot;:&quot;cefca9c6-29f3-3b94-bc5c-034cb1779590&quot;,&quot;title&quot;:&quot;Physical Activity Guidelines&quot;,&quot;container-title&quot;:&quot;HSE&quot;,&quot;accessed&quot;:{&quot;date-parts&quot;:[[2024,4,25]]},&quot;URL&quot;:&quot;https://www.hse.ie/eng/about/who/healthwellbeing/our-priority-programmes/heal/physical-activity-guidelines/&quot;,&quot;container-title-short&quot;:&quot;&quot;},&quot;isTemporary&quot;:false},{&quot;id&quot;:&quot;ccf39239-932b-30cc-9b7e-77b5567fb01c&quot;,&quot;itemData&quot;:{&quot;type&quot;:&quot;article-journal&quot;,&quot;id&quot;:&quot;ccf39239-932b-30cc-9b7e-77b5567fb01c&quot;,&quot;title&quot;:&quot;‘A Healthy CIT’: An Investigation into Student Health Metrics, Lifestyle Behaviours and the Predictors of Positive Mental Health in an Irish Higher Education Setting&quot;,&quot;author&quot;:[{&quot;family&quot;:&quot;Bickerdike&quot;,&quot;given&quot;:&quot;&quot;,&quot;parse-names&quot;:false,&quot;dropping-particle&quot;:&quot;&quot;,&quot;non-dropping-particle&quot;:&quot;&quot;},{&quot;family&quot;:&quot;Dinneen&quot;,&quot;given&quot;:&quot;&quot;,&quot;parse-names&quot;:false,&quot;dropping-particle&quot;:&quot;&quot;,&quot;non-dropping-particle&quot;:&quot;&quot;},{&quot;family&quot;:&quot;O’Neill&quot;,&quot;given&quot;:&quot;&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224318&quot;,&quot;ISSN&quot;:&quot;1660-4601&quot;,&quot;issued&quot;:{&quot;date-parts&quot;:[[2019,11,6]]},&quot;page&quot;:&quot;4318&quot;,&quot;abstract&quot;:&quot;&lt;p&gt;Higher Education Institutions (HEIs) are potent health promotion settings, uniquely positioned to aid societal efforts to combat non-communicable diseases (NCDs). International evidence suggests that health metrics and lifestyle behaviours of higher education students are sub-optimal, yet a dearth of contemporary Irish data exists. This study aimed to examine sex differences in student lifestyle behaviours and identify significant predictors of positive mental health in an Irish HEI setting. An online questionnaire instrument distributed to all registered students (n = 11,261) gathered data regarding a multitude of health and lifestyle domains. Many items were adapted from previous Irish research. Further validated scales included the Alcohol Use Disorders Identification Test (AUDIT), Mental-Health Index 5 (MHI-5) and the Energy and Vitality Index (EVI). Self-reported height/body mass were also recorded. In total, 2267 responses were analysed (51.7% female, 48.3% male). Both sexes demonstrated poor sleeping patterns, hazardous drinking and sub-optimal fruit and vegetable intake. The calculated prevalence of overweight/obesity was 38.2%. Both sexes underestimated obesity. Males underestimated and females overestimated overweight. Males displayed riskier behavioural patterns with regard to illicit substances, drinking, and sexual partners. Females reported greater psychological distress. Multivariate linear regression identified 8 variables as predictors of positive mental health, accounting for 37% of the variance in EVI scores. In conclusion, HEI students would benefit from sex-specific multi-level health promotion initiatives to remove macro-level barriers to healthier lifestyles.&lt;/p&gt;&quot;,&quot;issue&quot;:&quot;22&quot;,&quot;volume&quot;:&quot;16&quot;},&quot;isTemporary&quot;:false},{&quot;id&quot;:&quot;98b97f6b-a83e-3b8b-ba59-a3adc9823327&quot;,&quot;itemData&quot;:{&quot;type&quot;:&quot;article-journal&quot;,&quot;id&quot;:&quot;98b97f6b-a83e-3b8b-ba59-a3adc9823327&quot;,&quot;title&quot;:&quot;Identification of health-related behavioural clusters and their association with demographic characteristics in Irish university students&quot;,&quot;author&quot;:[{&quot;family&quot;:&quot;Murphy&quot;,&quot;given&quot;:&quot;Joseph J.&quot;,&quot;parse-names&quot;:false,&quot;dropping-particle&quot;:&quot;&quot;,&quot;non-dropping-particle&quot;:&quot;&quot;},{&quot;family&quot;:&quot;MacDonncha&quot;,&quot;given&quot;:&quot;Ciaran&quot;,&quot;parse-names&quot;:false,&quot;dropping-particle&quot;:&quot;&quot;,&quot;non-dropping-particle&quot;:&quot;&quot;},{&quot;family&quot;:&quot;Murphy&quot;,&quot;given&quot;:&quot;Marie H.&quot;,&quot;parse-names&quot;:false,&quot;dropping-particle&quot;:&quot;&quot;,&quot;non-dropping-particle&quot;:&quot;&quot;},{&quot;family&quot;:&quot;Murphy&quot;,&quot;given&quot;:&quot;Niamh&quot;,&quot;parse-names&quot;:false,&quot;dropping-particle&quot;:&quot;&quot;,&quot;non-dropping-particle&quot;:&quot;&quot;},{&quot;family&quot;:&quot;Timperio&quot;,&quot;given&quot;:&quot;Anna&quot;,&quot;parse-names&quot;:false,&quot;dropping-particle&quot;:&quot;&quot;,&quot;non-dropping-particle&quot;:&quot;&quot;},{&quot;family&quot;:&quot;Leech&quot;,&quot;given&quot;:&quot;Rebecca M&quot;,&quot;parse-names&quot;:false,&quot;dropping-particle&quot;:&quot;&quot;,&quot;non-dropping-particle&quot;:&quot;&quot;},{&quot;family&quot;:&quot;Woods&quot;,&quot;given&quot;:&quot;Catherine B.&quot;,&quot;parse-names&quot;:false,&quot;dropping-particle&quot;:&quot;&quot;,&quot;non-dropping-particle&quot;:&quot;&quot;}],&quot;container-title&quot;:&quot;BMC Public Health&quot;,&quot;container-title-short&quot;:&quot;BMC Public Health&quot;,&quot;DOI&quot;:&quot;10.1186/s12889-019-6453-6&quot;,&quot;ISSN&quot;:&quot;1471-2458&quot;,&quot;issued&quot;:{&quot;date-parts&quot;:[[2019,12,28]]},&quot;page&quot;:&quot;121&quot;,&quot;issue&quot;:&quot;1&quot;,&quot;volume&quot;:&quot;19&quot;},&quot;isTemporary&quot;:false}],&quot;citationTag&quot;:&quot;MENDELEY_CITATION_v3_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&quot;},{&quot;citationID&quot;:&quot;MENDELEY_CITATION_bf7878a5-0d26-45f1-8401-27723fcff3cf&quot;,&quot;properties&quot;:{&quot;noteIndex&quot;:0},&quot;isEdited&quot;:false,&quot;manualOverride&quot;:{&quot;isManuallyOverridden&quot;:false,&quot;citeprocText&quot;:&quot;&lt;sup&gt;4,5,14&lt;/sup&gt;&quot;,&quot;manualOverrideText&quot;:&quot;&quot;},&quot;citationItems&quot;:[{&quot;id&quot;:&quot;ccf39239-932b-30cc-9b7e-77b5567fb01c&quot;,&quot;itemData&quot;:{&quot;type&quot;:&quot;article-journal&quot;,&quot;id&quot;:&quot;ccf39239-932b-30cc-9b7e-77b5567fb01c&quot;,&quot;title&quot;:&quot;‘A Healthy CIT’: An Investigation into Student Health Metrics, Lifestyle Behaviours and the Predictors of Positive Mental Health in an Irish Higher Education Setting&quot;,&quot;author&quot;:[{&quot;family&quot;:&quot;Bickerdike&quot;,&quot;given&quot;:&quot;&quot;,&quot;parse-names&quot;:false,&quot;dropping-particle&quot;:&quot;&quot;,&quot;non-dropping-particle&quot;:&quot;&quot;},{&quot;family&quot;:&quot;Dinneen&quot;,&quot;given&quot;:&quot;&quot;,&quot;parse-names&quot;:false,&quot;dropping-particle&quot;:&quot;&quot;,&quot;non-dropping-particle&quot;:&quot;&quot;},{&quot;family&quot;:&quot;O’Neill&quot;,&quot;given&quot;:&quot;&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224318&quot;,&quot;ISSN&quot;:&quot;1660-4601&quot;,&quot;issued&quot;:{&quot;date-parts&quot;:[[2019,11,6]]},&quot;page&quot;:&quot;4318&quot;,&quot;abstract&quot;:&quot;&lt;p&gt;Higher Education Institutions (HEIs) are potent health promotion settings, uniquely positioned to aid societal efforts to combat non-communicable diseases (NCDs). International evidence suggests that health metrics and lifestyle behaviours of higher education students are sub-optimal, yet a dearth of contemporary Irish data exists. This study aimed to examine sex differences in student lifestyle behaviours and identify significant predictors of positive mental health in an Irish HEI setting. An online questionnaire instrument distributed to all registered students (n = 11,261) gathered data regarding a multitude of health and lifestyle domains. Many items were adapted from previous Irish research. Further validated scales included the Alcohol Use Disorders Identification Test (AUDIT), Mental-Health Index 5 (MHI-5) and the Energy and Vitality Index (EVI). Self-reported height/body mass were also recorded. In total, 2267 responses were analysed (51.7% female, 48.3% male). Both sexes demonstrated poor sleeping patterns, hazardous drinking and sub-optimal fruit and vegetable intake. The calculated prevalence of overweight/obesity was 38.2%. Both sexes underestimated obesity. Males underestimated and females overestimated overweight. Males displayed riskier behavioural patterns with regard to illicit substances, drinking, and sexual partners. Females reported greater psychological distress. Multivariate linear regression identified 8 variables as predictors of positive mental health, accounting for 37% of the variance in EVI scores. In conclusion, HEI students would benefit from sex-specific multi-level health promotion initiatives to remove macro-level barriers to healthier lifestyles.&lt;/p&gt;&quot;,&quot;issue&quot;:&quot;22&quot;,&quot;volume&quot;:&quot;16&quot;},&quot;isTemporary&quot;:false},{&quot;id&quot;:&quot;95ea13c0-4c44-3293-863b-49a54bc6f809&quot;,&quot;itemData&quot;:{&quot;type&quot;:&quot;article-journal&quot;,&quot;id&quot;:&quot;95ea13c0-4c44-3293-863b-49a54bc6f809&quot;,&quot;title&quot;:&quot;Lifestyle behaviours associated with diet quality in higher education students: a systematic review&quot;,&quot;author&quot;:[{&quot;family&quot;:&quot;Doak&quot;,&quot;given&quot;:&quot;S.&quot;,&quot;parse-names&quot;:false,&quot;dropping-particle&quot;:&quot;&quot;,&quot;non-dropping-particle&quot;:&quot;&quot;},{&quot;family&quot;:&quot;O'Callaghan&quot;,&quot;given&quot;:&quot;N.&quot;,&quot;parse-names&quot;:false,&quot;dropping-particle&quot;:&quot;&quot;,&quot;non-dropping-particle&quot;:&quot;&quot;},{&quot;family&quot;:&quot;Kearney&quot;,&quot;given&quot;:&quot;J.&quot;,&quot;parse-names&quot;:false,&quot;dropping-particle&quot;:&quot;&quot;,&quot;non-dropping-particle&quot;:&quot;&quot;},{&quot;family&quot;:&quot;McCormack&quot;,&quot;given&quot;:&quot;J.M.&quot;,&quot;parse-names&quot;:false,&quot;dropping-particle&quot;:&quot;&quot;,&quot;non-dropping-particle&quot;:&quot;&quot;},{&quot;family&quot;:&quot;Keaver&quot;,&quot;given&quot;:&quot;L.&quot;,&quot;parse-names&quot;:false,&quot;dropping-particle&quot;:&quot;&quot;,&quot;non-dropping-particle&quot;:&quot;&quot;}],&quot;container-title&quot;:&quot;Proceedings of the Nutrition Society&quot;,&quot;DOI&quot;:&quot;10.1017/S0029665121002779&quot;,&quot;ISSN&quot;:&quot;0029-6651&quot;,&quot;issued&quot;:{&quot;date-parts&quot;:[[2021,8,17]]},&quot;page&quot;:&quot;E154&quot;,&quot;issue&quot;:&quot;OCE3&quot;,&quot;volume&quot;:&quot;80&quot;,&quot;container-title-short&quot;:&quot;&quot;},&quot;isTemporary&quot;:false},{&quot;id&quot;:&quot;040a5dca-5e79-3fa9-ba17-40ec896cfaef&quot;,&quot;itemData&quot;:{&quot;type&quot;:&quot;article-journal&quot;,&quot;id&quot;:&quot;040a5dca-5e79-3fa9-ba17-40ec896cfaef&quot;,&quot;title&quot;:&quot;The relationship between diet and lifestyle behaviours in a sample of higher education students; a cross-sectional study&quot;,&quot;author&quot;:[{&quot;family&quot;:&quot;Doak&quot;,&quot;given&quot;:&quot;Stephen&quot;,&quot;parse-names&quot;:false,&quot;dropping-particle&quot;:&quot;&quot;,&quot;non-dropping-particle&quot;:&quot;&quot;},{&quot;family&quot;:&quot;Kearney&quot;,&quot;given&quot;:&quot;John M.&quot;,&quot;parse-names&quot;:false,&quot;dropping-particle&quot;:&quot;&quot;,&quot;non-dropping-particle&quot;:&quot;&quot;},{&quot;family&quot;:&quot;McCormack&quot;,&quot;given&quot;:&quot;Jacqueline M.&quot;,&quot;parse-names&quot;:false,&quot;dropping-particle&quot;:&quot;&quot;,&quot;non-dropping-particle&quot;:&quot;&quot;},{&quot;family&quot;:&quot;Keaver&quot;,&quot;given&quot;:&quot;Laura&quot;,&quot;parse-names&quot;:false,&quot;dropping-particle&quot;:&quot;&quot;,&quot;non-dropping-particle&quot;:&quot;&quot;}],&quot;container-title&quot;:&quot;Clinical Nutrition ESPEN&quot;,&quot;container-title-short&quot;:&quot;Clin Nutr ESPEN&quot;,&quot;DOI&quot;:&quot;10.1016/j.clnesp.2023.01.036&quot;,&quot;ISSN&quot;:&quot;24054577&quot;,&quot;URL&quot;:&quot;https://linkinghub.elsevier.com/retrieve/pii/S2405457723000384&quot;,&quot;issued&quot;:{&quot;date-parts&quot;:[[2023,4]]},&quot;page&quot;:&quot;293-299&quot;,&quot;volume&quot;:&quot;54&quot;},&quot;isTemporary&quot;:false}],&quot;citationTag&quot;:&quot;MENDELEY_CITATION_v3_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&quot;},{&quot;citationID&quot;:&quot;MENDELEY_CITATION_de2c46a6-778c-4b4b-b2df-0d64f7e825f4&quot;,&quot;properties&quot;:{&quot;noteIndex&quot;:0},&quot;isEdited&quot;:false,&quot;manualOverride&quot;:{&quot;isManuallyOverridden&quot;:false,&quot;citeprocText&quot;:&quot;&lt;sup&gt;9&lt;/sup&gt;&quot;,&quot;manualOverrideText&quot;:&quot;&quot;},&quot;citationItems&quot;:[{&quot;id&quot;:&quot;78b06d6f-c91f-387d-84d5-57264677f181&quot;,&quot;itemData&quot;:{&quot;type&quot;:&quot;article-journal&quot;,&quot;id&quot;:&quot;78b06d6f-c91f-387d-84d5-57264677f181&quot;,&quot;title&quot;:&quot;Relationship between Academic Stress, Physical Activity and Diet in University Students of Education&quot;,&quot;author&quot;:[{&quot;family&quot;:&quot;Chacón-Cuberos&quot;,&quot;given&quot;:&quot;Ramón&quot;,&quot;parse-names&quot;:false,&quot;dropping-particle&quot;:&quot;&quot;,&quot;non-dropping-particle&quot;:&quot;&quot;},{&quot;family&quot;:&quot;Zurita-Ortega&quot;,&quot;given&quot;:&quot;Félix&quot;,&quot;parse-names&quot;:false,&quot;dropping-particle&quot;:&quot;&quot;,&quot;non-dropping-particle&quot;:&quot;&quot;},{&quot;family&quot;:&quot;Olmedo-Moreno&quot;,&quot;given&quot;:&quot;Eva María&quot;,&quot;parse-names&quot;:false,&quot;dropping-particle&quot;:&quot;&quot;,&quot;non-dropping-particle&quot;:&quot;&quot;},{&quot;family&quot;:&quot;Castro-Sánchez&quot;,&quot;given&quot;:&quot;Manuel&quot;,&quot;parse-names&quot;:false,&quot;dropping-particle&quot;:&quot;&quot;,&quot;non-dropping-particle&quot;:&quot;&quot;}],&quot;container-title&quot;:&quot;Behavioral Sciences&quot;,&quot;DOI&quot;:&quot;10.3390/bs9060059&quot;,&quot;ISSN&quot;:&quot;2076-328X&quot;,&quot;issued&quot;:{&quot;date-parts&quot;:[[2019,6,5]]},&quot;page&quot;:&quot;59&quot;,&quot;abstract&quot;:&quot;&lt;p&gt;(1) Background: Several research works have shown the relationship between physical activity (PA), adherence to the Mediterranean diet (MD) and health. Nevertheless, there are few studies that demonstrate the relationship of these habits with academic performance, and specifically with academic stress. (2) Methods: This descriptive, non-experimental, and cross-sectional study aims to analyse the associations between these variables in a sample composed of 515 university students, using as main instruments the KIDMED, PAQ-A and the Scale of Academic Stress. (3) Results: The university students analysed showed higher levels of academic stress for women, and especially in the academic obligations and communication of own ideas. In addition, it was shown that those university students that had a body mass index (BMI) associated with being overweight or under-weight were the respondents with higher levels of stress. Finally, the students with a low adherence to MD had higher scores for stress associated with the communication of their own ideas, while PA was not related to academic stress. When sex and BMI variables were controlled in the regression model, no associations were obtained between stress and diet quality. (4) Conclusions: This study shows interesting implications in the treatment of academic stress. Although stress was not associated with diet and physical activity, it was linked to a worse state of health associated with states of being overweight, being of special interest the treatment of stress in women.&lt;/p&gt;&quot;,&quot;issue&quot;:&quot;6&quot;,&quot;volume&quot;:&quot;9&quot;,&quot;container-title-short&quot;:&quot;&quot;},&quot;isTemporary&quot;:false}],&quot;citationTag&quot;:&quot;MENDELEY_CITATION_v3_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&quot;},{&quot;citationID&quot;:&quot;MENDELEY_CITATION_5b2257d7-599b-4407-b28b-02661954cbc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&quot;,&quot;citationItems&quot;:[{&quot;id&quot;:&quot;63df78fb-10b1-326e-9c65-24b6c502f829&quot;,&quot;itemData&quot;:{&quot;type&quot;:&quot;webpage&quot;,&quot;id&quot;:&quot;63df78fb-10b1-326e-9c65-24b6c502f829&quot;,&quot;title&quot;:&quot;The HEA Higher Education Healthy Campus Charter and Framework was cocreated, through a consultative process, by Higher Education Institutions, the Department of Health, and the HSE.&quot;,&quot;author&quot;:[{&quot;family&quot;:&quot;Higher Education Authority&quot;,&quot;given&quot;:&quot;&quot;,&quot;parse-names&quot;:false,&quot;dropping-particle&quot;:&quot;&quot;,&quot;non-dropping-particle&quot;:&quot;&quot;}],&quot;accessed&quot;:{&quot;date-parts&quot;:[[2024,3,20]]},&quot;URL&quot;:&quot;https://hea.ie/policy/health-and-wellbeing-landing-page/healthy-campus-landing-page/healthy-campus-charter-and-framework/&quot;,&quot;container-title-short&quot;:&quot;&quot;},&quot;isTemporary&quot;:false}]},{&quot;citationID&quot;:&quot;MENDELEY_CITATION_4249f2b5-7dbe-4dee-a907-c7abe76ee59c&quot;,&quot;properties&quot;:{&quot;noteIndex&quot;:0},&quot;isEdited&quot;:false,&quot;manualOverride&quot;:{&quot;isManuallyOverridden&quot;:false,&quot;citeprocText&quot;:&quot;&lt;sup&gt;30&lt;/sup&gt;&quot;,&quot;manualOverrideText&quot;:&quot;&quot;},&quot;citationItems&quot;:[{&quot;id&quot;:&quot;ef623d53-0504-34db-be43-f28ffea5eb7c&quot;,&quot;itemData&quot;:{&quot;type&quot;:&quot;webpage&quot;,&quot;id&quot;:&quot;ef623d53-0504-34db-be43-f28ffea5eb7c&quot;,&quot;title&quot;:&quot;Get Running with Couch to 5K&quot;,&quot;container-title&quot;:&quot;NHS&quot;,&quot;accessed&quot;:{&quot;date-parts&quot;:[[2024,4,26]]},&quot;URL&quot;:&quot;https://www.nhs.uk/live-well/exercise/get-running-with-couch-to-5k/&quot;,&quot;container-title-short&quot;:&quot;&quot;},&quot;isTemporary&quot;:false}],&quot;citationTag&quot;:&quot;MENDELEY_CITATION_v3_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&quot;},{&quot;citationID&quot;:&quot;MENDELEY_CITATION_bf396353-d592-4b36-87ab-a76b01c76d63&quot;,&quot;properties&quot;:{&quot;noteIndex&quot;:0},&quot;isEdited&quot;:false,&quot;manualOverride&quot;:{&quot;isManuallyOverridden&quot;:false,&quot;citeprocText&quot;:&quot;&lt;sup&gt;30,31&lt;/sup&gt;&quot;,&quot;manualOverrideText&quot;:&quot;&quot;},&quot;citationItems&quot;:[{&quot;id&quot;:&quot;ef623d53-0504-34db-be43-f28ffea5eb7c&quot;,&quot;itemData&quot;:{&quot;type&quot;:&quot;webpage&quot;,&quot;id&quot;:&quot;ef623d53-0504-34db-be43-f28ffea5eb7c&quot;,&quot;title&quot;:&quot;Get Running with Couch to 5K&quot;,&quot;container-title&quot;:&quot;NHS&quot;,&quot;accessed&quot;:{&quot;date-parts&quot;:[[2024,4,26]]},&quot;URL&quot;:&quot;https://www.nhs.uk/live-well/exercise/get-running-with-couch-to-5k/&quot;,&quot;container-title-short&quot;:&quot;&quot;},&quot;isTemporary&quot;:false},{&quot;id&quot;:&quot;0c8b2cde-9b91-3374-87ca-b08874e808b0&quot;,&quot;itemData&quot;:{&quot;type&quot;:&quot;article-journal&quot;,&quot;id&quot;:&quot;0c8b2cde-9b91-3374-87ca-b08874e808b0&quot;,&quot;title&quot;:&quot;How can UK public health initiatives support each other to improve the maintenance of physical activity? Evidence from a cross-sectional survey of runners who move from &lt;i&gt;Couch-to-5k&lt;/i&gt; to &lt;i&gt;parkrun&lt;/i&gt;&quot;,&quot;author&quot;:[{&quot;family&quot;:&quot;Relph&quot;,&quot;given&quot;:&quot;Nicola&quot;,&quot;parse-names&quot;:false,&quot;dropping-particle&quot;:&quot;&quot;,&quot;non-dropping-particle&quot;:&quot;&quot;},{&quot;family&quot;:&quot;Owen&quot;,&quot;given&quot;:&quot;Michael&quot;,&quot;parse-names&quot;:false,&quot;dropping-particle&quot;:&quot;&quot;,&quot;non-dropping-particle&quot;:&quot;&quot;},{&quot;family&quot;:&quot;Moinuddin&quot;,&quot;given&quot;:&quot;Mohammed&quot;,&quot;parse-names&quot;:false,&quot;dropping-particle&quot;:&quot;&quot;,&quot;non-dropping-particle&quot;:&quot;&quot;},{&quot;family&quot;:&quot;Noonan&quot;,&quot;given&quot;:&quot;Rob&quot;,&quot;parse-names&quot;:false,&quot;dropping-particle&quot;:&quot;&quot;,&quot;non-dropping-particle&quot;:&quot;&quot;},{&quot;family&quot;:&quot;Dey&quot;,&quot;given&quot;:&quot;Paola&quot;,&quot;parse-names&quot;:false,&quot;dropping-particle&quot;:&quot;&quot;,&quot;non-dropping-particle&quot;:&quot;&quot;},{&quot;family&quot;:&quot;Bullas&quot;,&quot;given&quot;:&quot;Alice&quot;,&quot;parse-names&quot;:false,&quot;dropping-particle&quot;:&quot;&quot;,&quot;non-dropping-particle&quot;:&quot;&quot;},{&quot;family&quot;:&quot;Quirk&quot;,&quot;given&quot;:&quot;Helen&quot;,&quot;parse-names&quot;:false,&quot;dropping-particle&quot;:&quot;&quot;,&quot;non-dropping-particle&quot;:&quot;&quot;},{&quot;family&quot;:&quot;Haake&quot;,&quot;given&quot;:&quot;Steve&quot;,&quot;parse-names&quot;:false,&quot;dropping-particle&quot;:&quot;&quot;,&quot;non-dropping-particle&quot;:&quot;&quot;}],&quot;container-title&quot;:&quot;Health Promotion International&quot;,&quot;container-title-short&quot;:&quot;Health Promot Int&quot;,&quot;DOI&quot;:&quot;10.1093/heapro/daad108&quot;,&quot;ISSN&quot;:&quot;0957-4824&quot;,&quot;issued&quot;:{&quot;date-parts&quot;:[[2023,10,1]]},&quot;abstract&quot;:&quot;&lt;p&gt;Physical activity improves physical and mental well-being and reduces mortality risk. However, only a quarter of adults globally meet recommended physical activity levels for health. Two common initiatives in the UK are Couch-to-5k (an app-assisted 9-week walk/run programme) and parkrun (a free, weekly, timed 5-km walk/run). It is not known how these initiatives are linked, how Couch-to-5k parkrunners compare to parkrunners, and the extent to which this influences their parkrun performance. The aims were to compare the characteristics and motives and to compare physical activity levels, parkrun performance and the impact of parkrun between Couch-to-5k parkrunners and parkrunners. Three thousand two hundred and ninety six Couch-to-5k parkrunners were compared to 55,923 parkrunners to explore age, sex, ethnicity, employment status, neighbourhood deprivation, motives, physical activity levels, parkrun performance and the impact of parkrun. Couch-to-5k parkrunners were slightly older, more likely to be female and work part-time, but similar in ethnicity, and neighbourhood deprivation compared with other parkrunners. Couch-to-5k parkrunners had different motives for participation and reported high levels of physical activity at registration, which remained to the point of survey completion. This group had slower parkrun times but, when registered for a year, completed a similar number of runs (11) per year. Larger proportions of Couch-to-5k parkrunners perceived positive impacts compared with other parkrunners and 65% of Couch-to-5k parkrunners reported improvements to their lifestyle. parkrun appears to be an effective pathway for those on the Couch-to-5k programme, and the promising positive association between the two initiatives may be effective in assisting previously inactive participants to take part in weekly physical activity.&lt;/p&gt;&quot;,&quot;issue&quot;:&quot;5&quot;,&quot;volume&quot;:&quot;38&quot;},&quot;isTemporary&quot;:false}],&quot;citationTag&quot;:&quot;MENDELEY_CITATION_v3_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&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356B348C-020D-40A5-A0DE-DF7A467CD909}"/>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Kristen Venianakis</cp:lastModifiedBy>
  <cp:revision>8</cp:revision>
  <dcterms:created xsi:type="dcterms:W3CDTF">2024-05-20T14:13:00Z</dcterms:created>
  <dcterms:modified xsi:type="dcterms:W3CDTF">2024-05-28T08:50:46Z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