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2220" w14:textId="77777777" w:rsidR="00005899" w:rsidRDefault="003C5216">
      <w:pPr>
        <w:spacing w:after="0" w:line="259" w:lineRule="auto"/>
        <w:ind w:left="721" w:firstLine="0"/>
        <w:jc w:val="center"/>
      </w:pPr>
      <w:r>
        <w:rPr>
          <w:b/>
        </w:rPr>
        <w:t xml:space="preserve"> </w:t>
      </w:r>
    </w:p>
    <w:p w14:paraId="0B04FB46" w14:textId="77777777" w:rsidR="00005899" w:rsidRDefault="003C5216">
      <w:pPr>
        <w:spacing w:after="0" w:line="259" w:lineRule="auto"/>
        <w:ind w:left="720" w:firstLine="0"/>
      </w:pPr>
      <w:r>
        <w:rPr>
          <w:rFonts w:ascii="Times New Roman" w:eastAsia="Times New Roman" w:hAnsi="Times New Roman" w:cs="Times New Roman"/>
          <w:sz w:val="20"/>
        </w:rPr>
        <w:t xml:space="preserve"> </w:t>
      </w:r>
    </w:p>
    <w:p w14:paraId="59286825" w14:textId="77777777" w:rsidR="00005899" w:rsidRDefault="003C5216">
      <w:pPr>
        <w:spacing w:after="0" w:line="259" w:lineRule="auto"/>
        <w:ind w:left="720" w:firstLine="0"/>
      </w:pPr>
      <w:r>
        <w:t xml:space="preserve"> </w:t>
      </w:r>
    </w:p>
    <w:p w14:paraId="7E304AB9" w14:textId="77777777" w:rsidR="00005899" w:rsidRDefault="003C5216">
      <w:pPr>
        <w:spacing w:after="196" w:line="259" w:lineRule="auto"/>
        <w:ind w:left="720" w:firstLine="0"/>
      </w:pPr>
      <w:r>
        <w:t xml:space="preserve"> </w:t>
      </w:r>
    </w:p>
    <w:p w14:paraId="1DAFA201" w14:textId="77777777" w:rsidR="00005899" w:rsidRDefault="003C5216">
      <w:pPr>
        <w:spacing w:after="62" w:line="259" w:lineRule="auto"/>
        <w:ind w:left="0" w:firstLine="0"/>
        <w:jc w:val="right"/>
      </w:pPr>
      <w:r>
        <w:rPr>
          <w:sz w:val="20"/>
        </w:rPr>
        <w:t xml:space="preserve"> </w:t>
      </w:r>
    </w:p>
    <w:p w14:paraId="75E6D182" w14:textId="46AAAC43" w:rsidR="00005899" w:rsidRDefault="003C5216">
      <w:pPr>
        <w:spacing w:after="0" w:line="259" w:lineRule="auto"/>
        <w:ind w:left="720" w:firstLine="0"/>
      </w:pPr>
      <w:r>
        <w:t xml:space="preserve"> </w:t>
      </w:r>
      <w:r w:rsidR="00DC0600" w:rsidRPr="00322C62">
        <w:rPr>
          <w:noProof/>
          <w:lang w:eastAsia="en-US"/>
        </w:rPr>
        <w:drawing>
          <wp:inline distT="0" distB="0" distL="0" distR="0" wp14:anchorId="1C9F6414" wp14:editId="29CF0FA9">
            <wp:extent cx="5396663" cy="1038225"/>
            <wp:effectExtent l="0" t="0" r="0" b="0"/>
            <wp:docPr id="4" name="Picture 4" descr="C:\Users\jmaguire\Human Resources &amp; Accounts\Logos\HEA%20LOGOTYPE%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guire\Human Resources &amp; Accounts\Logos\HEA%20LOGOTYPE%20(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896" cy="1046350"/>
                    </a:xfrm>
                    <a:prstGeom prst="rect">
                      <a:avLst/>
                    </a:prstGeom>
                    <a:noFill/>
                    <a:ln>
                      <a:noFill/>
                    </a:ln>
                  </pic:spPr>
                </pic:pic>
              </a:graphicData>
            </a:graphic>
          </wp:inline>
        </w:drawing>
      </w:r>
    </w:p>
    <w:p w14:paraId="30124889" w14:textId="45BBAF8A" w:rsidR="00005899" w:rsidRDefault="00005899">
      <w:pPr>
        <w:spacing w:after="229" w:line="259" w:lineRule="auto"/>
        <w:ind w:left="720" w:firstLine="0"/>
      </w:pPr>
    </w:p>
    <w:p w14:paraId="487586D6" w14:textId="77777777" w:rsidR="00005899" w:rsidRDefault="003C5216">
      <w:pPr>
        <w:spacing w:after="62" w:line="259" w:lineRule="auto"/>
        <w:ind w:left="662" w:firstLine="0"/>
        <w:jc w:val="center"/>
      </w:pPr>
      <w:r>
        <w:rPr>
          <w:b/>
          <w:sz w:val="20"/>
        </w:rPr>
        <w:t>CANDIDATES’</w:t>
      </w:r>
      <w:r>
        <w:rPr>
          <w:b/>
          <w:sz w:val="16"/>
        </w:rPr>
        <w:t xml:space="preserve"> </w:t>
      </w:r>
      <w:r>
        <w:rPr>
          <w:b/>
          <w:sz w:val="20"/>
        </w:rPr>
        <w:t>INFORMATION</w:t>
      </w:r>
      <w:r>
        <w:rPr>
          <w:b/>
          <w:sz w:val="16"/>
        </w:rPr>
        <w:t xml:space="preserve"> </w:t>
      </w:r>
      <w:r>
        <w:rPr>
          <w:b/>
          <w:sz w:val="20"/>
        </w:rPr>
        <w:t xml:space="preserve">BOOKLET </w:t>
      </w:r>
    </w:p>
    <w:p w14:paraId="5FC29C21" w14:textId="77777777" w:rsidR="00005899" w:rsidRDefault="003C5216">
      <w:pPr>
        <w:spacing w:after="0" w:line="259" w:lineRule="auto"/>
        <w:ind w:left="721" w:firstLine="0"/>
        <w:jc w:val="center"/>
      </w:pPr>
      <w:r>
        <w:rPr>
          <w:b/>
        </w:rPr>
        <w:t xml:space="preserve"> </w:t>
      </w:r>
    </w:p>
    <w:p w14:paraId="47EC7667" w14:textId="77777777" w:rsidR="00005899" w:rsidRDefault="003C5216">
      <w:pPr>
        <w:spacing w:after="0" w:line="259" w:lineRule="auto"/>
        <w:ind w:left="720" w:firstLine="0"/>
      </w:pPr>
      <w:r>
        <w:t xml:space="preserve"> </w:t>
      </w:r>
    </w:p>
    <w:p w14:paraId="55873425" w14:textId="77777777"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pPr>
      <w:r>
        <w:t xml:space="preserve"> </w:t>
      </w:r>
    </w:p>
    <w:p w14:paraId="3EE84A68" w14:textId="77777777" w:rsidR="00005899" w:rsidRDefault="003C5216">
      <w:pPr>
        <w:pBdr>
          <w:top w:val="single" w:sz="4" w:space="0" w:color="000000"/>
          <w:left w:val="single" w:sz="4" w:space="0" w:color="000000"/>
          <w:bottom w:val="single" w:sz="4" w:space="0" w:color="000000"/>
          <w:right w:val="single" w:sz="4" w:space="0" w:color="000000"/>
        </w:pBdr>
        <w:spacing w:after="29" w:line="259" w:lineRule="auto"/>
        <w:ind w:left="1114" w:firstLine="0"/>
      </w:pPr>
      <w:r>
        <w:t xml:space="preserve"> </w:t>
      </w:r>
    </w:p>
    <w:p w14:paraId="707B3EE3" w14:textId="77777777" w:rsidR="00005899" w:rsidRDefault="003C5216">
      <w:pPr>
        <w:pStyle w:val="Heading1"/>
        <w:ind w:left="1114"/>
      </w:pPr>
      <w:r>
        <w:t xml:space="preserve">Senior Management Opportunities </w:t>
      </w:r>
    </w:p>
    <w:p w14:paraId="432872C4" w14:textId="77777777"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jc w:val="center"/>
      </w:pPr>
      <w:r>
        <w:rPr>
          <w:b/>
          <w:sz w:val="24"/>
        </w:rPr>
        <w:t xml:space="preserve"> </w:t>
      </w:r>
    </w:p>
    <w:p w14:paraId="01C79D0D" w14:textId="55332080"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jc w:val="center"/>
      </w:pPr>
      <w:r>
        <w:t xml:space="preserve">Open competition for appointment to position of: </w:t>
      </w:r>
    </w:p>
    <w:p w14:paraId="61E0B903" w14:textId="77777777"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jc w:val="center"/>
      </w:pPr>
      <w:r>
        <w:t xml:space="preserve"> </w:t>
      </w:r>
    </w:p>
    <w:p w14:paraId="1E790091" w14:textId="43504A71" w:rsidR="000701AB" w:rsidRDefault="000E3E48"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r>
        <w:rPr>
          <w:b/>
        </w:rPr>
        <w:t>Senior Manager (</w:t>
      </w:r>
      <w:r w:rsidR="00AF6D49">
        <w:rPr>
          <w:b/>
        </w:rPr>
        <w:t>Assistant Principal</w:t>
      </w:r>
      <w:r>
        <w:rPr>
          <w:b/>
        </w:rPr>
        <w:t>)</w:t>
      </w:r>
    </w:p>
    <w:p w14:paraId="2145ABF7" w14:textId="12DFE02D" w:rsidR="00B967A0" w:rsidRDefault="00B967A0"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r>
        <w:rPr>
          <w:b/>
        </w:rPr>
        <w:t>Permanent</w:t>
      </w:r>
      <w:r w:rsidR="00005D14">
        <w:rPr>
          <w:b/>
        </w:rPr>
        <w:t xml:space="preserve"> in the National Forum for the Enhancement of Teaching &amp; Learning</w:t>
      </w:r>
    </w:p>
    <w:p w14:paraId="31A7E90D" w14:textId="6D083134" w:rsidR="00A33389" w:rsidRDefault="00A33389"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r w:rsidRPr="00A33389">
        <w:rPr>
          <w:b/>
        </w:rPr>
        <w:t>Operating within the Higher Education Authority</w:t>
      </w:r>
    </w:p>
    <w:p w14:paraId="6D324CA5" w14:textId="3DB34B94" w:rsidR="00A33389" w:rsidRDefault="00A33389"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p>
    <w:p w14:paraId="22674D80" w14:textId="7014EE14" w:rsidR="00A33389" w:rsidRDefault="00A33389"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p>
    <w:p w14:paraId="6DFE7983" w14:textId="77777777" w:rsidR="00A33389" w:rsidRDefault="00A33389" w:rsidP="000701AB">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p>
    <w:p w14:paraId="7F3594B4" w14:textId="77777777" w:rsidR="00A33389" w:rsidRDefault="00A33389" w:rsidP="00A33389">
      <w:pPr>
        <w:pBdr>
          <w:top w:val="single" w:sz="4" w:space="0" w:color="000000"/>
          <w:left w:val="single" w:sz="4" w:space="0" w:color="000000"/>
          <w:bottom w:val="single" w:sz="4" w:space="0" w:color="000000"/>
          <w:right w:val="single" w:sz="4" w:space="0" w:color="000000"/>
        </w:pBdr>
        <w:spacing w:after="0" w:line="259" w:lineRule="auto"/>
        <w:ind w:left="1114" w:firstLine="0"/>
        <w:rPr>
          <w:b/>
        </w:rPr>
      </w:pPr>
    </w:p>
    <w:p w14:paraId="49958E60" w14:textId="58680E67" w:rsidR="00AF6D49" w:rsidRDefault="00AF6D49" w:rsidP="00C7618C">
      <w:pPr>
        <w:pBdr>
          <w:top w:val="single" w:sz="4" w:space="0" w:color="000000"/>
          <w:left w:val="single" w:sz="4" w:space="0" w:color="000000"/>
          <w:bottom w:val="single" w:sz="4" w:space="0" w:color="000000"/>
          <w:right w:val="single" w:sz="4" w:space="0" w:color="000000"/>
        </w:pBdr>
        <w:spacing w:after="0" w:line="259" w:lineRule="auto"/>
        <w:ind w:left="1114" w:firstLine="0"/>
      </w:pPr>
    </w:p>
    <w:p w14:paraId="34AC0999" w14:textId="5902D05E" w:rsidR="00005899" w:rsidRDefault="00005D14">
      <w:pPr>
        <w:pBdr>
          <w:top w:val="single" w:sz="4" w:space="0" w:color="000000"/>
          <w:left w:val="single" w:sz="4" w:space="0" w:color="000000"/>
          <w:bottom w:val="single" w:sz="4" w:space="0" w:color="000000"/>
          <w:right w:val="single" w:sz="4" w:space="0" w:color="000000"/>
        </w:pBdr>
        <w:spacing w:after="0" w:line="259" w:lineRule="auto"/>
        <w:ind w:left="1114" w:firstLine="0"/>
        <w:jc w:val="center"/>
      </w:pPr>
      <w:r>
        <w:rPr>
          <w:b/>
        </w:rPr>
        <w:t xml:space="preserve">Contact: </w:t>
      </w:r>
      <w:r w:rsidR="001D685C">
        <w:rPr>
          <w:b/>
        </w:rPr>
        <w:t>Nicola Patten</w:t>
      </w:r>
      <w:r w:rsidR="003C5216">
        <w:rPr>
          <w:b/>
        </w:rPr>
        <w:t xml:space="preserve"> </w:t>
      </w:r>
    </w:p>
    <w:p w14:paraId="50FCDAFB" w14:textId="77777777" w:rsidR="00005D14" w:rsidRDefault="00005D14">
      <w:pPr>
        <w:pBdr>
          <w:top w:val="single" w:sz="4" w:space="0" w:color="000000"/>
          <w:left w:val="single" w:sz="4" w:space="0" w:color="000000"/>
          <w:bottom w:val="single" w:sz="4" w:space="0" w:color="000000"/>
          <w:right w:val="single" w:sz="4" w:space="0" w:color="000000"/>
        </w:pBdr>
        <w:spacing w:after="0" w:line="259" w:lineRule="auto"/>
        <w:ind w:left="1114" w:firstLine="0"/>
        <w:jc w:val="center"/>
        <w:rPr>
          <w:b/>
        </w:rPr>
      </w:pPr>
    </w:p>
    <w:p w14:paraId="46F90275" w14:textId="1EEFEBC3"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jc w:val="center"/>
      </w:pPr>
      <w:r>
        <w:rPr>
          <w:b/>
        </w:rPr>
        <w:t xml:space="preserve">Closing Date: </w:t>
      </w:r>
      <w:r w:rsidR="00DE08C2">
        <w:rPr>
          <w:b/>
        </w:rPr>
        <w:t>Thursday 27</w:t>
      </w:r>
      <w:r w:rsidR="00DE08C2" w:rsidRPr="00DE08C2">
        <w:rPr>
          <w:b/>
          <w:vertAlign w:val="superscript"/>
        </w:rPr>
        <w:t>th</w:t>
      </w:r>
      <w:r w:rsidR="00715E22">
        <w:rPr>
          <w:b/>
        </w:rPr>
        <w:t xml:space="preserve"> October 2022</w:t>
      </w:r>
      <w:r>
        <w:rPr>
          <w:b/>
        </w:rPr>
        <w:t xml:space="preserve"> </w:t>
      </w:r>
    </w:p>
    <w:p w14:paraId="59E00E1B" w14:textId="77777777" w:rsidR="00005899" w:rsidRDefault="003C5216">
      <w:pPr>
        <w:pBdr>
          <w:top w:val="single" w:sz="4" w:space="0" w:color="000000"/>
          <w:left w:val="single" w:sz="4" w:space="0" w:color="000000"/>
          <w:bottom w:val="single" w:sz="4" w:space="0" w:color="000000"/>
          <w:right w:val="single" w:sz="4" w:space="0" w:color="000000"/>
        </w:pBdr>
        <w:spacing w:after="5" w:line="236" w:lineRule="auto"/>
        <w:ind w:left="1114" w:firstLine="0"/>
      </w:pPr>
      <w:r>
        <w:rPr>
          <w:b/>
        </w:rPr>
        <w:t xml:space="preserve"> </w:t>
      </w:r>
      <w:r>
        <w:t xml:space="preserve">  </w:t>
      </w:r>
    </w:p>
    <w:p w14:paraId="038A0637" w14:textId="77777777" w:rsidR="00005899" w:rsidRDefault="003C5216">
      <w:pPr>
        <w:pBdr>
          <w:top w:val="single" w:sz="4" w:space="0" w:color="000000"/>
          <w:left w:val="single" w:sz="4" w:space="0" w:color="000000"/>
          <w:bottom w:val="single" w:sz="4" w:space="0" w:color="000000"/>
          <w:right w:val="single" w:sz="4" w:space="0" w:color="000000"/>
        </w:pBdr>
        <w:spacing w:after="0" w:line="259" w:lineRule="auto"/>
        <w:ind w:left="1114" w:firstLine="0"/>
      </w:pPr>
      <w:r>
        <w:t xml:space="preserve">  </w:t>
      </w:r>
    </w:p>
    <w:p w14:paraId="611D2EBD" w14:textId="77777777" w:rsidR="00005899" w:rsidRDefault="003C5216">
      <w:pPr>
        <w:spacing w:after="0" w:line="259" w:lineRule="auto"/>
        <w:ind w:left="720" w:firstLine="0"/>
      </w:pPr>
      <w:r>
        <w:t xml:space="preserve"> </w:t>
      </w:r>
    </w:p>
    <w:p w14:paraId="379702CB" w14:textId="77777777" w:rsidR="00005899" w:rsidRDefault="003C5216">
      <w:pPr>
        <w:spacing w:after="0" w:line="259" w:lineRule="auto"/>
        <w:ind w:left="720" w:firstLine="0"/>
      </w:pPr>
      <w:r>
        <w:t xml:space="preserve"> </w:t>
      </w:r>
    </w:p>
    <w:p w14:paraId="3753026F" w14:textId="77777777" w:rsidR="00005899" w:rsidRDefault="003C5216">
      <w:pPr>
        <w:spacing w:after="0" w:line="259" w:lineRule="auto"/>
        <w:ind w:left="720" w:firstLine="0"/>
      </w:pPr>
      <w:r>
        <w:t xml:space="preserve"> </w:t>
      </w:r>
    </w:p>
    <w:p w14:paraId="06912A41" w14:textId="77777777" w:rsidR="00005899" w:rsidRDefault="003C5216">
      <w:pPr>
        <w:spacing w:after="0" w:line="259" w:lineRule="auto"/>
        <w:ind w:left="720" w:firstLine="0"/>
      </w:pPr>
      <w:r>
        <w:t xml:space="preserve"> </w:t>
      </w:r>
    </w:p>
    <w:p w14:paraId="0A0EAF7F" w14:textId="77777777" w:rsidR="00005899" w:rsidRDefault="003C5216">
      <w:pPr>
        <w:spacing w:after="0" w:line="259" w:lineRule="auto"/>
        <w:ind w:left="720" w:firstLine="0"/>
      </w:pPr>
      <w:r>
        <w:t xml:space="preserve"> </w:t>
      </w:r>
    </w:p>
    <w:p w14:paraId="1F7B1674" w14:textId="50191FFB" w:rsidR="00DC0600" w:rsidRDefault="00DC0600" w:rsidP="00DC0600">
      <w:pPr>
        <w:spacing w:after="0" w:line="259" w:lineRule="auto"/>
        <w:ind w:left="657" w:firstLine="0"/>
      </w:pPr>
    </w:p>
    <w:p w14:paraId="6EECB0BB" w14:textId="0944D9E4" w:rsidR="00DC0600" w:rsidRDefault="00DC0600" w:rsidP="00DC0600">
      <w:pPr>
        <w:spacing w:after="0" w:line="259" w:lineRule="auto"/>
        <w:ind w:left="657" w:firstLine="0"/>
      </w:pPr>
    </w:p>
    <w:p w14:paraId="3167BF4B" w14:textId="74227450" w:rsidR="00DC0600" w:rsidRDefault="00DC0600" w:rsidP="00DC0600">
      <w:pPr>
        <w:spacing w:after="0" w:line="259" w:lineRule="auto"/>
        <w:ind w:left="657" w:firstLine="0"/>
      </w:pPr>
    </w:p>
    <w:p w14:paraId="68D5199F" w14:textId="5244CCA4" w:rsidR="00DC0600" w:rsidRDefault="00DC0600" w:rsidP="00DC0600">
      <w:pPr>
        <w:spacing w:after="0" w:line="259" w:lineRule="auto"/>
        <w:ind w:left="657" w:firstLine="0"/>
      </w:pPr>
    </w:p>
    <w:p w14:paraId="346B8E4A" w14:textId="1D3E7724" w:rsidR="00DC0600" w:rsidRDefault="00DC0600" w:rsidP="00DC0600">
      <w:pPr>
        <w:spacing w:after="0" w:line="259" w:lineRule="auto"/>
        <w:ind w:left="657" w:firstLine="0"/>
      </w:pPr>
    </w:p>
    <w:p w14:paraId="006D53C8" w14:textId="7D33DFDE" w:rsidR="00DC0600" w:rsidRDefault="00DC0600" w:rsidP="00DC0600">
      <w:pPr>
        <w:spacing w:after="0" w:line="259" w:lineRule="auto"/>
        <w:ind w:left="657" w:firstLine="0"/>
      </w:pPr>
    </w:p>
    <w:p w14:paraId="4A203B0A" w14:textId="5185C985" w:rsidR="00DC0600" w:rsidRDefault="00DC0600" w:rsidP="00DC0600">
      <w:pPr>
        <w:spacing w:after="0" w:line="259" w:lineRule="auto"/>
        <w:ind w:left="657" w:firstLine="0"/>
      </w:pPr>
    </w:p>
    <w:p w14:paraId="1490D9D2" w14:textId="1401135A" w:rsidR="00DC0600" w:rsidRDefault="00DC0600" w:rsidP="00DC0600">
      <w:pPr>
        <w:spacing w:after="0" w:line="259" w:lineRule="auto"/>
        <w:ind w:left="657" w:firstLine="0"/>
      </w:pPr>
    </w:p>
    <w:p w14:paraId="085010CE" w14:textId="02A16FA7" w:rsidR="00DC0600" w:rsidRDefault="00DC0600" w:rsidP="00DC0600">
      <w:pPr>
        <w:spacing w:after="0" w:line="259" w:lineRule="auto"/>
        <w:ind w:left="657" w:firstLine="0"/>
      </w:pPr>
    </w:p>
    <w:p w14:paraId="064511B8" w14:textId="22C56E3B" w:rsidR="00DC0600" w:rsidRDefault="00DC0600" w:rsidP="00DC0600">
      <w:pPr>
        <w:spacing w:after="0" w:line="259" w:lineRule="auto"/>
        <w:ind w:left="657" w:firstLine="0"/>
      </w:pPr>
    </w:p>
    <w:p w14:paraId="0B228241" w14:textId="45EB9E04" w:rsidR="00DC0600" w:rsidRDefault="00DC0600" w:rsidP="00DC0600">
      <w:pPr>
        <w:spacing w:after="0" w:line="259" w:lineRule="auto"/>
        <w:ind w:left="657" w:firstLine="0"/>
      </w:pPr>
    </w:p>
    <w:p w14:paraId="1606A965" w14:textId="77777777" w:rsidR="00005899" w:rsidRPr="00D96367" w:rsidRDefault="003C5216">
      <w:pPr>
        <w:spacing w:after="0" w:line="259" w:lineRule="auto"/>
        <w:ind w:left="721" w:firstLine="0"/>
        <w:jc w:val="center"/>
        <w:rPr>
          <w:sz w:val="24"/>
          <w:szCs w:val="24"/>
        </w:rPr>
      </w:pPr>
      <w:r w:rsidRPr="00D96367">
        <w:rPr>
          <w:sz w:val="24"/>
          <w:szCs w:val="24"/>
        </w:rPr>
        <w:t xml:space="preserve"> </w:t>
      </w:r>
    </w:p>
    <w:p w14:paraId="570E217E" w14:textId="0926B6F6" w:rsidR="00005899" w:rsidRPr="00D96367" w:rsidRDefault="00DC0600" w:rsidP="00715E22">
      <w:pPr>
        <w:spacing w:after="0" w:line="259" w:lineRule="auto"/>
        <w:ind w:left="0" w:firstLine="0"/>
        <w:rPr>
          <w:b/>
          <w:bCs/>
          <w:color w:val="0070C0"/>
          <w:sz w:val="24"/>
          <w:szCs w:val="24"/>
        </w:rPr>
      </w:pPr>
      <w:r w:rsidRPr="00715E22">
        <w:rPr>
          <w:b/>
          <w:bCs/>
          <w:color w:val="C00000"/>
          <w:sz w:val="24"/>
          <w:szCs w:val="24"/>
        </w:rPr>
        <w:t xml:space="preserve">About the HEA </w:t>
      </w:r>
    </w:p>
    <w:p w14:paraId="39B77785" w14:textId="77777777" w:rsidR="00DC0600" w:rsidRPr="00D96367" w:rsidRDefault="00DC0600">
      <w:pPr>
        <w:spacing w:after="0" w:line="259" w:lineRule="auto"/>
        <w:ind w:left="720" w:firstLine="0"/>
        <w:rPr>
          <w:sz w:val="24"/>
          <w:szCs w:val="24"/>
        </w:rPr>
      </w:pPr>
    </w:p>
    <w:p w14:paraId="5843A60B" w14:textId="77777777" w:rsidR="00715E22" w:rsidRPr="00715E22" w:rsidRDefault="00715E22" w:rsidP="00715E22">
      <w:pPr>
        <w:tabs>
          <w:tab w:val="num" w:pos="426"/>
        </w:tabs>
        <w:spacing w:after="0" w:line="360" w:lineRule="auto"/>
        <w:ind w:left="0" w:firstLine="0"/>
        <w:jc w:val="both"/>
        <w:rPr>
          <w:rFonts w:eastAsia="Times New Roman"/>
          <w:b/>
          <w:color w:val="2F5496" w:themeColor="accent1" w:themeShade="BF"/>
          <w:sz w:val="24"/>
          <w:szCs w:val="24"/>
          <w:lang w:val="en-US" w:eastAsia="en-GB"/>
        </w:rPr>
      </w:pPr>
      <w:r w:rsidRPr="00715E22">
        <w:rPr>
          <w:rFonts w:eastAsia="Times New Roman"/>
          <w:b/>
          <w:color w:val="2F5496" w:themeColor="accent1" w:themeShade="BF"/>
          <w:sz w:val="24"/>
          <w:szCs w:val="24"/>
          <w:lang w:val="en-US" w:eastAsia="en-GB"/>
        </w:rPr>
        <w:t>About the Higher Education Authority</w:t>
      </w:r>
    </w:p>
    <w:p w14:paraId="3645E7B0" w14:textId="77777777" w:rsidR="00715E22" w:rsidRPr="00715E22" w:rsidRDefault="00715E22" w:rsidP="00715E22">
      <w:pPr>
        <w:spacing w:after="0" w:line="240" w:lineRule="auto"/>
        <w:ind w:left="0" w:firstLine="0"/>
        <w:jc w:val="both"/>
        <w:rPr>
          <w:rFonts w:eastAsia="Calibri"/>
          <w:color w:val="auto"/>
          <w:sz w:val="24"/>
          <w:szCs w:val="24"/>
          <w:lang w:eastAsia="en-US"/>
        </w:rPr>
      </w:pPr>
      <w:r w:rsidRPr="00715E22">
        <w:rPr>
          <w:rFonts w:eastAsia="Calibri"/>
          <w:color w:val="auto"/>
          <w:sz w:val="24"/>
          <w:szCs w:val="24"/>
          <w:lang w:eastAsia="en-US"/>
        </w:rPr>
        <w:t xml:space="preserve">The mission of the Higher Education Authority (HEA) is to create a higher education system that maximises opportunities and ensures a high-quality experience for students. The HEA is the statutory funding body for the universities, institutes of technology and several designated higher education institutions and advises the Minister for Further and Higher Education, Research, Innovation and Science on the development of Irish higher education. </w:t>
      </w:r>
    </w:p>
    <w:p w14:paraId="32D60FCC" w14:textId="77777777" w:rsidR="00715E22" w:rsidRPr="00715E22" w:rsidRDefault="00715E22" w:rsidP="00715E22">
      <w:pPr>
        <w:spacing w:after="0" w:line="240" w:lineRule="auto"/>
        <w:ind w:left="0" w:firstLine="0"/>
        <w:jc w:val="both"/>
        <w:rPr>
          <w:rFonts w:eastAsia="Calibri"/>
          <w:color w:val="auto"/>
          <w:sz w:val="24"/>
          <w:szCs w:val="24"/>
          <w:lang w:eastAsia="en-US"/>
        </w:rPr>
      </w:pPr>
    </w:p>
    <w:p w14:paraId="5928DC2D" w14:textId="77777777" w:rsidR="00715E22" w:rsidRPr="00715E22" w:rsidRDefault="00715E22" w:rsidP="00715E22">
      <w:pPr>
        <w:spacing w:after="0" w:line="240" w:lineRule="auto"/>
        <w:ind w:left="0" w:firstLine="0"/>
        <w:jc w:val="both"/>
        <w:rPr>
          <w:rFonts w:eastAsia="Calibri"/>
          <w:color w:val="auto"/>
          <w:sz w:val="24"/>
          <w:szCs w:val="24"/>
          <w:lang w:eastAsia="en-US"/>
        </w:rPr>
      </w:pPr>
      <w:r w:rsidRPr="00715E22">
        <w:rPr>
          <w:rFonts w:eastAsia="Calibri"/>
          <w:color w:val="auto"/>
          <w:sz w:val="24"/>
          <w:szCs w:val="24"/>
          <w:lang w:eastAsia="en-US"/>
        </w:rPr>
        <w:t>Arising from the National Strategy for Higher Education, the HEA is now playing a key role in leading the higher education system in the achievement of higher levels of performance. The HEA advises the Minister for Further and Higher education, Research, Innovation and Science on the objectives to be set for the higher education system and performance indicators to be applied. It is the HEA’s responsibility to ensure that institutional objectives are aligned with national objectives, that appropriate metrics are in place to measure performance and that funding allocations reflect performance. We are the lead agency in the creation of a co-ordinated system of higher education institutions with clear and diverse roles appropriate to their strengths and national needs.</w:t>
      </w:r>
    </w:p>
    <w:p w14:paraId="0F9386BD" w14:textId="77777777" w:rsidR="00715E22" w:rsidRPr="00715E22" w:rsidRDefault="00715E22" w:rsidP="00715E22">
      <w:pPr>
        <w:spacing w:after="0" w:line="240" w:lineRule="auto"/>
        <w:ind w:left="0" w:firstLine="0"/>
        <w:jc w:val="both"/>
        <w:rPr>
          <w:rFonts w:eastAsia="Calibri"/>
          <w:color w:val="auto"/>
          <w:sz w:val="24"/>
          <w:szCs w:val="24"/>
          <w:lang w:eastAsia="en-US"/>
        </w:rPr>
      </w:pPr>
    </w:p>
    <w:p w14:paraId="29A4B2B7" w14:textId="77777777" w:rsidR="00715E22" w:rsidRPr="00715E22" w:rsidRDefault="00715E22" w:rsidP="007B3380">
      <w:pPr>
        <w:spacing w:after="0" w:line="240" w:lineRule="auto"/>
        <w:ind w:left="0" w:firstLine="0"/>
        <w:jc w:val="both"/>
        <w:rPr>
          <w:rFonts w:eastAsia="Calibri"/>
          <w:color w:val="auto"/>
          <w:sz w:val="24"/>
          <w:szCs w:val="24"/>
          <w:lang w:eastAsia="en-US"/>
        </w:rPr>
      </w:pPr>
      <w:r w:rsidRPr="00715E22">
        <w:rPr>
          <w:rFonts w:eastAsia="Calibri"/>
          <w:color w:val="auto"/>
          <w:sz w:val="24"/>
          <w:szCs w:val="24"/>
          <w:lang w:eastAsia="en-US"/>
        </w:rPr>
        <w:t xml:space="preserve">The HEA performs an advocacy role for higher education to students, Government, employers and the </w:t>
      </w:r>
      <w:proofErr w:type="gramStart"/>
      <w:r w:rsidRPr="00715E22">
        <w:rPr>
          <w:rFonts w:eastAsia="Calibri"/>
          <w:color w:val="auto"/>
          <w:sz w:val="24"/>
          <w:szCs w:val="24"/>
          <w:lang w:eastAsia="en-US"/>
        </w:rPr>
        <w:t>general public</w:t>
      </w:r>
      <w:proofErr w:type="gramEnd"/>
      <w:r w:rsidRPr="00715E22">
        <w:rPr>
          <w:rFonts w:eastAsia="Calibri"/>
          <w:color w:val="auto"/>
          <w:sz w:val="24"/>
          <w:szCs w:val="24"/>
          <w:lang w:eastAsia="en-US"/>
        </w:rPr>
        <w:t xml:space="preserve"> and we input into the national policy agenda through the provision of high quality, research, and evidence-based policy advice to the Department of Further and Higher Education, Research, Innovation and Skills and other agencies and Departments with significant interaction with the higher education system.</w:t>
      </w:r>
    </w:p>
    <w:p w14:paraId="2E68D6D8" w14:textId="77777777" w:rsidR="00715E22" w:rsidRPr="00715E22" w:rsidRDefault="00715E22" w:rsidP="00715E22">
      <w:pPr>
        <w:spacing w:after="0" w:line="240" w:lineRule="auto"/>
        <w:ind w:left="0" w:firstLine="0"/>
        <w:jc w:val="both"/>
        <w:rPr>
          <w:rFonts w:eastAsia="Calibri"/>
          <w:color w:val="auto"/>
          <w:sz w:val="24"/>
          <w:szCs w:val="24"/>
          <w:lang w:eastAsia="en-US"/>
        </w:rPr>
      </w:pPr>
    </w:p>
    <w:p w14:paraId="0706F76F" w14:textId="77777777" w:rsidR="00715E22" w:rsidRPr="00715E22" w:rsidRDefault="00715E22" w:rsidP="00715E22">
      <w:pPr>
        <w:spacing w:after="0" w:line="240" w:lineRule="auto"/>
        <w:ind w:left="0" w:firstLine="0"/>
        <w:jc w:val="both"/>
        <w:rPr>
          <w:rFonts w:eastAsia="Calibri"/>
          <w:color w:val="auto"/>
          <w:sz w:val="24"/>
          <w:szCs w:val="24"/>
          <w:lang w:eastAsia="en-US"/>
        </w:rPr>
      </w:pPr>
      <w:r w:rsidRPr="00715E22">
        <w:rPr>
          <w:rFonts w:eastAsia="Calibri"/>
          <w:color w:val="auto"/>
          <w:sz w:val="24"/>
          <w:szCs w:val="24"/>
          <w:lang w:eastAsia="en-US"/>
        </w:rPr>
        <w:t xml:space="preserve">The HEA’s Strategic Plan for the period 2018-22 is available here </w:t>
      </w:r>
      <w:hyperlink r:id="rId9" w:history="1">
        <w:r w:rsidRPr="00715E22">
          <w:rPr>
            <w:rFonts w:eastAsia="Calibri"/>
            <w:color w:val="0000FF"/>
            <w:sz w:val="24"/>
            <w:szCs w:val="24"/>
            <w:u w:val="single"/>
            <w:lang w:eastAsia="en-US"/>
          </w:rPr>
          <w:t>http://hea.ie/about-us/strategic-plan/</w:t>
        </w:r>
      </w:hyperlink>
    </w:p>
    <w:p w14:paraId="314F246F" w14:textId="77777777" w:rsidR="00715E22" w:rsidRPr="00715E22" w:rsidRDefault="00715E22" w:rsidP="00715E22">
      <w:pPr>
        <w:tabs>
          <w:tab w:val="num" w:pos="426"/>
        </w:tabs>
        <w:spacing w:after="0" w:line="240" w:lineRule="auto"/>
        <w:ind w:left="0" w:firstLine="0"/>
        <w:jc w:val="both"/>
        <w:rPr>
          <w:rFonts w:eastAsia="Times New Roman"/>
          <w:b/>
          <w:color w:val="auto"/>
          <w:sz w:val="24"/>
          <w:szCs w:val="24"/>
          <w:lang w:val="en-US" w:eastAsia="en-GB"/>
        </w:rPr>
      </w:pPr>
    </w:p>
    <w:p w14:paraId="44357843" w14:textId="77777777" w:rsidR="00715E22" w:rsidRPr="00715E22" w:rsidRDefault="00715E22" w:rsidP="00715E22">
      <w:pPr>
        <w:tabs>
          <w:tab w:val="num" w:pos="426"/>
        </w:tabs>
        <w:spacing w:after="0" w:line="240" w:lineRule="auto"/>
        <w:ind w:left="0" w:firstLine="0"/>
        <w:jc w:val="both"/>
        <w:rPr>
          <w:rFonts w:eastAsia="Times New Roman"/>
          <w:color w:val="auto"/>
          <w:sz w:val="24"/>
          <w:szCs w:val="24"/>
          <w:u w:val="single"/>
          <w:lang w:val="en-US" w:eastAsia="en-GB"/>
        </w:rPr>
      </w:pPr>
      <w:r w:rsidRPr="00715E22">
        <w:rPr>
          <w:rFonts w:eastAsia="Times New Roman"/>
          <w:color w:val="auto"/>
          <w:sz w:val="24"/>
          <w:szCs w:val="24"/>
          <w:lang w:val="en-US" w:eastAsia="en-GB"/>
        </w:rPr>
        <w:t xml:space="preserve">The Department plans to reform the HEA’s legislation. Further details available </w:t>
      </w:r>
      <w:hyperlink r:id="rId10" w:history="1">
        <w:r w:rsidRPr="00715E22">
          <w:rPr>
            <w:rFonts w:eastAsia="Times New Roman"/>
            <w:color w:val="auto"/>
            <w:sz w:val="24"/>
            <w:szCs w:val="24"/>
            <w:u w:val="single"/>
            <w:lang w:val="en-US" w:eastAsia="en-GB"/>
          </w:rPr>
          <w:t>here.</w:t>
        </w:r>
      </w:hyperlink>
    </w:p>
    <w:p w14:paraId="5253762F" w14:textId="77777777" w:rsidR="00715E22" w:rsidRPr="00715E22" w:rsidRDefault="00715E22" w:rsidP="00715E22">
      <w:pPr>
        <w:tabs>
          <w:tab w:val="num" w:pos="426"/>
        </w:tabs>
        <w:spacing w:after="0" w:line="240" w:lineRule="auto"/>
        <w:ind w:left="0" w:firstLine="0"/>
        <w:jc w:val="both"/>
        <w:rPr>
          <w:rFonts w:eastAsia="Times New Roman"/>
          <w:color w:val="FF0000"/>
          <w:sz w:val="24"/>
          <w:szCs w:val="24"/>
          <w:lang w:val="en-US" w:eastAsia="en-GB"/>
        </w:rPr>
      </w:pPr>
    </w:p>
    <w:p w14:paraId="605ACB30" w14:textId="77777777" w:rsidR="001D685C" w:rsidRPr="001D685C" w:rsidRDefault="001D685C" w:rsidP="001D685C">
      <w:pPr>
        <w:spacing w:after="13" w:line="247" w:lineRule="auto"/>
        <w:ind w:left="0" w:right="198" w:firstLine="0"/>
        <w:jc w:val="both"/>
        <w:rPr>
          <w:color w:val="0070C0"/>
          <w:sz w:val="24"/>
          <w:szCs w:val="24"/>
        </w:rPr>
      </w:pPr>
      <w:bookmarkStart w:id="0" w:name="_Hlk115358862"/>
      <w:r w:rsidRPr="001D685C">
        <w:rPr>
          <w:b/>
          <w:color w:val="0070C0"/>
          <w:sz w:val="24"/>
          <w:szCs w:val="24"/>
        </w:rPr>
        <w:t xml:space="preserve">Senior Manager (Assistant Principal) Role: </w:t>
      </w:r>
    </w:p>
    <w:p w14:paraId="1631D0A6" w14:textId="77777777" w:rsidR="001D685C" w:rsidRPr="001D685C" w:rsidRDefault="001D685C" w:rsidP="001D685C">
      <w:pPr>
        <w:spacing w:after="5" w:line="244" w:lineRule="auto"/>
        <w:ind w:left="0" w:right="69" w:firstLine="0"/>
        <w:jc w:val="both"/>
        <w:rPr>
          <w:sz w:val="24"/>
          <w:szCs w:val="24"/>
        </w:rPr>
      </w:pPr>
    </w:p>
    <w:p w14:paraId="101E2C7A" w14:textId="427851C0" w:rsidR="001D685C" w:rsidRDefault="001D685C" w:rsidP="007B3380">
      <w:pPr>
        <w:spacing w:after="0" w:line="240" w:lineRule="auto"/>
        <w:ind w:left="0" w:firstLine="0"/>
        <w:jc w:val="both"/>
        <w:rPr>
          <w:sz w:val="24"/>
          <w:szCs w:val="24"/>
        </w:rPr>
      </w:pPr>
      <w:r w:rsidRPr="001D685C">
        <w:rPr>
          <w:sz w:val="24"/>
          <w:szCs w:val="24"/>
        </w:rPr>
        <w:t>The post of Senior Manager is a senior managerial grade in the HEA/IRC</w:t>
      </w:r>
      <w:r w:rsidR="007B3380">
        <w:rPr>
          <w:sz w:val="24"/>
          <w:szCs w:val="24"/>
        </w:rPr>
        <w:t>/National Forum</w:t>
      </w:r>
      <w:r w:rsidRPr="001D685C">
        <w:rPr>
          <w:sz w:val="24"/>
          <w:szCs w:val="24"/>
        </w:rPr>
        <w:t xml:space="preserve"> and is a critical post in terms of ensuring quality service to the HEA/IRC</w:t>
      </w:r>
      <w:r w:rsidR="007B3380">
        <w:rPr>
          <w:sz w:val="24"/>
          <w:szCs w:val="24"/>
        </w:rPr>
        <w:t>/National Forum</w:t>
      </w:r>
      <w:r w:rsidRPr="001D685C">
        <w:rPr>
          <w:sz w:val="24"/>
          <w:szCs w:val="24"/>
        </w:rPr>
        <w:t xml:space="preserve"> and its key stakeholders. </w:t>
      </w:r>
    </w:p>
    <w:p w14:paraId="1CE519EE" w14:textId="77777777" w:rsidR="007B3380" w:rsidRPr="001D685C" w:rsidRDefault="007B3380" w:rsidP="007B3380">
      <w:pPr>
        <w:spacing w:after="0" w:line="240" w:lineRule="auto"/>
        <w:ind w:left="0" w:firstLine="0"/>
        <w:jc w:val="both"/>
        <w:rPr>
          <w:sz w:val="24"/>
          <w:szCs w:val="24"/>
        </w:rPr>
      </w:pPr>
    </w:p>
    <w:p w14:paraId="709CF253" w14:textId="1D2859B4" w:rsidR="001D685C" w:rsidRPr="001D685C" w:rsidRDefault="001D685C" w:rsidP="007B3380">
      <w:pPr>
        <w:spacing w:after="0" w:line="240" w:lineRule="auto"/>
        <w:ind w:left="-10" w:firstLine="0"/>
        <w:jc w:val="both"/>
        <w:rPr>
          <w:sz w:val="24"/>
          <w:szCs w:val="24"/>
        </w:rPr>
      </w:pPr>
      <w:r w:rsidRPr="001D685C">
        <w:rPr>
          <w:sz w:val="24"/>
          <w:szCs w:val="24"/>
        </w:rPr>
        <w:t>The nature of the Senior Manager role will vary depending on the section in which the vacancy arises. In general, a Senior Manager can expect to be involved in leading and motivating teams of people, managing and delivery of funding programmes, analysis and implementation of policy and managing stakeholders.</w:t>
      </w:r>
      <w:r w:rsidR="006D4753">
        <w:rPr>
          <w:sz w:val="24"/>
          <w:szCs w:val="24"/>
        </w:rPr>
        <w:t xml:space="preserve"> The specific duties for this role are outlined below.</w:t>
      </w:r>
    </w:p>
    <w:p w14:paraId="50094839" w14:textId="77777777" w:rsidR="001D685C" w:rsidRPr="001D685C" w:rsidRDefault="001D685C" w:rsidP="001D685C">
      <w:pPr>
        <w:spacing w:after="0" w:line="256" w:lineRule="auto"/>
        <w:ind w:left="720" w:firstLine="0"/>
        <w:rPr>
          <w:sz w:val="24"/>
          <w:szCs w:val="24"/>
        </w:rPr>
      </w:pPr>
      <w:r w:rsidRPr="001D685C">
        <w:rPr>
          <w:sz w:val="24"/>
          <w:szCs w:val="24"/>
        </w:rPr>
        <w:t xml:space="preserve"> </w:t>
      </w:r>
    </w:p>
    <w:p w14:paraId="0F24861B" w14:textId="674F0FEC" w:rsidR="001D685C" w:rsidRPr="001D685C" w:rsidRDefault="001D685C" w:rsidP="007B3380">
      <w:pPr>
        <w:spacing w:after="0" w:line="240" w:lineRule="auto"/>
        <w:ind w:left="0" w:firstLine="0"/>
        <w:jc w:val="both"/>
        <w:rPr>
          <w:sz w:val="24"/>
          <w:szCs w:val="24"/>
        </w:rPr>
      </w:pPr>
      <w:r w:rsidRPr="001D685C">
        <w:rPr>
          <w:sz w:val="24"/>
          <w:szCs w:val="24"/>
        </w:rPr>
        <w:t>Senior Managers are key participants in the senior management of the HEA/IRC</w:t>
      </w:r>
      <w:r w:rsidR="007B3380">
        <w:rPr>
          <w:sz w:val="24"/>
          <w:szCs w:val="24"/>
        </w:rPr>
        <w:t>/National Forum</w:t>
      </w:r>
      <w:r w:rsidRPr="001D685C">
        <w:rPr>
          <w:sz w:val="24"/>
          <w:szCs w:val="24"/>
        </w:rPr>
        <w:t xml:space="preserve"> with a critical role in funding, monitoring, governance oversight and implementing Government policy for the higher education and research system. They will play a central role in driving organisational change and are ideally placed to make a significant contribution to shaping the </w:t>
      </w:r>
      <w:r w:rsidRPr="001D685C">
        <w:rPr>
          <w:sz w:val="24"/>
          <w:szCs w:val="24"/>
        </w:rPr>
        <w:lastRenderedPageBreak/>
        <w:t>future of the HEA/IRC</w:t>
      </w:r>
      <w:r w:rsidR="007B3380">
        <w:rPr>
          <w:sz w:val="24"/>
          <w:szCs w:val="24"/>
        </w:rPr>
        <w:t>/National Forum</w:t>
      </w:r>
      <w:r w:rsidRPr="001D685C">
        <w:rPr>
          <w:sz w:val="24"/>
          <w:szCs w:val="24"/>
        </w:rPr>
        <w:t xml:space="preserve">. They report to a Principal Officer but will also advise and interact with other senior management.   </w:t>
      </w:r>
    </w:p>
    <w:p w14:paraId="16A25B5D" w14:textId="77777777" w:rsidR="001D685C" w:rsidRDefault="001D685C" w:rsidP="00715E22">
      <w:pPr>
        <w:spacing w:after="0" w:line="360" w:lineRule="auto"/>
        <w:ind w:left="0" w:firstLine="0"/>
        <w:jc w:val="both"/>
        <w:rPr>
          <w:rFonts w:eastAsia="Times New Roman"/>
          <w:b/>
          <w:color w:val="2F5496" w:themeColor="accent1" w:themeShade="BF"/>
          <w:sz w:val="24"/>
          <w:szCs w:val="24"/>
          <w:lang w:val="en-US" w:eastAsia="en-GB"/>
        </w:rPr>
      </w:pPr>
    </w:p>
    <w:p w14:paraId="66E9CCBA" w14:textId="56B91D35" w:rsidR="00715E22" w:rsidRPr="00715E22" w:rsidRDefault="00715E22" w:rsidP="00715E22">
      <w:pPr>
        <w:spacing w:after="0" w:line="360" w:lineRule="auto"/>
        <w:ind w:left="0" w:firstLine="0"/>
        <w:jc w:val="both"/>
        <w:rPr>
          <w:rFonts w:eastAsia="Times New Roman"/>
          <w:b/>
          <w:color w:val="2F5496" w:themeColor="accent1" w:themeShade="BF"/>
          <w:sz w:val="24"/>
          <w:szCs w:val="24"/>
          <w:lang w:val="en-US" w:eastAsia="en-GB"/>
        </w:rPr>
      </w:pPr>
      <w:r w:rsidRPr="00715E22">
        <w:rPr>
          <w:rFonts w:eastAsia="Times New Roman"/>
          <w:b/>
          <w:color w:val="2F5496" w:themeColor="accent1" w:themeShade="BF"/>
          <w:sz w:val="24"/>
          <w:szCs w:val="24"/>
          <w:lang w:val="en-US" w:eastAsia="en-GB"/>
        </w:rPr>
        <w:t>Context for the position</w:t>
      </w:r>
      <w:r w:rsidRPr="00715E22">
        <w:rPr>
          <w:rFonts w:eastAsia="Times New Roman"/>
          <w:color w:val="auto"/>
          <w:sz w:val="32"/>
          <w:szCs w:val="32"/>
          <w:lang w:val="en-GB" w:eastAsia="en-GB"/>
        </w:rPr>
        <w:t xml:space="preserve"> </w:t>
      </w:r>
    </w:p>
    <w:p w14:paraId="627D68D6" w14:textId="3E354CE2" w:rsidR="00C7618C" w:rsidRDefault="00005D14" w:rsidP="00005D14">
      <w:pPr>
        <w:spacing w:after="0" w:line="240" w:lineRule="auto"/>
        <w:ind w:left="0" w:firstLine="0"/>
        <w:jc w:val="both"/>
        <w:rPr>
          <w:sz w:val="24"/>
          <w:szCs w:val="24"/>
        </w:rPr>
      </w:pPr>
      <w:r w:rsidRPr="00005D14">
        <w:rPr>
          <w:sz w:val="24"/>
          <w:szCs w:val="24"/>
        </w:rPr>
        <w:t xml:space="preserve">The National Forum for the Enhancement of Teaching and Learning in Higher Education is the national body responsible for leading and advising on the enhancement of teaching and learning in Irish higher education. </w:t>
      </w:r>
      <w:r w:rsidR="00A33389">
        <w:rPr>
          <w:sz w:val="24"/>
          <w:szCs w:val="24"/>
        </w:rPr>
        <w:t>Through the HEA the Forum w</w:t>
      </w:r>
      <w:r w:rsidRPr="00005D14">
        <w:rPr>
          <w:sz w:val="24"/>
          <w:szCs w:val="24"/>
        </w:rPr>
        <w:t>ork</w:t>
      </w:r>
      <w:r w:rsidR="00A33389">
        <w:rPr>
          <w:sz w:val="24"/>
          <w:szCs w:val="24"/>
        </w:rPr>
        <w:t>s</w:t>
      </w:r>
      <w:r w:rsidRPr="00005D14">
        <w:rPr>
          <w:sz w:val="24"/>
          <w:szCs w:val="24"/>
        </w:rPr>
        <w:t xml:space="preserve"> with those who teach, learn and shape policy and practice to ensure a valued and informed teaching and learning culture in Irish higher education. </w:t>
      </w:r>
      <w:r w:rsidR="00A33389">
        <w:rPr>
          <w:sz w:val="24"/>
          <w:szCs w:val="24"/>
        </w:rPr>
        <w:t>The Forum has a</w:t>
      </w:r>
      <w:r w:rsidRPr="00005D14">
        <w:rPr>
          <w:sz w:val="24"/>
          <w:szCs w:val="24"/>
        </w:rPr>
        <w:t xml:space="preserve"> focus on the professional development of all those who teach, teaching and learning in a digital world, </w:t>
      </w:r>
      <w:proofErr w:type="gramStart"/>
      <w:r w:rsidRPr="00005D14">
        <w:rPr>
          <w:sz w:val="24"/>
          <w:szCs w:val="24"/>
        </w:rPr>
        <w:t>teaching</w:t>
      </w:r>
      <w:proofErr w:type="gramEnd"/>
      <w:r w:rsidRPr="00005D14">
        <w:rPr>
          <w:sz w:val="24"/>
          <w:szCs w:val="24"/>
        </w:rPr>
        <w:t xml:space="preserve"> and learning within and across disciplines, and student success.</w:t>
      </w:r>
      <w:r>
        <w:rPr>
          <w:sz w:val="24"/>
          <w:szCs w:val="24"/>
        </w:rPr>
        <w:t xml:space="preserve"> </w:t>
      </w:r>
      <w:r w:rsidR="00A33389">
        <w:rPr>
          <w:sz w:val="24"/>
          <w:szCs w:val="24"/>
        </w:rPr>
        <w:t>In 2021 the</w:t>
      </w:r>
      <w:r>
        <w:rPr>
          <w:sz w:val="24"/>
          <w:szCs w:val="24"/>
        </w:rPr>
        <w:t xml:space="preserve"> Forum </w:t>
      </w:r>
      <w:r w:rsidR="00A33389">
        <w:rPr>
          <w:sz w:val="24"/>
          <w:szCs w:val="24"/>
        </w:rPr>
        <w:t>was formally established</w:t>
      </w:r>
      <w:r>
        <w:rPr>
          <w:sz w:val="24"/>
          <w:szCs w:val="24"/>
        </w:rPr>
        <w:t xml:space="preserve"> within the Higher Education Authority.</w:t>
      </w:r>
    </w:p>
    <w:p w14:paraId="3A113C96" w14:textId="424E0668" w:rsidR="00005D14" w:rsidRDefault="00005D14" w:rsidP="00005D14">
      <w:pPr>
        <w:spacing w:after="0" w:line="240" w:lineRule="auto"/>
        <w:ind w:left="0" w:firstLine="0"/>
        <w:jc w:val="both"/>
        <w:rPr>
          <w:sz w:val="24"/>
          <w:szCs w:val="24"/>
        </w:rPr>
      </w:pPr>
    </w:p>
    <w:p w14:paraId="46589B4C" w14:textId="5F39A030" w:rsidR="00005D14" w:rsidRDefault="00005D14" w:rsidP="00005D14">
      <w:pPr>
        <w:spacing w:after="0" w:line="240" w:lineRule="auto"/>
        <w:ind w:left="0" w:firstLine="0"/>
        <w:jc w:val="both"/>
        <w:rPr>
          <w:sz w:val="24"/>
          <w:szCs w:val="24"/>
        </w:rPr>
      </w:pPr>
      <w:r>
        <w:rPr>
          <w:sz w:val="24"/>
          <w:szCs w:val="24"/>
        </w:rPr>
        <w:t xml:space="preserve">The HEA is seeking to fill </w:t>
      </w:r>
      <w:r w:rsidR="00A33389">
        <w:rPr>
          <w:sz w:val="24"/>
          <w:szCs w:val="24"/>
        </w:rPr>
        <w:t>a</w:t>
      </w:r>
      <w:r>
        <w:rPr>
          <w:sz w:val="24"/>
          <w:szCs w:val="24"/>
        </w:rPr>
        <w:t xml:space="preserve"> permanent</w:t>
      </w:r>
      <w:r w:rsidR="00A33389">
        <w:rPr>
          <w:sz w:val="24"/>
          <w:szCs w:val="24"/>
        </w:rPr>
        <w:t xml:space="preserve"> senior manager</w:t>
      </w:r>
      <w:r>
        <w:rPr>
          <w:sz w:val="24"/>
          <w:szCs w:val="24"/>
        </w:rPr>
        <w:t xml:space="preserve"> post</w:t>
      </w:r>
      <w:r w:rsidR="00A33389">
        <w:rPr>
          <w:sz w:val="24"/>
          <w:szCs w:val="24"/>
        </w:rPr>
        <w:t xml:space="preserve"> </w:t>
      </w:r>
      <w:r>
        <w:rPr>
          <w:sz w:val="24"/>
          <w:szCs w:val="24"/>
        </w:rPr>
        <w:t>which will be assigned to the Forum.</w:t>
      </w:r>
      <w:r w:rsidR="007B3380">
        <w:rPr>
          <w:sz w:val="24"/>
          <w:szCs w:val="24"/>
        </w:rPr>
        <w:t xml:space="preserve"> Key responsibilities include;</w:t>
      </w:r>
    </w:p>
    <w:p w14:paraId="40C34342" w14:textId="1DF80216" w:rsidR="007B3380" w:rsidRDefault="007B3380" w:rsidP="00005D14">
      <w:pPr>
        <w:spacing w:after="0" w:line="240" w:lineRule="auto"/>
        <w:ind w:left="0" w:firstLine="0"/>
        <w:jc w:val="both"/>
        <w:rPr>
          <w:sz w:val="24"/>
          <w:szCs w:val="24"/>
        </w:rPr>
      </w:pPr>
    </w:p>
    <w:p w14:paraId="20D8BADF" w14:textId="77777777" w:rsidR="00B10B7E" w:rsidRDefault="00B10B7E" w:rsidP="00B10B7E">
      <w:pPr>
        <w:pStyle w:val="ListParagraph"/>
        <w:numPr>
          <w:ilvl w:val="0"/>
          <w:numId w:val="33"/>
        </w:numPr>
        <w:spacing w:after="0" w:line="240" w:lineRule="auto"/>
        <w:jc w:val="both"/>
        <w:rPr>
          <w:sz w:val="24"/>
          <w:szCs w:val="24"/>
        </w:rPr>
      </w:pPr>
      <w:r>
        <w:rPr>
          <w:sz w:val="24"/>
          <w:szCs w:val="24"/>
        </w:rPr>
        <w:t>Leading on implementation of the National Forum’s objectives and various funding programmes</w:t>
      </w:r>
    </w:p>
    <w:p w14:paraId="4E74C7EE" w14:textId="116583C2" w:rsidR="007B3380" w:rsidRDefault="006D4753" w:rsidP="00B10B7E">
      <w:pPr>
        <w:pStyle w:val="ListParagraph"/>
        <w:numPr>
          <w:ilvl w:val="0"/>
          <w:numId w:val="34"/>
        </w:numPr>
        <w:spacing w:after="0" w:line="240" w:lineRule="auto"/>
        <w:jc w:val="both"/>
        <w:rPr>
          <w:sz w:val="24"/>
          <w:szCs w:val="24"/>
        </w:rPr>
      </w:pPr>
      <w:r>
        <w:rPr>
          <w:sz w:val="24"/>
          <w:szCs w:val="24"/>
        </w:rPr>
        <w:t>Delta Awards</w:t>
      </w:r>
    </w:p>
    <w:p w14:paraId="7E7C5DD9" w14:textId="0FAE762C" w:rsidR="006D4753" w:rsidRDefault="006D4753" w:rsidP="00B10B7E">
      <w:pPr>
        <w:pStyle w:val="ListParagraph"/>
        <w:numPr>
          <w:ilvl w:val="0"/>
          <w:numId w:val="34"/>
        </w:numPr>
        <w:spacing w:after="0" w:line="240" w:lineRule="auto"/>
        <w:jc w:val="both"/>
        <w:rPr>
          <w:sz w:val="24"/>
          <w:szCs w:val="24"/>
        </w:rPr>
      </w:pPr>
      <w:r>
        <w:rPr>
          <w:sz w:val="24"/>
          <w:szCs w:val="24"/>
        </w:rPr>
        <w:t>Strategic Alignment of Teaching &amp; Learning Enhancement Fund in HE</w:t>
      </w:r>
    </w:p>
    <w:p w14:paraId="32F81E39" w14:textId="42A55CA1" w:rsidR="006D4753" w:rsidRDefault="006D4753" w:rsidP="00B10B7E">
      <w:pPr>
        <w:pStyle w:val="ListParagraph"/>
        <w:numPr>
          <w:ilvl w:val="0"/>
          <w:numId w:val="34"/>
        </w:numPr>
        <w:spacing w:after="0" w:line="240" w:lineRule="auto"/>
        <w:jc w:val="both"/>
        <w:rPr>
          <w:sz w:val="24"/>
          <w:szCs w:val="24"/>
        </w:rPr>
      </w:pPr>
      <w:r>
        <w:rPr>
          <w:sz w:val="24"/>
          <w:szCs w:val="24"/>
        </w:rPr>
        <w:t>T&amp;L Fellowships</w:t>
      </w:r>
    </w:p>
    <w:p w14:paraId="5CDF6042" w14:textId="31F452CB" w:rsidR="006D4753" w:rsidRDefault="006D4753" w:rsidP="00B10B7E">
      <w:pPr>
        <w:pStyle w:val="ListParagraph"/>
        <w:numPr>
          <w:ilvl w:val="0"/>
          <w:numId w:val="34"/>
        </w:numPr>
        <w:spacing w:after="0" w:line="240" w:lineRule="auto"/>
        <w:jc w:val="both"/>
        <w:rPr>
          <w:sz w:val="24"/>
          <w:szCs w:val="24"/>
        </w:rPr>
      </w:pPr>
      <w:r>
        <w:rPr>
          <w:sz w:val="24"/>
          <w:szCs w:val="24"/>
        </w:rPr>
        <w:t>Teaching Hero Awards</w:t>
      </w:r>
    </w:p>
    <w:p w14:paraId="05190207" w14:textId="6757D92A" w:rsidR="006D4753" w:rsidRDefault="006D4753" w:rsidP="006D4753">
      <w:pPr>
        <w:pStyle w:val="ListParagraph"/>
        <w:numPr>
          <w:ilvl w:val="0"/>
          <w:numId w:val="33"/>
        </w:numPr>
        <w:spacing w:after="0" w:line="240" w:lineRule="auto"/>
        <w:jc w:val="both"/>
        <w:rPr>
          <w:sz w:val="24"/>
          <w:szCs w:val="24"/>
        </w:rPr>
      </w:pPr>
      <w:r>
        <w:rPr>
          <w:sz w:val="24"/>
          <w:szCs w:val="24"/>
        </w:rPr>
        <w:t>Contributing to the development of teaching and learning policy</w:t>
      </w:r>
    </w:p>
    <w:p w14:paraId="3033026A" w14:textId="7EE75915" w:rsidR="006D4753" w:rsidRPr="006D4753" w:rsidRDefault="006D4753" w:rsidP="006D4753">
      <w:pPr>
        <w:pStyle w:val="ListParagraph"/>
        <w:numPr>
          <w:ilvl w:val="0"/>
          <w:numId w:val="33"/>
        </w:numPr>
        <w:spacing w:after="0" w:line="240" w:lineRule="auto"/>
        <w:jc w:val="both"/>
        <w:rPr>
          <w:sz w:val="24"/>
          <w:szCs w:val="24"/>
        </w:rPr>
      </w:pPr>
      <w:r>
        <w:rPr>
          <w:sz w:val="24"/>
          <w:szCs w:val="24"/>
        </w:rPr>
        <w:t>Engagement with HEIs on teaching and learning initiatives</w:t>
      </w:r>
    </w:p>
    <w:p w14:paraId="1D6C6B43" w14:textId="77777777" w:rsidR="00005D14" w:rsidRDefault="00005D14" w:rsidP="00F239A6">
      <w:pPr>
        <w:jc w:val="both"/>
        <w:rPr>
          <w:sz w:val="24"/>
          <w:szCs w:val="24"/>
        </w:rPr>
      </w:pPr>
    </w:p>
    <w:bookmarkEnd w:id="0"/>
    <w:p w14:paraId="5435618C" w14:textId="03B04C51" w:rsidR="00F239A6" w:rsidRPr="0083792B" w:rsidRDefault="00F239A6" w:rsidP="00005D14">
      <w:pPr>
        <w:spacing w:after="0" w:line="247" w:lineRule="auto"/>
        <w:ind w:left="0" w:firstLine="0"/>
        <w:jc w:val="both"/>
        <w:rPr>
          <w:b/>
          <w:bCs/>
          <w:color w:val="2E74B5" w:themeColor="accent5" w:themeShade="BF"/>
          <w:sz w:val="24"/>
          <w:szCs w:val="24"/>
          <w:lang w:val="en-GB"/>
        </w:rPr>
      </w:pPr>
      <w:r w:rsidRPr="0083792B">
        <w:rPr>
          <w:b/>
          <w:bCs/>
          <w:color w:val="2E74B5" w:themeColor="accent5" w:themeShade="BF"/>
          <w:sz w:val="24"/>
          <w:szCs w:val="24"/>
          <w:lang w:val="en-GB"/>
        </w:rPr>
        <w:t>Panel</w:t>
      </w:r>
    </w:p>
    <w:p w14:paraId="1EEC25EE" w14:textId="77777777" w:rsidR="00F239A6" w:rsidRPr="00F239A6" w:rsidRDefault="00F239A6" w:rsidP="00005D14">
      <w:pPr>
        <w:spacing w:after="0" w:line="247" w:lineRule="auto"/>
        <w:ind w:left="0" w:firstLine="0"/>
        <w:jc w:val="both"/>
        <w:rPr>
          <w:color w:val="000000" w:themeColor="text1"/>
          <w:sz w:val="24"/>
          <w:szCs w:val="24"/>
          <w:lang w:val="en-GB"/>
        </w:rPr>
      </w:pPr>
    </w:p>
    <w:p w14:paraId="6477EEC8" w14:textId="234D7686" w:rsidR="00F239A6" w:rsidRDefault="004C4971" w:rsidP="00005D14">
      <w:pPr>
        <w:spacing w:after="0" w:line="247" w:lineRule="auto"/>
        <w:ind w:left="0" w:firstLine="0"/>
        <w:jc w:val="both"/>
        <w:rPr>
          <w:color w:val="000000" w:themeColor="text1"/>
          <w:sz w:val="24"/>
          <w:szCs w:val="24"/>
          <w:lang w:val="en-GB"/>
        </w:rPr>
      </w:pPr>
      <w:r>
        <w:rPr>
          <w:color w:val="000000" w:themeColor="text1"/>
          <w:sz w:val="24"/>
          <w:szCs w:val="24"/>
          <w:lang w:val="en-GB"/>
        </w:rPr>
        <w:t xml:space="preserve">At the end of the selection process a panel of qualified candidates is formed from which vacancies may be filled. </w:t>
      </w:r>
      <w:r w:rsidR="00005D14">
        <w:rPr>
          <w:color w:val="000000" w:themeColor="text1"/>
          <w:sz w:val="24"/>
          <w:szCs w:val="24"/>
          <w:lang w:val="en-GB"/>
        </w:rPr>
        <w:t>The panel will be used to fill suitable vacancies</w:t>
      </w:r>
      <w:r w:rsidR="002560F4">
        <w:rPr>
          <w:color w:val="000000" w:themeColor="text1"/>
          <w:sz w:val="24"/>
          <w:szCs w:val="24"/>
          <w:lang w:val="en-GB"/>
        </w:rPr>
        <w:t>, permanent and fixed-term contract,</w:t>
      </w:r>
      <w:r w:rsidR="00005D14">
        <w:rPr>
          <w:color w:val="000000" w:themeColor="text1"/>
          <w:sz w:val="24"/>
          <w:szCs w:val="24"/>
          <w:lang w:val="en-GB"/>
        </w:rPr>
        <w:t xml:space="preserve"> in the HEA, the Irish Research Council or the National Forum. </w:t>
      </w:r>
      <w:r>
        <w:rPr>
          <w:color w:val="000000" w:themeColor="text1"/>
          <w:sz w:val="24"/>
          <w:szCs w:val="24"/>
          <w:lang w:val="en-GB"/>
        </w:rPr>
        <w:t>Qualification and placement on a panel is not a guarantee of appointment to a position.</w:t>
      </w:r>
      <w:r w:rsidR="00014DA6">
        <w:rPr>
          <w:color w:val="000000" w:themeColor="text1"/>
          <w:sz w:val="24"/>
          <w:szCs w:val="24"/>
          <w:lang w:val="en-GB"/>
        </w:rPr>
        <w:t xml:space="preserve"> </w:t>
      </w:r>
      <w:r>
        <w:rPr>
          <w:color w:val="000000" w:themeColor="text1"/>
          <w:sz w:val="24"/>
          <w:szCs w:val="24"/>
          <w:lang w:val="en-GB"/>
        </w:rPr>
        <w:t xml:space="preserve">The panel will remain in place </w:t>
      </w:r>
      <w:r w:rsidR="00F239A6" w:rsidRPr="00F239A6">
        <w:rPr>
          <w:color w:val="000000" w:themeColor="text1"/>
          <w:sz w:val="24"/>
          <w:szCs w:val="24"/>
          <w:lang w:val="en-GB"/>
        </w:rPr>
        <w:t>for a period of two years from the date of final interviews</w:t>
      </w:r>
      <w:r w:rsidR="00B00061">
        <w:rPr>
          <w:color w:val="000000" w:themeColor="text1"/>
          <w:sz w:val="24"/>
          <w:szCs w:val="24"/>
          <w:lang w:val="en-GB"/>
        </w:rPr>
        <w:t>.</w:t>
      </w:r>
      <w:r w:rsidR="00F239A6" w:rsidRPr="00F239A6">
        <w:rPr>
          <w:color w:val="000000" w:themeColor="text1"/>
          <w:sz w:val="24"/>
          <w:szCs w:val="24"/>
          <w:lang w:val="en-GB"/>
        </w:rPr>
        <w:t xml:space="preserve"> </w:t>
      </w:r>
    </w:p>
    <w:p w14:paraId="6DC8B2AA" w14:textId="477B289B" w:rsidR="002560F4" w:rsidRDefault="002560F4" w:rsidP="00005D14">
      <w:pPr>
        <w:spacing w:after="0" w:line="247" w:lineRule="auto"/>
        <w:ind w:left="0" w:firstLine="0"/>
        <w:jc w:val="both"/>
        <w:rPr>
          <w:color w:val="000000" w:themeColor="text1"/>
          <w:sz w:val="24"/>
          <w:szCs w:val="24"/>
          <w:lang w:val="en-GB"/>
        </w:rPr>
      </w:pPr>
    </w:p>
    <w:p w14:paraId="6F5DF350" w14:textId="6334D23D" w:rsidR="002560F4" w:rsidRDefault="002560F4" w:rsidP="002560F4">
      <w:pPr>
        <w:pBdr>
          <w:top w:val="single" w:sz="4" w:space="0" w:color="000000"/>
          <w:left w:val="single" w:sz="4" w:space="0" w:color="000000"/>
          <w:bottom w:val="single" w:sz="4" w:space="0" w:color="000000"/>
          <w:right w:val="single" w:sz="4" w:space="0" w:color="000000"/>
        </w:pBdr>
        <w:spacing w:after="0" w:line="259" w:lineRule="auto"/>
        <w:ind w:left="0" w:firstLine="0"/>
      </w:pPr>
      <w:r>
        <w:rPr>
          <w:b/>
        </w:rPr>
        <w:t xml:space="preserve">Closing Date: </w:t>
      </w:r>
      <w:r w:rsidR="00CC3662">
        <w:rPr>
          <w:b/>
        </w:rPr>
        <w:t>Thursday</w:t>
      </w:r>
      <w:r>
        <w:rPr>
          <w:b/>
        </w:rPr>
        <w:t xml:space="preserve"> </w:t>
      </w:r>
      <w:r w:rsidR="001D685C">
        <w:rPr>
          <w:b/>
        </w:rPr>
        <w:t>2</w:t>
      </w:r>
      <w:r w:rsidR="00CC3662">
        <w:rPr>
          <w:b/>
        </w:rPr>
        <w:t>7th</w:t>
      </w:r>
      <w:r>
        <w:rPr>
          <w:b/>
        </w:rPr>
        <w:t xml:space="preserve"> October 2022 </w:t>
      </w:r>
    </w:p>
    <w:p w14:paraId="66950227" w14:textId="681047E5" w:rsidR="00005899" w:rsidRPr="00D96367" w:rsidRDefault="00005899" w:rsidP="00AF6D49">
      <w:pPr>
        <w:spacing w:after="0" w:line="259" w:lineRule="auto"/>
        <w:ind w:left="720" w:firstLine="0"/>
        <w:rPr>
          <w:color w:val="0070C0"/>
          <w:sz w:val="24"/>
          <w:szCs w:val="24"/>
        </w:rPr>
      </w:pPr>
    </w:p>
    <w:p w14:paraId="2F00EDC4" w14:textId="024C37C2" w:rsidR="00005899" w:rsidRPr="00D96367" w:rsidRDefault="00005899" w:rsidP="00AF6D49">
      <w:pPr>
        <w:spacing w:after="0" w:line="259" w:lineRule="auto"/>
        <w:ind w:left="720" w:firstLine="0"/>
        <w:rPr>
          <w:sz w:val="24"/>
          <w:szCs w:val="24"/>
        </w:rPr>
      </w:pPr>
    </w:p>
    <w:p w14:paraId="29CD0F1C" w14:textId="4103ABF9" w:rsidR="0020775A" w:rsidRPr="00EA3956" w:rsidRDefault="0020775A" w:rsidP="002560F4">
      <w:pPr>
        <w:pStyle w:val="Heading2"/>
        <w:ind w:left="0" w:right="198" w:firstLine="0"/>
        <w:rPr>
          <w:color w:val="0070C0"/>
          <w:sz w:val="24"/>
          <w:szCs w:val="24"/>
        </w:rPr>
      </w:pPr>
      <w:r w:rsidRPr="00EA3956">
        <w:rPr>
          <w:color w:val="0070C0"/>
          <w:sz w:val="24"/>
          <w:szCs w:val="24"/>
        </w:rPr>
        <w:t xml:space="preserve">ELIGIBILITY REQUIREMENTS   </w:t>
      </w:r>
    </w:p>
    <w:p w14:paraId="3AC963D0" w14:textId="77777777" w:rsidR="0020775A" w:rsidRPr="00D96367" w:rsidRDefault="0020775A" w:rsidP="0020775A">
      <w:pPr>
        <w:spacing w:after="0" w:line="259" w:lineRule="auto"/>
        <w:ind w:left="720" w:firstLine="0"/>
        <w:rPr>
          <w:sz w:val="24"/>
          <w:szCs w:val="24"/>
        </w:rPr>
      </w:pPr>
      <w:r w:rsidRPr="00D96367">
        <w:rPr>
          <w:b/>
          <w:sz w:val="24"/>
          <w:szCs w:val="24"/>
        </w:rPr>
        <w:t xml:space="preserve"> </w:t>
      </w:r>
    </w:p>
    <w:p w14:paraId="65846A3B" w14:textId="5CB32954" w:rsidR="00AF6D49" w:rsidRPr="002560F4" w:rsidRDefault="002560F4" w:rsidP="002560F4">
      <w:pPr>
        <w:ind w:left="0" w:firstLine="0"/>
        <w:rPr>
          <w:color w:val="000000" w:themeColor="text1"/>
          <w:sz w:val="24"/>
          <w:szCs w:val="24"/>
        </w:rPr>
      </w:pPr>
      <w:r>
        <w:rPr>
          <w:color w:val="000000" w:themeColor="text1"/>
          <w:sz w:val="24"/>
          <w:szCs w:val="24"/>
        </w:rPr>
        <w:t xml:space="preserve">1. </w:t>
      </w:r>
      <w:r w:rsidR="00AF6D49" w:rsidRPr="002560F4">
        <w:rPr>
          <w:color w:val="000000" w:themeColor="text1"/>
          <w:sz w:val="24"/>
          <w:szCs w:val="24"/>
        </w:rPr>
        <w:t xml:space="preserve">Candidates must hold a </w:t>
      </w:r>
      <w:r w:rsidR="00A7424F">
        <w:rPr>
          <w:color w:val="000000" w:themeColor="text1"/>
          <w:sz w:val="24"/>
          <w:szCs w:val="24"/>
        </w:rPr>
        <w:t>higher education</w:t>
      </w:r>
      <w:r w:rsidR="00555D44" w:rsidRPr="002560F4">
        <w:rPr>
          <w:color w:val="000000" w:themeColor="text1"/>
          <w:sz w:val="24"/>
          <w:szCs w:val="24"/>
        </w:rPr>
        <w:t xml:space="preserve"> </w:t>
      </w:r>
      <w:r w:rsidR="00AF6D49" w:rsidRPr="002560F4">
        <w:rPr>
          <w:color w:val="000000" w:themeColor="text1"/>
          <w:sz w:val="24"/>
          <w:szCs w:val="24"/>
        </w:rPr>
        <w:t>qualification</w:t>
      </w:r>
      <w:r w:rsidR="00B00061" w:rsidRPr="002560F4">
        <w:rPr>
          <w:color w:val="000000" w:themeColor="text1"/>
          <w:sz w:val="24"/>
          <w:szCs w:val="24"/>
        </w:rPr>
        <w:t xml:space="preserve"> </w:t>
      </w:r>
      <w:r w:rsidR="00A06C6F" w:rsidRPr="002560F4">
        <w:rPr>
          <w:color w:val="000000" w:themeColor="text1"/>
          <w:sz w:val="24"/>
          <w:szCs w:val="24"/>
        </w:rPr>
        <w:t xml:space="preserve">and must; </w:t>
      </w:r>
      <w:r w:rsidR="00AF6D49" w:rsidRPr="002560F4">
        <w:rPr>
          <w:color w:val="000000" w:themeColor="text1"/>
          <w:sz w:val="24"/>
          <w:szCs w:val="24"/>
        </w:rPr>
        <w:t xml:space="preserve"> </w:t>
      </w:r>
    </w:p>
    <w:p w14:paraId="74BDD233" w14:textId="77777777" w:rsidR="0020775A" w:rsidRPr="00D96367" w:rsidRDefault="0020775A" w:rsidP="0020775A">
      <w:pPr>
        <w:spacing w:after="0" w:line="259" w:lineRule="auto"/>
        <w:ind w:left="1441" w:firstLine="0"/>
        <w:rPr>
          <w:sz w:val="24"/>
          <w:szCs w:val="24"/>
        </w:rPr>
      </w:pPr>
      <w:r w:rsidRPr="00D96367">
        <w:rPr>
          <w:b/>
          <w:i/>
          <w:sz w:val="24"/>
          <w:szCs w:val="24"/>
        </w:rPr>
        <w:t xml:space="preserve"> </w:t>
      </w:r>
    </w:p>
    <w:p w14:paraId="3135DFBF" w14:textId="5FE2A1BE" w:rsidR="0020775A" w:rsidRPr="00D96367" w:rsidRDefault="0020775A" w:rsidP="0020775A">
      <w:pPr>
        <w:numPr>
          <w:ilvl w:val="1"/>
          <w:numId w:val="1"/>
        </w:numPr>
        <w:ind w:right="105" w:hanging="360"/>
        <w:rPr>
          <w:sz w:val="24"/>
          <w:szCs w:val="24"/>
        </w:rPr>
      </w:pPr>
      <w:r w:rsidRPr="00D96367">
        <w:rPr>
          <w:sz w:val="24"/>
          <w:szCs w:val="24"/>
        </w:rPr>
        <w:t xml:space="preserve">Have significant management experience at an appropriate level, including leading teams and managing </w:t>
      </w:r>
      <w:r w:rsidR="001E3E27" w:rsidRPr="00D96367">
        <w:rPr>
          <w:sz w:val="24"/>
          <w:szCs w:val="24"/>
        </w:rPr>
        <w:t>stakeholders.</w:t>
      </w:r>
      <w:r w:rsidRPr="00D96367">
        <w:rPr>
          <w:sz w:val="24"/>
          <w:szCs w:val="24"/>
        </w:rPr>
        <w:t xml:space="preserve"> </w:t>
      </w:r>
    </w:p>
    <w:p w14:paraId="7AD5678B" w14:textId="77777777" w:rsidR="0020775A" w:rsidRPr="00D96367" w:rsidRDefault="0020775A" w:rsidP="0020775A">
      <w:pPr>
        <w:spacing w:after="0" w:line="259" w:lineRule="auto"/>
        <w:ind w:left="1431" w:firstLine="0"/>
        <w:rPr>
          <w:sz w:val="24"/>
          <w:szCs w:val="24"/>
        </w:rPr>
      </w:pPr>
      <w:r w:rsidRPr="00D96367">
        <w:rPr>
          <w:sz w:val="24"/>
          <w:szCs w:val="24"/>
        </w:rPr>
        <w:t xml:space="preserve"> </w:t>
      </w:r>
    </w:p>
    <w:p w14:paraId="67F2326F" w14:textId="42E6D669" w:rsidR="0020775A" w:rsidRPr="00D96367" w:rsidRDefault="0020775A" w:rsidP="0020775A">
      <w:pPr>
        <w:numPr>
          <w:ilvl w:val="1"/>
          <w:numId w:val="1"/>
        </w:numPr>
        <w:ind w:right="105" w:hanging="360"/>
        <w:rPr>
          <w:sz w:val="24"/>
          <w:szCs w:val="24"/>
        </w:rPr>
      </w:pPr>
      <w:r w:rsidRPr="00D96367">
        <w:rPr>
          <w:sz w:val="24"/>
          <w:szCs w:val="24"/>
        </w:rPr>
        <w:t xml:space="preserve">Have significant experience of some or </w:t>
      </w:r>
      <w:proofErr w:type="gramStart"/>
      <w:r w:rsidRPr="00D96367">
        <w:rPr>
          <w:sz w:val="24"/>
          <w:szCs w:val="24"/>
        </w:rPr>
        <w:t>all of</w:t>
      </w:r>
      <w:proofErr w:type="gramEnd"/>
      <w:r w:rsidRPr="00D96367">
        <w:rPr>
          <w:sz w:val="24"/>
          <w:szCs w:val="24"/>
        </w:rPr>
        <w:t xml:space="preserve"> the following: </w:t>
      </w:r>
      <w:r w:rsidR="00A7424F">
        <w:rPr>
          <w:sz w:val="24"/>
          <w:szCs w:val="24"/>
        </w:rPr>
        <w:t xml:space="preserve">higher education, </w:t>
      </w:r>
      <w:r w:rsidR="00014DA6">
        <w:rPr>
          <w:sz w:val="24"/>
          <w:szCs w:val="24"/>
        </w:rPr>
        <w:t>p</w:t>
      </w:r>
      <w:r w:rsidRPr="00D96367">
        <w:rPr>
          <w:sz w:val="24"/>
          <w:szCs w:val="24"/>
        </w:rPr>
        <w:t xml:space="preserve">eople management, project management, managing budgets, delivery of </w:t>
      </w:r>
      <w:r w:rsidR="0031717D">
        <w:rPr>
          <w:sz w:val="24"/>
          <w:szCs w:val="24"/>
        </w:rPr>
        <w:t xml:space="preserve">funding </w:t>
      </w:r>
      <w:r w:rsidRPr="00D96367">
        <w:rPr>
          <w:sz w:val="24"/>
          <w:szCs w:val="24"/>
        </w:rPr>
        <w:t xml:space="preserve">programmes, strategic and change </w:t>
      </w:r>
      <w:r w:rsidR="001E3E27" w:rsidRPr="00D96367">
        <w:rPr>
          <w:sz w:val="24"/>
          <w:szCs w:val="24"/>
        </w:rPr>
        <w:t>management.</w:t>
      </w:r>
      <w:r w:rsidRPr="00D96367">
        <w:rPr>
          <w:sz w:val="24"/>
          <w:szCs w:val="24"/>
        </w:rPr>
        <w:t xml:space="preserve"> </w:t>
      </w:r>
    </w:p>
    <w:p w14:paraId="5185BEBD" w14:textId="77777777" w:rsidR="0020775A" w:rsidRPr="00D96367" w:rsidRDefault="0020775A" w:rsidP="0020775A">
      <w:pPr>
        <w:spacing w:after="0" w:line="259" w:lineRule="auto"/>
        <w:ind w:left="1801" w:firstLine="0"/>
        <w:rPr>
          <w:sz w:val="24"/>
          <w:szCs w:val="24"/>
        </w:rPr>
      </w:pPr>
      <w:r w:rsidRPr="00D96367">
        <w:rPr>
          <w:sz w:val="24"/>
          <w:szCs w:val="24"/>
        </w:rPr>
        <w:t xml:space="preserve"> </w:t>
      </w:r>
    </w:p>
    <w:p w14:paraId="12F34084" w14:textId="77777777" w:rsidR="0020775A" w:rsidRPr="00D96367" w:rsidRDefault="0020775A" w:rsidP="0020775A">
      <w:pPr>
        <w:numPr>
          <w:ilvl w:val="1"/>
          <w:numId w:val="1"/>
        </w:numPr>
        <w:ind w:right="105" w:hanging="360"/>
        <w:rPr>
          <w:sz w:val="24"/>
          <w:szCs w:val="24"/>
        </w:rPr>
      </w:pPr>
      <w:r w:rsidRPr="00D96367">
        <w:rPr>
          <w:sz w:val="24"/>
          <w:szCs w:val="24"/>
        </w:rPr>
        <w:lastRenderedPageBreak/>
        <w:t xml:space="preserve">Demonstrate that they possess the skills/competencies identified as being important for the role. These include: </w:t>
      </w:r>
    </w:p>
    <w:p w14:paraId="18FEB1FE" w14:textId="77777777" w:rsidR="0020775A" w:rsidRPr="00D96367" w:rsidRDefault="0020775A" w:rsidP="0020775A">
      <w:pPr>
        <w:spacing w:after="0" w:line="259" w:lineRule="auto"/>
        <w:ind w:left="1801" w:firstLine="0"/>
        <w:rPr>
          <w:sz w:val="24"/>
          <w:szCs w:val="24"/>
        </w:rPr>
      </w:pPr>
      <w:r w:rsidRPr="00D96367">
        <w:rPr>
          <w:sz w:val="24"/>
          <w:szCs w:val="24"/>
        </w:rPr>
        <w:t xml:space="preserve"> </w:t>
      </w:r>
    </w:p>
    <w:p w14:paraId="7DFF0CED" w14:textId="21EDE985" w:rsidR="0020775A" w:rsidRDefault="0020775A" w:rsidP="000E3E48">
      <w:pPr>
        <w:pStyle w:val="ListParagraph"/>
        <w:numPr>
          <w:ilvl w:val="0"/>
          <w:numId w:val="30"/>
        </w:numPr>
        <w:ind w:right="105"/>
        <w:rPr>
          <w:sz w:val="24"/>
          <w:szCs w:val="24"/>
        </w:rPr>
      </w:pPr>
      <w:r w:rsidRPr="000E3E48">
        <w:rPr>
          <w:sz w:val="24"/>
          <w:szCs w:val="24"/>
        </w:rPr>
        <w:t xml:space="preserve">Leadership  </w:t>
      </w:r>
    </w:p>
    <w:p w14:paraId="3C9FCE05" w14:textId="25E8FB9B" w:rsidR="0020775A" w:rsidRDefault="0020775A" w:rsidP="000E3E48">
      <w:pPr>
        <w:pStyle w:val="ListParagraph"/>
        <w:numPr>
          <w:ilvl w:val="0"/>
          <w:numId w:val="30"/>
        </w:numPr>
        <w:ind w:right="105"/>
        <w:rPr>
          <w:sz w:val="24"/>
          <w:szCs w:val="24"/>
        </w:rPr>
      </w:pPr>
      <w:r w:rsidRPr="000E3E48">
        <w:rPr>
          <w:sz w:val="24"/>
          <w:szCs w:val="24"/>
        </w:rPr>
        <w:t xml:space="preserve">Judgement, Analysis and Decision Making  </w:t>
      </w:r>
    </w:p>
    <w:p w14:paraId="65927991" w14:textId="77777777" w:rsidR="000E3E48" w:rsidRDefault="0020775A" w:rsidP="000E3E48">
      <w:pPr>
        <w:pStyle w:val="ListParagraph"/>
        <w:numPr>
          <w:ilvl w:val="0"/>
          <w:numId w:val="30"/>
        </w:numPr>
        <w:ind w:right="105"/>
        <w:rPr>
          <w:sz w:val="24"/>
          <w:szCs w:val="24"/>
        </w:rPr>
      </w:pPr>
      <w:r w:rsidRPr="000E3E48">
        <w:rPr>
          <w:sz w:val="24"/>
          <w:szCs w:val="24"/>
        </w:rPr>
        <w:t>Management and Delivery of Results</w:t>
      </w:r>
    </w:p>
    <w:p w14:paraId="374D74E1" w14:textId="5A5856CE" w:rsidR="0020775A" w:rsidRDefault="0020775A" w:rsidP="000E3E48">
      <w:pPr>
        <w:pStyle w:val="ListParagraph"/>
        <w:numPr>
          <w:ilvl w:val="0"/>
          <w:numId w:val="30"/>
        </w:numPr>
        <w:ind w:right="105"/>
        <w:rPr>
          <w:sz w:val="24"/>
          <w:szCs w:val="24"/>
        </w:rPr>
      </w:pPr>
      <w:r w:rsidRPr="000E3E48">
        <w:rPr>
          <w:sz w:val="24"/>
          <w:szCs w:val="24"/>
        </w:rPr>
        <w:t xml:space="preserve">Interpersonal and Communication Skills </w:t>
      </w:r>
    </w:p>
    <w:p w14:paraId="3189BD85" w14:textId="3C8AC58E" w:rsidR="0020775A" w:rsidRDefault="0020775A" w:rsidP="000E3E48">
      <w:pPr>
        <w:pStyle w:val="ListParagraph"/>
        <w:numPr>
          <w:ilvl w:val="0"/>
          <w:numId w:val="30"/>
        </w:numPr>
        <w:ind w:right="105"/>
        <w:rPr>
          <w:sz w:val="24"/>
          <w:szCs w:val="24"/>
        </w:rPr>
      </w:pPr>
      <w:r w:rsidRPr="000E3E48">
        <w:rPr>
          <w:sz w:val="24"/>
          <w:szCs w:val="24"/>
        </w:rPr>
        <w:t xml:space="preserve">Specialist Knowledge, Expertise and Self Development </w:t>
      </w:r>
    </w:p>
    <w:p w14:paraId="0C3872BB" w14:textId="77777777" w:rsidR="0020775A" w:rsidRPr="000E3E48" w:rsidRDefault="0020775A" w:rsidP="000E3E48">
      <w:pPr>
        <w:pStyle w:val="ListParagraph"/>
        <w:numPr>
          <w:ilvl w:val="0"/>
          <w:numId w:val="30"/>
        </w:numPr>
        <w:ind w:right="105"/>
        <w:rPr>
          <w:sz w:val="24"/>
          <w:szCs w:val="24"/>
        </w:rPr>
      </w:pPr>
      <w:r w:rsidRPr="000E3E48">
        <w:rPr>
          <w:sz w:val="24"/>
          <w:szCs w:val="24"/>
        </w:rPr>
        <w:t xml:space="preserve">Drive and Commitment to Public Service Values </w:t>
      </w:r>
    </w:p>
    <w:p w14:paraId="6C963A7C" w14:textId="77777777" w:rsidR="0020775A" w:rsidRPr="00D96367" w:rsidRDefault="0020775A" w:rsidP="0020775A">
      <w:pPr>
        <w:spacing w:after="0" w:line="259" w:lineRule="auto"/>
        <w:ind w:left="1441" w:firstLine="0"/>
        <w:rPr>
          <w:sz w:val="24"/>
          <w:szCs w:val="24"/>
        </w:rPr>
      </w:pPr>
      <w:r w:rsidRPr="00D96367">
        <w:rPr>
          <w:sz w:val="24"/>
          <w:szCs w:val="24"/>
        </w:rPr>
        <w:t xml:space="preserve"> </w:t>
      </w:r>
    </w:p>
    <w:p w14:paraId="5A4E9CFC" w14:textId="7C0C617D" w:rsidR="0020775A" w:rsidRPr="00D96367" w:rsidRDefault="002560F4" w:rsidP="002560F4">
      <w:pPr>
        <w:ind w:left="0" w:right="105" w:firstLine="0"/>
        <w:rPr>
          <w:sz w:val="24"/>
          <w:szCs w:val="24"/>
        </w:rPr>
      </w:pPr>
      <w:r>
        <w:rPr>
          <w:sz w:val="24"/>
          <w:szCs w:val="24"/>
        </w:rPr>
        <w:t xml:space="preserve"> </w:t>
      </w:r>
      <w:r w:rsidR="0020775A" w:rsidRPr="00D96367">
        <w:rPr>
          <w:sz w:val="24"/>
          <w:szCs w:val="24"/>
        </w:rPr>
        <w:t xml:space="preserve">For further details on the competency framework and definitions please see link below. </w:t>
      </w:r>
    </w:p>
    <w:p w14:paraId="14E945CB" w14:textId="77777777" w:rsidR="0020775A" w:rsidRPr="00D96367" w:rsidRDefault="0020775A" w:rsidP="0020775A">
      <w:pPr>
        <w:spacing w:after="0" w:line="259" w:lineRule="auto"/>
        <w:ind w:left="1441" w:firstLine="0"/>
        <w:rPr>
          <w:sz w:val="24"/>
          <w:szCs w:val="24"/>
        </w:rPr>
      </w:pPr>
      <w:r w:rsidRPr="00D96367">
        <w:rPr>
          <w:sz w:val="24"/>
          <w:szCs w:val="24"/>
        </w:rPr>
        <w:t xml:space="preserve"> </w:t>
      </w:r>
    </w:p>
    <w:p w14:paraId="542732D8" w14:textId="1202A7D6" w:rsidR="0020775A" w:rsidRPr="00D96367" w:rsidRDefault="00CC3662" w:rsidP="002560F4">
      <w:pPr>
        <w:spacing w:after="0" w:line="259" w:lineRule="auto"/>
        <w:ind w:left="657" w:firstLine="0"/>
        <w:rPr>
          <w:sz w:val="24"/>
          <w:szCs w:val="24"/>
        </w:rPr>
      </w:pPr>
      <w:hyperlink r:id="rId11" w:history="1">
        <w:r w:rsidR="002560F4" w:rsidRPr="005975EA">
          <w:rPr>
            <w:rStyle w:val="Hyperlink"/>
            <w:sz w:val="24"/>
            <w:szCs w:val="24"/>
          </w:rPr>
          <w:t>http://www.publicjobs.ie/restapi/documents/Assistant_Principal Officer_Level_Competencies.pdf</w:t>
        </w:r>
      </w:hyperlink>
      <w:hyperlink r:id="rId12">
        <w:r w:rsidR="0020775A" w:rsidRPr="00D96367">
          <w:rPr>
            <w:sz w:val="24"/>
            <w:szCs w:val="24"/>
          </w:rPr>
          <w:t xml:space="preserve"> </w:t>
        </w:r>
      </w:hyperlink>
    </w:p>
    <w:p w14:paraId="7707ABCF" w14:textId="77777777" w:rsidR="0020775A" w:rsidRPr="00D96367" w:rsidRDefault="0020775A" w:rsidP="0020775A">
      <w:pPr>
        <w:spacing w:after="0" w:line="259" w:lineRule="auto"/>
        <w:ind w:left="357" w:firstLine="0"/>
        <w:jc w:val="center"/>
        <w:rPr>
          <w:sz w:val="24"/>
          <w:szCs w:val="24"/>
        </w:rPr>
      </w:pPr>
    </w:p>
    <w:p w14:paraId="7C570E26" w14:textId="24442FE5" w:rsidR="0020775A" w:rsidRPr="00D96367" w:rsidRDefault="0020775A" w:rsidP="00F31056">
      <w:pPr>
        <w:pStyle w:val="ListParagraph"/>
        <w:ind w:left="1801" w:right="105" w:firstLine="0"/>
        <w:rPr>
          <w:sz w:val="24"/>
          <w:szCs w:val="24"/>
        </w:rPr>
      </w:pPr>
    </w:p>
    <w:p w14:paraId="04D77F71" w14:textId="269ACC67" w:rsidR="00720DEB" w:rsidRPr="00084719" w:rsidRDefault="0020775A" w:rsidP="00C451D5">
      <w:pPr>
        <w:pStyle w:val="ListParagraph"/>
        <w:numPr>
          <w:ilvl w:val="1"/>
          <w:numId w:val="1"/>
        </w:numPr>
        <w:ind w:right="105" w:firstLine="0"/>
        <w:rPr>
          <w:sz w:val="24"/>
          <w:szCs w:val="24"/>
        </w:rPr>
      </w:pPr>
      <w:bookmarkStart w:id="1" w:name="_Hlk115250613"/>
      <w:r w:rsidRPr="00084719">
        <w:rPr>
          <w:sz w:val="24"/>
          <w:szCs w:val="24"/>
        </w:rPr>
        <w:t xml:space="preserve">Candidates must demonstrate that they </w:t>
      </w:r>
      <w:r w:rsidR="00720DEB" w:rsidRPr="00084719">
        <w:rPr>
          <w:sz w:val="24"/>
          <w:szCs w:val="24"/>
        </w:rPr>
        <w:t xml:space="preserve">have </w:t>
      </w:r>
      <w:r w:rsidR="00315D95" w:rsidRPr="00084719">
        <w:rPr>
          <w:sz w:val="24"/>
          <w:szCs w:val="24"/>
        </w:rPr>
        <w:t xml:space="preserve">some or </w:t>
      </w:r>
      <w:proofErr w:type="gramStart"/>
      <w:r w:rsidR="0044271B" w:rsidRPr="00084719">
        <w:rPr>
          <w:sz w:val="24"/>
          <w:szCs w:val="24"/>
        </w:rPr>
        <w:t>all</w:t>
      </w:r>
      <w:r w:rsidR="001F2745" w:rsidRPr="00084719">
        <w:rPr>
          <w:sz w:val="24"/>
          <w:szCs w:val="24"/>
        </w:rPr>
        <w:t xml:space="preserve"> </w:t>
      </w:r>
      <w:r w:rsidR="0044271B" w:rsidRPr="00084719">
        <w:rPr>
          <w:sz w:val="24"/>
          <w:szCs w:val="24"/>
        </w:rPr>
        <w:t>of</w:t>
      </w:r>
      <w:proofErr w:type="gramEnd"/>
      <w:r w:rsidR="0044271B" w:rsidRPr="00084719">
        <w:rPr>
          <w:sz w:val="24"/>
          <w:szCs w:val="24"/>
        </w:rPr>
        <w:t xml:space="preserve"> </w:t>
      </w:r>
      <w:r w:rsidR="00720DEB" w:rsidRPr="00084719">
        <w:rPr>
          <w:sz w:val="24"/>
          <w:szCs w:val="24"/>
        </w:rPr>
        <w:t>the following:</w:t>
      </w:r>
    </w:p>
    <w:p w14:paraId="0BBDAB77" w14:textId="77777777" w:rsidR="0020775A" w:rsidRPr="00084719" w:rsidRDefault="0020775A" w:rsidP="0020775A">
      <w:pPr>
        <w:spacing w:after="0" w:line="259" w:lineRule="auto"/>
        <w:ind w:left="1801" w:firstLine="0"/>
        <w:rPr>
          <w:sz w:val="24"/>
          <w:szCs w:val="24"/>
        </w:rPr>
      </w:pPr>
      <w:r w:rsidRPr="00084719">
        <w:rPr>
          <w:sz w:val="24"/>
          <w:szCs w:val="24"/>
        </w:rPr>
        <w:t xml:space="preserve"> </w:t>
      </w:r>
    </w:p>
    <w:p w14:paraId="74828A70" w14:textId="2786A4E5" w:rsidR="001F2745" w:rsidRPr="00084719" w:rsidRDefault="00084719" w:rsidP="001F2745">
      <w:pPr>
        <w:pStyle w:val="ListParagraph"/>
        <w:numPr>
          <w:ilvl w:val="0"/>
          <w:numId w:val="18"/>
        </w:numPr>
        <w:ind w:right="105"/>
        <w:rPr>
          <w:sz w:val="24"/>
          <w:szCs w:val="24"/>
        </w:rPr>
      </w:pPr>
      <w:r>
        <w:rPr>
          <w:sz w:val="24"/>
          <w:szCs w:val="24"/>
        </w:rPr>
        <w:t>A good k</w:t>
      </w:r>
      <w:r w:rsidR="001F2745" w:rsidRPr="00084719">
        <w:rPr>
          <w:sz w:val="24"/>
          <w:szCs w:val="24"/>
        </w:rPr>
        <w:t xml:space="preserve">nowledge and understanding of </w:t>
      </w:r>
      <w:r w:rsidR="0044271B" w:rsidRPr="00084719">
        <w:rPr>
          <w:sz w:val="24"/>
          <w:szCs w:val="24"/>
        </w:rPr>
        <w:t xml:space="preserve">higher </w:t>
      </w:r>
      <w:r w:rsidR="001F2745" w:rsidRPr="00084719">
        <w:rPr>
          <w:sz w:val="24"/>
          <w:szCs w:val="24"/>
        </w:rPr>
        <w:t>education</w:t>
      </w:r>
      <w:r w:rsidR="007825F7" w:rsidRPr="00084719">
        <w:rPr>
          <w:sz w:val="24"/>
          <w:szCs w:val="24"/>
        </w:rPr>
        <w:t xml:space="preserve">, teaching, </w:t>
      </w:r>
      <w:r w:rsidR="0044271B" w:rsidRPr="00084719">
        <w:rPr>
          <w:sz w:val="24"/>
          <w:szCs w:val="24"/>
        </w:rPr>
        <w:t>learning</w:t>
      </w:r>
      <w:r w:rsidR="007825F7" w:rsidRPr="00084719">
        <w:rPr>
          <w:sz w:val="24"/>
          <w:szCs w:val="24"/>
        </w:rPr>
        <w:t xml:space="preserve"> and</w:t>
      </w:r>
      <w:r w:rsidR="0044271B" w:rsidRPr="00084719">
        <w:rPr>
          <w:sz w:val="24"/>
          <w:szCs w:val="24"/>
        </w:rPr>
        <w:t xml:space="preserve"> </w:t>
      </w:r>
      <w:r w:rsidR="001F2745" w:rsidRPr="00084719">
        <w:rPr>
          <w:sz w:val="24"/>
          <w:szCs w:val="24"/>
        </w:rPr>
        <w:t>research</w:t>
      </w:r>
      <w:r w:rsidR="002468B4" w:rsidRPr="00084719">
        <w:rPr>
          <w:sz w:val="24"/>
          <w:szCs w:val="24"/>
        </w:rPr>
        <w:t>.</w:t>
      </w:r>
    </w:p>
    <w:p w14:paraId="27FE7F3B" w14:textId="0924A0FB" w:rsidR="0044271B" w:rsidRPr="00084719" w:rsidRDefault="00084719" w:rsidP="001F2745">
      <w:pPr>
        <w:pStyle w:val="ListParagraph"/>
        <w:numPr>
          <w:ilvl w:val="0"/>
          <w:numId w:val="18"/>
        </w:numPr>
        <w:ind w:right="105"/>
        <w:rPr>
          <w:sz w:val="24"/>
          <w:szCs w:val="24"/>
        </w:rPr>
      </w:pPr>
      <w:r>
        <w:rPr>
          <w:sz w:val="24"/>
          <w:szCs w:val="24"/>
        </w:rPr>
        <w:t>A good k</w:t>
      </w:r>
      <w:r w:rsidR="0044271B" w:rsidRPr="00084719">
        <w:rPr>
          <w:sz w:val="24"/>
          <w:szCs w:val="24"/>
        </w:rPr>
        <w:t>nowledge and understanding of the HE policy</w:t>
      </w:r>
      <w:r w:rsidR="00250826">
        <w:rPr>
          <w:sz w:val="24"/>
          <w:szCs w:val="24"/>
        </w:rPr>
        <w:t xml:space="preserve"> </w:t>
      </w:r>
      <w:r w:rsidR="0044271B" w:rsidRPr="00084719">
        <w:rPr>
          <w:sz w:val="24"/>
          <w:szCs w:val="24"/>
        </w:rPr>
        <w:t>environment</w:t>
      </w:r>
      <w:r w:rsidR="007825F7" w:rsidRPr="00084719">
        <w:rPr>
          <w:sz w:val="24"/>
          <w:szCs w:val="24"/>
        </w:rPr>
        <w:t xml:space="preserve"> such as </w:t>
      </w:r>
      <w:r w:rsidR="00236686" w:rsidRPr="00084719">
        <w:rPr>
          <w:sz w:val="24"/>
          <w:szCs w:val="24"/>
        </w:rPr>
        <w:t xml:space="preserve">student engagement, FE-HE links, </w:t>
      </w:r>
      <w:r w:rsidR="007825F7" w:rsidRPr="00084719">
        <w:rPr>
          <w:sz w:val="24"/>
          <w:szCs w:val="24"/>
        </w:rPr>
        <w:t xml:space="preserve">digital transformation, </w:t>
      </w:r>
      <w:r w:rsidR="00236686" w:rsidRPr="00084719">
        <w:rPr>
          <w:sz w:val="24"/>
          <w:szCs w:val="24"/>
        </w:rPr>
        <w:t xml:space="preserve">education for </w:t>
      </w:r>
      <w:r w:rsidR="007825F7" w:rsidRPr="00084719">
        <w:rPr>
          <w:sz w:val="24"/>
          <w:szCs w:val="24"/>
        </w:rPr>
        <w:t>sustainab</w:t>
      </w:r>
      <w:r w:rsidR="00236686" w:rsidRPr="00084719">
        <w:rPr>
          <w:sz w:val="24"/>
          <w:szCs w:val="24"/>
        </w:rPr>
        <w:t>le development</w:t>
      </w:r>
      <w:r w:rsidR="007825F7" w:rsidRPr="00084719">
        <w:rPr>
          <w:sz w:val="24"/>
          <w:szCs w:val="24"/>
        </w:rPr>
        <w:t xml:space="preserve">, </w:t>
      </w:r>
      <w:r w:rsidR="00236686" w:rsidRPr="00084719">
        <w:rPr>
          <w:sz w:val="24"/>
          <w:szCs w:val="24"/>
        </w:rPr>
        <w:t xml:space="preserve">academic </w:t>
      </w:r>
      <w:proofErr w:type="gramStart"/>
      <w:r w:rsidR="00236686" w:rsidRPr="00084719">
        <w:rPr>
          <w:sz w:val="24"/>
          <w:szCs w:val="24"/>
        </w:rPr>
        <w:t>integrity</w:t>
      </w:r>
      <w:proofErr w:type="gramEnd"/>
      <w:r w:rsidR="00236686" w:rsidRPr="00084719">
        <w:rPr>
          <w:sz w:val="24"/>
          <w:szCs w:val="24"/>
        </w:rPr>
        <w:t xml:space="preserve"> and </w:t>
      </w:r>
      <w:r w:rsidR="007825F7" w:rsidRPr="00084719">
        <w:rPr>
          <w:sz w:val="24"/>
          <w:szCs w:val="24"/>
        </w:rPr>
        <w:t>assessment.</w:t>
      </w:r>
    </w:p>
    <w:p w14:paraId="5DE36DC7" w14:textId="5197B76D" w:rsidR="0044271B" w:rsidRPr="00084719" w:rsidRDefault="007825F7" w:rsidP="001F2745">
      <w:pPr>
        <w:pStyle w:val="ListParagraph"/>
        <w:numPr>
          <w:ilvl w:val="0"/>
          <w:numId w:val="18"/>
        </w:numPr>
        <w:ind w:right="105"/>
        <w:rPr>
          <w:sz w:val="24"/>
          <w:szCs w:val="24"/>
        </w:rPr>
      </w:pPr>
      <w:r w:rsidRPr="00084719">
        <w:rPr>
          <w:sz w:val="24"/>
          <w:szCs w:val="24"/>
        </w:rPr>
        <w:t>A</w:t>
      </w:r>
      <w:r w:rsidR="003E72B5" w:rsidRPr="00084719">
        <w:rPr>
          <w:sz w:val="24"/>
          <w:szCs w:val="24"/>
        </w:rPr>
        <w:t>n a</w:t>
      </w:r>
      <w:r w:rsidRPr="00084719">
        <w:rPr>
          <w:sz w:val="24"/>
          <w:szCs w:val="24"/>
        </w:rPr>
        <w:t xml:space="preserve">bility to describe </w:t>
      </w:r>
      <w:r w:rsidR="00236686" w:rsidRPr="00084719">
        <w:rPr>
          <w:sz w:val="24"/>
          <w:szCs w:val="24"/>
        </w:rPr>
        <w:t xml:space="preserve">and influence </w:t>
      </w:r>
      <w:r w:rsidRPr="00084719">
        <w:rPr>
          <w:sz w:val="24"/>
          <w:szCs w:val="24"/>
        </w:rPr>
        <w:t>a strategic vision for higher education, teaching, learning and research.</w:t>
      </w:r>
    </w:p>
    <w:p w14:paraId="16508055" w14:textId="489C47AD" w:rsidR="00236686" w:rsidRPr="00084719" w:rsidRDefault="00236686" w:rsidP="001F2745">
      <w:pPr>
        <w:pStyle w:val="ListParagraph"/>
        <w:numPr>
          <w:ilvl w:val="0"/>
          <w:numId w:val="18"/>
        </w:numPr>
        <w:ind w:right="105"/>
        <w:rPr>
          <w:sz w:val="24"/>
          <w:szCs w:val="24"/>
        </w:rPr>
      </w:pPr>
      <w:r w:rsidRPr="00084719">
        <w:rPr>
          <w:sz w:val="24"/>
          <w:szCs w:val="24"/>
        </w:rPr>
        <w:t>An understanding of higher education organisation, disciplines, skills development</w:t>
      </w:r>
      <w:r w:rsidR="00084719">
        <w:rPr>
          <w:sz w:val="24"/>
          <w:szCs w:val="24"/>
        </w:rPr>
        <w:t>, as well as management,</w:t>
      </w:r>
      <w:r w:rsidRPr="00084719">
        <w:rPr>
          <w:sz w:val="24"/>
          <w:szCs w:val="24"/>
        </w:rPr>
        <w:t xml:space="preserve"> </w:t>
      </w:r>
      <w:proofErr w:type="gramStart"/>
      <w:r w:rsidRPr="00084719">
        <w:rPr>
          <w:sz w:val="24"/>
          <w:szCs w:val="24"/>
        </w:rPr>
        <w:t>governance</w:t>
      </w:r>
      <w:proofErr w:type="gramEnd"/>
      <w:r w:rsidRPr="00084719">
        <w:rPr>
          <w:sz w:val="24"/>
          <w:szCs w:val="24"/>
        </w:rPr>
        <w:t xml:space="preserve"> and oversight structures.</w:t>
      </w:r>
    </w:p>
    <w:p w14:paraId="2BF93355" w14:textId="65E8DFF8" w:rsidR="007825F7" w:rsidRPr="00084719" w:rsidRDefault="007825F7" w:rsidP="001F2745">
      <w:pPr>
        <w:pStyle w:val="ListParagraph"/>
        <w:numPr>
          <w:ilvl w:val="0"/>
          <w:numId w:val="18"/>
        </w:numPr>
        <w:ind w:right="105"/>
        <w:rPr>
          <w:sz w:val="24"/>
          <w:szCs w:val="24"/>
        </w:rPr>
      </w:pPr>
      <w:r w:rsidRPr="00084719">
        <w:rPr>
          <w:sz w:val="24"/>
          <w:szCs w:val="24"/>
        </w:rPr>
        <w:t>Strong communications skills, stakeholder management, networking, effecting change.</w:t>
      </w:r>
    </w:p>
    <w:p w14:paraId="18D57A10" w14:textId="3B535035" w:rsidR="00720DEB" w:rsidRPr="00084719" w:rsidRDefault="00B71460" w:rsidP="00720DEB">
      <w:pPr>
        <w:pStyle w:val="ListParagraph"/>
        <w:numPr>
          <w:ilvl w:val="0"/>
          <w:numId w:val="18"/>
        </w:numPr>
        <w:ind w:right="105"/>
        <w:rPr>
          <w:sz w:val="24"/>
          <w:szCs w:val="24"/>
        </w:rPr>
      </w:pPr>
      <w:r w:rsidRPr="00084719">
        <w:rPr>
          <w:sz w:val="24"/>
          <w:szCs w:val="24"/>
        </w:rPr>
        <w:t xml:space="preserve">Experience </w:t>
      </w:r>
      <w:r>
        <w:rPr>
          <w:sz w:val="24"/>
          <w:szCs w:val="24"/>
        </w:rPr>
        <w:t>in</w:t>
      </w:r>
      <w:r w:rsidRPr="00084719">
        <w:rPr>
          <w:sz w:val="24"/>
          <w:szCs w:val="24"/>
        </w:rPr>
        <w:t xml:space="preserve"> </w:t>
      </w:r>
      <w:r>
        <w:rPr>
          <w:sz w:val="24"/>
          <w:szCs w:val="24"/>
        </w:rPr>
        <w:t>f</w:t>
      </w:r>
      <w:r w:rsidR="00720DEB" w:rsidRPr="00084719">
        <w:rPr>
          <w:sz w:val="24"/>
          <w:szCs w:val="24"/>
        </w:rPr>
        <w:t xml:space="preserve">inancial </w:t>
      </w:r>
      <w:r w:rsidR="00FA2B15" w:rsidRPr="00084719">
        <w:rPr>
          <w:sz w:val="24"/>
          <w:szCs w:val="24"/>
        </w:rPr>
        <w:t>management and analysis</w:t>
      </w:r>
      <w:r w:rsidR="002468B4" w:rsidRPr="00084719">
        <w:rPr>
          <w:sz w:val="24"/>
          <w:szCs w:val="24"/>
        </w:rPr>
        <w:t>.</w:t>
      </w:r>
      <w:r w:rsidR="00720DEB" w:rsidRPr="00084719">
        <w:rPr>
          <w:sz w:val="24"/>
          <w:szCs w:val="24"/>
        </w:rPr>
        <w:t xml:space="preserve"> </w:t>
      </w:r>
    </w:p>
    <w:p w14:paraId="72D6FCBD" w14:textId="6FE7BAE3" w:rsidR="00720DEB" w:rsidRPr="00084719" w:rsidRDefault="00555D44" w:rsidP="0020775A">
      <w:pPr>
        <w:pStyle w:val="ListParagraph"/>
        <w:numPr>
          <w:ilvl w:val="0"/>
          <w:numId w:val="18"/>
        </w:numPr>
        <w:ind w:right="105"/>
        <w:rPr>
          <w:sz w:val="24"/>
          <w:szCs w:val="24"/>
        </w:rPr>
      </w:pPr>
      <w:r w:rsidRPr="00084719">
        <w:rPr>
          <w:sz w:val="24"/>
          <w:szCs w:val="24"/>
        </w:rPr>
        <w:t xml:space="preserve">Experience </w:t>
      </w:r>
      <w:r w:rsidR="00B71460">
        <w:rPr>
          <w:sz w:val="24"/>
          <w:szCs w:val="24"/>
        </w:rPr>
        <w:t>in</w:t>
      </w:r>
      <w:r w:rsidRPr="00084719">
        <w:rPr>
          <w:sz w:val="24"/>
          <w:szCs w:val="24"/>
        </w:rPr>
        <w:t xml:space="preserve"> implementing</w:t>
      </w:r>
      <w:r w:rsidR="00B00061" w:rsidRPr="00084719">
        <w:rPr>
          <w:sz w:val="24"/>
          <w:szCs w:val="24"/>
        </w:rPr>
        <w:t xml:space="preserve"> procedures,</w:t>
      </w:r>
      <w:r w:rsidRPr="00084719">
        <w:rPr>
          <w:sz w:val="24"/>
          <w:szCs w:val="24"/>
        </w:rPr>
        <w:t xml:space="preserve"> </w:t>
      </w:r>
      <w:r w:rsidR="00C451D5" w:rsidRPr="00084719">
        <w:rPr>
          <w:sz w:val="24"/>
          <w:szCs w:val="24"/>
        </w:rPr>
        <w:t>processes,</w:t>
      </w:r>
      <w:r w:rsidR="00B00061" w:rsidRPr="00084719">
        <w:rPr>
          <w:sz w:val="24"/>
          <w:szCs w:val="24"/>
        </w:rPr>
        <w:t xml:space="preserve"> and </w:t>
      </w:r>
      <w:r w:rsidR="00FA2B15" w:rsidRPr="00084719">
        <w:rPr>
          <w:sz w:val="24"/>
          <w:szCs w:val="24"/>
        </w:rPr>
        <w:t xml:space="preserve">automated </w:t>
      </w:r>
      <w:r w:rsidR="00B00061" w:rsidRPr="00084719">
        <w:rPr>
          <w:sz w:val="24"/>
          <w:szCs w:val="24"/>
        </w:rPr>
        <w:t>solutions</w:t>
      </w:r>
      <w:r w:rsidR="002468B4" w:rsidRPr="00084719">
        <w:rPr>
          <w:sz w:val="24"/>
          <w:szCs w:val="24"/>
        </w:rPr>
        <w:t>.</w:t>
      </w:r>
    </w:p>
    <w:p w14:paraId="77C1E4C9" w14:textId="57138D0B" w:rsidR="00555D44" w:rsidRPr="00084719" w:rsidRDefault="0020775A" w:rsidP="00A627DA">
      <w:pPr>
        <w:pStyle w:val="ListParagraph"/>
        <w:numPr>
          <w:ilvl w:val="0"/>
          <w:numId w:val="18"/>
        </w:numPr>
        <w:ind w:right="105"/>
        <w:rPr>
          <w:sz w:val="24"/>
          <w:szCs w:val="24"/>
        </w:rPr>
      </w:pPr>
      <w:r w:rsidRPr="00084719">
        <w:rPr>
          <w:sz w:val="24"/>
          <w:szCs w:val="24"/>
        </w:rPr>
        <w:t>Proficien</w:t>
      </w:r>
      <w:r w:rsidR="00014DA6" w:rsidRPr="00084719">
        <w:rPr>
          <w:sz w:val="24"/>
          <w:szCs w:val="24"/>
        </w:rPr>
        <w:t>cy</w:t>
      </w:r>
      <w:r w:rsidRPr="00084719">
        <w:rPr>
          <w:sz w:val="24"/>
          <w:szCs w:val="24"/>
        </w:rPr>
        <w:t xml:space="preserve"> in excel</w:t>
      </w:r>
      <w:r w:rsidR="00555D44" w:rsidRPr="00084719">
        <w:rPr>
          <w:sz w:val="24"/>
          <w:szCs w:val="24"/>
        </w:rPr>
        <w:t xml:space="preserve"> and word</w:t>
      </w:r>
      <w:r w:rsidR="00236686" w:rsidRPr="00084719">
        <w:rPr>
          <w:sz w:val="24"/>
          <w:szCs w:val="24"/>
        </w:rPr>
        <w:t xml:space="preserve"> including e</w:t>
      </w:r>
      <w:r w:rsidR="00555D44" w:rsidRPr="00084719">
        <w:rPr>
          <w:sz w:val="24"/>
          <w:szCs w:val="24"/>
        </w:rPr>
        <w:t>xcellent report writing skills</w:t>
      </w:r>
      <w:r w:rsidR="002468B4" w:rsidRPr="00084719">
        <w:rPr>
          <w:sz w:val="24"/>
          <w:szCs w:val="24"/>
        </w:rPr>
        <w:t>.</w:t>
      </w:r>
    </w:p>
    <w:p w14:paraId="6CC3D777" w14:textId="302DD071" w:rsidR="00044B9E" w:rsidRPr="00084719" w:rsidRDefault="00044B9E" w:rsidP="0020775A">
      <w:pPr>
        <w:ind w:left="2171" w:right="105"/>
        <w:rPr>
          <w:sz w:val="24"/>
          <w:szCs w:val="24"/>
        </w:rPr>
      </w:pPr>
    </w:p>
    <w:bookmarkEnd w:id="1"/>
    <w:p w14:paraId="68A23B37" w14:textId="2B708125" w:rsidR="00044B9E" w:rsidRPr="00084719" w:rsidRDefault="00044B9E" w:rsidP="00DC0600">
      <w:pPr>
        <w:pStyle w:val="ListParagraph"/>
        <w:numPr>
          <w:ilvl w:val="1"/>
          <w:numId w:val="1"/>
        </w:numPr>
        <w:ind w:right="105"/>
        <w:rPr>
          <w:sz w:val="24"/>
          <w:szCs w:val="24"/>
        </w:rPr>
      </w:pPr>
      <w:r w:rsidRPr="00084719">
        <w:rPr>
          <w:sz w:val="24"/>
          <w:szCs w:val="24"/>
        </w:rPr>
        <w:t>Given that this is a senior role candidates must be willing to move to other Sections as opportunities arise.</w:t>
      </w:r>
      <w:r w:rsidR="00EF176D" w:rsidRPr="00084719">
        <w:rPr>
          <w:sz w:val="24"/>
          <w:szCs w:val="24"/>
        </w:rPr>
        <w:t xml:space="preserve"> </w:t>
      </w:r>
    </w:p>
    <w:p w14:paraId="295E63A4" w14:textId="50961AC2" w:rsidR="0020775A" w:rsidRPr="00D96367" w:rsidRDefault="0020775A" w:rsidP="0020775A">
      <w:pPr>
        <w:spacing w:after="0" w:line="259" w:lineRule="auto"/>
        <w:ind w:left="720" w:firstLine="0"/>
        <w:rPr>
          <w:sz w:val="24"/>
          <w:szCs w:val="24"/>
        </w:rPr>
      </w:pPr>
    </w:p>
    <w:p w14:paraId="2521538F" w14:textId="77777777" w:rsidR="0020775A" w:rsidRPr="0083792B" w:rsidRDefault="0020775A" w:rsidP="0020775A">
      <w:pPr>
        <w:numPr>
          <w:ilvl w:val="0"/>
          <w:numId w:val="1"/>
        </w:numPr>
        <w:spacing w:after="13"/>
        <w:ind w:right="105" w:hanging="725"/>
        <w:rPr>
          <w:color w:val="2E74B5" w:themeColor="accent5" w:themeShade="BF"/>
          <w:sz w:val="24"/>
          <w:szCs w:val="24"/>
        </w:rPr>
      </w:pPr>
      <w:r w:rsidRPr="0083792B">
        <w:rPr>
          <w:b/>
          <w:color w:val="2E74B5" w:themeColor="accent5" w:themeShade="BF"/>
          <w:sz w:val="24"/>
          <w:szCs w:val="24"/>
        </w:rPr>
        <w:t xml:space="preserve">Other Eligibility criteria  </w:t>
      </w:r>
    </w:p>
    <w:p w14:paraId="0A8F6BA5" w14:textId="77777777" w:rsidR="0020775A" w:rsidRPr="00D96367" w:rsidRDefault="0020775A" w:rsidP="0020775A">
      <w:pPr>
        <w:spacing w:after="0" w:line="259" w:lineRule="auto"/>
        <w:ind w:left="1441" w:firstLine="0"/>
        <w:rPr>
          <w:sz w:val="24"/>
          <w:szCs w:val="24"/>
        </w:rPr>
      </w:pPr>
      <w:r w:rsidRPr="00D96367">
        <w:rPr>
          <w:b/>
          <w:sz w:val="24"/>
          <w:szCs w:val="24"/>
        </w:rPr>
        <w:t xml:space="preserve"> </w:t>
      </w:r>
      <w:r w:rsidRPr="00D96367">
        <w:rPr>
          <w:sz w:val="24"/>
          <w:szCs w:val="24"/>
        </w:rPr>
        <w:t xml:space="preserve"> </w:t>
      </w:r>
    </w:p>
    <w:p w14:paraId="3B21527D" w14:textId="77777777" w:rsidR="0020775A" w:rsidRPr="0083792B" w:rsidRDefault="0020775A" w:rsidP="0020775A">
      <w:pPr>
        <w:pStyle w:val="Heading2"/>
        <w:spacing w:after="3" w:line="259" w:lineRule="auto"/>
        <w:ind w:left="715"/>
        <w:jc w:val="left"/>
        <w:rPr>
          <w:color w:val="C00000"/>
          <w:sz w:val="24"/>
          <w:szCs w:val="24"/>
        </w:rPr>
      </w:pPr>
      <w:bookmarkStart w:id="2" w:name="_Hlk116460836"/>
      <w:r w:rsidRPr="0083792B">
        <w:rPr>
          <w:color w:val="C00000"/>
          <w:sz w:val="24"/>
          <w:szCs w:val="24"/>
        </w:rPr>
        <w:t xml:space="preserve">Eligibility to compete and certain restrictions on eligibility </w:t>
      </w:r>
    </w:p>
    <w:p w14:paraId="08664C12" w14:textId="77777777" w:rsidR="0020775A" w:rsidRPr="00D96367" w:rsidRDefault="0020775A" w:rsidP="0020775A">
      <w:pPr>
        <w:spacing w:after="0" w:line="259" w:lineRule="auto"/>
        <w:ind w:left="1441" w:firstLine="0"/>
        <w:rPr>
          <w:sz w:val="24"/>
          <w:szCs w:val="24"/>
        </w:rPr>
      </w:pPr>
      <w:r w:rsidRPr="00D96367">
        <w:rPr>
          <w:sz w:val="24"/>
          <w:szCs w:val="24"/>
        </w:rPr>
        <w:t xml:space="preserve"> </w:t>
      </w:r>
    </w:p>
    <w:p w14:paraId="57810D07" w14:textId="77777777" w:rsidR="0020775A" w:rsidRPr="00D96367" w:rsidRDefault="0020775A" w:rsidP="0020775A">
      <w:pPr>
        <w:ind w:left="730" w:right="105"/>
        <w:rPr>
          <w:sz w:val="24"/>
          <w:szCs w:val="24"/>
        </w:rPr>
      </w:pPr>
      <w:r w:rsidRPr="00D96367">
        <w:rPr>
          <w:sz w:val="24"/>
          <w:szCs w:val="24"/>
        </w:rPr>
        <w:t xml:space="preserve">Candidates must, by the date of any job offer, be: </w:t>
      </w:r>
    </w:p>
    <w:p w14:paraId="0CDDB21E" w14:textId="77777777" w:rsidR="0020775A" w:rsidRPr="00D96367" w:rsidRDefault="0020775A" w:rsidP="0020775A">
      <w:pPr>
        <w:spacing w:after="0" w:line="259" w:lineRule="auto"/>
        <w:ind w:left="720" w:firstLine="0"/>
        <w:rPr>
          <w:sz w:val="24"/>
          <w:szCs w:val="24"/>
        </w:rPr>
      </w:pPr>
      <w:r w:rsidRPr="00D96367">
        <w:rPr>
          <w:color w:val="1F497D"/>
          <w:sz w:val="24"/>
          <w:szCs w:val="24"/>
        </w:rPr>
        <w:t xml:space="preserve"> </w:t>
      </w:r>
    </w:p>
    <w:p w14:paraId="3006E3F1" w14:textId="03B30A60" w:rsidR="0020775A" w:rsidRDefault="0020775A" w:rsidP="0020775A">
      <w:pPr>
        <w:numPr>
          <w:ilvl w:val="0"/>
          <w:numId w:val="2"/>
        </w:numPr>
        <w:ind w:right="105" w:hanging="360"/>
        <w:rPr>
          <w:sz w:val="24"/>
          <w:szCs w:val="24"/>
        </w:rPr>
      </w:pPr>
      <w:r w:rsidRPr="00D96367">
        <w:rPr>
          <w:sz w:val="24"/>
          <w:szCs w:val="24"/>
        </w:rPr>
        <w:lastRenderedPageBreak/>
        <w:t xml:space="preserve">A citizen of the European Economic Area. The EEA consists of the Member States of the European Union, Iceland, </w:t>
      </w:r>
      <w:proofErr w:type="gramStart"/>
      <w:r w:rsidRPr="00D96367">
        <w:rPr>
          <w:sz w:val="24"/>
          <w:szCs w:val="24"/>
        </w:rPr>
        <w:t>Liechtenstein</w:t>
      </w:r>
      <w:proofErr w:type="gramEnd"/>
      <w:r w:rsidRPr="00D96367">
        <w:rPr>
          <w:sz w:val="24"/>
          <w:szCs w:val="24"/>
        </w:rPr>
        <w:t xml:space="preserve"> and Norway; </w:t>
      </w:r>
      <w:r w:rsidRPr="00D96367">
        <w:rPr>
          <w:b/>
          <w:sz w:val="24"/>
          <w:szCs w:val="24"/>
        </w:rPr>
        <w:t>or</w:t>
      </w:r>
      <w:r w:rsidRPr="00D96367">
        <w:rPr>
          <w:sz w:val="24"/>
          <w:szCs w:val="24"/>
        </w:rPr>
        <w:t xml:space="preserve"> </w:t>
      </w:r>
    </w:p>
    <w:p w14:paraId="06A1B416" w14:textId="275FFFAB" w:rsidR="00DE16A3" w:rsidRPr="00D96367" w:rsidRDefault="00DE16A3" w:rsidP="0020775A">
      <w:pPr>
        <w:numPr>
          <w:ilvl w:val="0"/>
          <w:numId w:val="2"/>
        </w:numPr>
        <w:ind w:right="105" w:hanging="360"/>
        <w:rPr>
          <w:sz w:val="24"/>
          <w:szCs w:val="24"/>
        </w:rPr>
      </w:pPr>
      <w:r>
        <w:rPr>
          <w:sz w:val="24"/>
          <w:szCs w:val="24"/>
        </w:rPr>
        <w:t xml:space="preserve">A UK citizen; </w:t>
      </w:r>
    </w:p>
    <w:p w14:paraId="1363737D" w14:textId="77777777" w:rsidR="0020775A" w:rsidRPr="00D96367" w:rsidRDefault="0020775A" w:rsidP="0020775A">
      <w:pPr>
        <w:numPr>
          <w:ilvl w:val="0"/>
          <w:numId w:val="2"/>
        </w:numPr>
        <w:ind w:right="105" w:hanging="360"/>
        <w:rPr>
          <w:sz w:val="24"/>
          <w:szCs w:val="24"/>
        </w:rPr>
      </w:pPr>
      <w:r w:rsidRPr="00D96367">
        <w:rPr>
          <w:sz w:val="24"/>
          <w:szCs w:val="24"/>
        </w:rPr>
        <w:t xml:space="preserve">A citizen of Switzerland pursuant to the agreement between the EU and Switzerland on the free movement of persons; </w:t>
      </w:r>
      <w:r w:rsidRPr="00D96367">
        <w:rPr>
          <w:b/>
          <w:sz w:val="24"/>
          <w:szCs w:val="24"/>
        </w:rPr>
        <w:t xml:space="preserve">or </w:t>
      </w:r>
    </w:p>
    <w:p w14:paraId="69523B34" w14:textId="77777777" w:rsidR="0020775A" w:rsidRPr="00D96367" w:rsidRDefault="0020775A" w:rsidP="0020775A">
      <w:pPr>
        <w:numPr>
          <w:ilvl w:val="0"/>
          <w:numId w:val="2"/>
        </w:numPr>
        <w:ind w:right="105" w:hanging="360"/>
        <w:rPr>
          <w:sz w:val="24"/>
          <w:szCs w:val="24"/>
        </w:rPr>
      </w:pPr>
      <w:r w:rsidRPr="00D96367">
        <w:rPr>
          <w:sz w:val="24"/>
          <w:szCs w:val="24"/>
        </w:rPr>
        <w:t xml:space="preserve">A non-EEA citizen who is a spouse or child of an EEA or Swiss citizen and has a stamp 4 visa; </w:t>
      </w:r>
      <w:r w:rsidRPr="00D96367">
        <w:rPr>
          <w:b/>
          <w:sz w:val="24"/>
          <w:szCs w:val="24"/>
        </w:rPr>
        <w:t>or</w:t>
      </w:r>
      <w:r w:rsidRPr="00D96367">
        <w:rPr>
          <w:sz w:val="24"/>
          <w:szCs w:val="24"/>
        </w:rPr>
        <w:t xml:space="preserve"> </w:t>
      </w:r>
    </w:p>
    <w:p w14:paraId="12B62DF5" w14:textId="77777777" w:rsidR="0020775A" w:rsidRPr="00D96367" w:rsidRDefault="0020775A" w:rsidP="0020775A">
      <w:pPr>
        <w:numPr>
          <w:ilvl w:val="0"/>
          <w:numId w:val="2"/>
        </w:numPr>
        <w:spacing w:after="5" w:line="247" w:lineRule="auto"/>
        <w:ind w:right="105" w:hanging="360"/>
        <w:rPr>
          <w:sz w:val="24"/>
          <w:szCs w:val="24"/>
        </w:rPr>
      </w:pPr>
      <w:r w:rsidRPr="00D96367">
        <w:rPr>
          <w:sz w:val="24"/>
          <w:szCs w:val="24"/>
        </w:rPr>
        <w:t xml:space="preserve">A person awarded international protection under the International Protection Act 2015 or any family member entitled to remain in the State as a result of family reunification and has a stamp 4 </w:t>
      </w:r>
      <w:proofErr w:type="gramStart"/>
      <w:r w:rsidRPr="00D96367">
        <w:rPr>
          <w:sz w:val="24"/>
          <w:szCs w:val="24"/>
        </w:rPr>
        <w:t xml:space="preserve">visa  </w:t>
      </w:r>
      <w:r w:rsidRPr="00D96367">
        <w:rPr>
          <w:b/>
          <w:sz w:val="24"/>
          <w:szCs w:val="24"/>
        </w:rPr>
        <w:t>or</w:t>
      </w:r>
      <w:proofErr w:type="gramEnd"/>
      <w:r w:rsidRPr="00D96367">
        <w:rPr>
          <w:sz w:val="24"/>
          <w:szCs w:val="24"/>
        </w:rPr>
        <w:t xml:space="preserve"> </w:t>
      </w:r>
    </w:p>
    <w:p w14:paraId="720DD157" w14:textId="77777777" w:rsidR="0020775A" w:rsidRPr="00DD3893" w:rsidRDefault="0020775A" w:rsidP="0020775A">
      <w:pPr>
        <w:numPr>
          <w:ilvl w:val="0"/>
          <w:numId w:val="2"/>
        </w:numPr>
        <w:ind w:right="105" w:hanging="360"/>
        <w:rPr>
          <w:sz w:val="24"/>
          <w:szCs w:val="24"/>
        </w:rPr>
      </w:pPr>
      <w:r w:rsidRPr="00D96367">
        <w:rPr>
          <w:sz w:val="24"/>
          <w:szCs w:val="24"/>
        </w:rPr>
        <w:t xml:space="preserve">A non-EEA citizen who is a parent of a dependent child who is a citizen of, and resident in, an EEA member state or Switzerland and has a stamp 4 visa </w:t>
      </w:r>
    </w:p>
    <w:bookmarkEnd w:id="2"/>
    <w:p w14:paraId="6D604365" w14:textId="43BC62EB" w:rsidR="00113F2F" w:rsidRPr="00113F2F" w:rsidRDefault="00113F2F" w:rsidP="00F31056">
      <w:pPr>
        <w:spacing w:after="0" w:line="259" w:lineRule="auto"/>
        <w:ind w:left="0" w:firstLine="0"/>
        <w:rPr>
          <w:color w:val="00B050"/>
        </w:rPr>
      </w:pPr>
    </w:p>
    <w:p w14:paraId="41139945" w14:textId="04FC0909" w:rsidR="00113F2F" w:rsidRPr="00EA3956" w:rsidRDefault="00113F2F" w:rsidP="00113F2F">
      <w:pPr>
        <w:rPr>
          <w:b/>
          <w:bCs/>
          <w:color w:val="0070C0"/>
          <w:sz w:val="24"/>
          <w:szCs w:val="24"/>
        </w:rPr>
      </w:pPr>
      <w:r w:rsidRPr="00EA3956">
        <w:rPr>
          <w:b/>
          <w:bCs/>
          <w:color w:val="0070C0"/>
          <w:sz w:val="24"/>
          <w:szCs w:val="24"/>
        </w:rPr>
        <w:t>Principal Conditions of Service</w:t>
      </w:r>
      <w:r w:rsidR="00F31056" w:rsidRPr="00EA3956">
        <w:rPr>
          <w:b/>
          <w:bCs/>
          <w:color w:val="0070C0"/>
          <w:sz w:val="24"/>
          <w:szCs w:val="24"/>
        </w:rPr>
        <w:t>:</w:t>
      </w:r>
    </w:p>
    <w:p w14:paraId="53F35BC9" w14:textId="77777777" w:rsidR="009C0DE9" w:rsidRPr="00D96367" w:rsidRDefault="009C0DE9" w:rsidP="00113F2F">
      <w:pPr>
        <w:rPr>
          <w:color w:val="C00000"/>
        </w:rPr>
      </w:pPr>
    </w:p>
    <w:p w14:paraId="6015A25C" w14:textId="77777777" w:rsidR="009C0DE9" w:rsidRPr="00EA3956" w:rsidRDefault="009C0DE9" w:rsidP="009C0DE9">
      <w:pPr>
        <w:pStyle w:val="Heading3"/>
        <w:ind w:right="198"/>
        <w:rPr>
          <w:color w:val="auto"/>
        </w:rPr>
      </w:pPr>
      <w:r w:rsidRPr="00EA3956">
        <w:rPr>
          <w:color w:val="auto"/>
        </w:rPr>
        <w:t xml:space="preserve">General </w:t>
      </w:r>
    </w:p>
    <w:p w14:paraId="27EBB1C0" w14:textId="77777777" w:rsidR="00113F2F" w:rsidRPr="002C7955" w:rsidRDefault="00113F2F" w:rsidP="00113F2F">
      <w:pPr>
        <w:rPr>
          <w:color w:val="auto"/>
          <w:sz w:val="24"/>
          <w:szCs w:val="24"/>
        </w:rPr>
      </w:pPr>
    </w:p>
    <w:p w14:paraId="180EE9BF" w14:textId="77777777" w:rsidR="00113F2F" w:rsidRPr="002C7955" w:rsidRDefault="00113F2F" w:rsidP="00113F2F">
      <w:pPr>
        <w:rPr>
          <w:color w:val="auto"/>
          <w:sz w:val="24"/>
          <w:szCs w:val="24"/>
        </w:rPr>
      </w:pPr>
      <w:r w:rsidRPr="002C7955">
        <w:rPr>
          <w:color w:val="auto"/>
          <w:sz w:val="24"/>
          <w:szCs w:val="24"/>
        </w:rPr>
        <w:t>Part 1 (Conditions which particularly apply to this position)</w:t>
      </w:r>
    </w:p>
    <w:p w14:paraId="0F29F372" w14:textId="77777777" w:rsidR="00113F2F" w:rsidRPr="00C451D5" w:rsidRDefault="00113F2F" w:rsidP="00113F2F">
      <w:pPr>
        <w:rPr>
          <w:b/>
          <w:color w:val="auto"/>
          <w:sz w:val="24"/>
          <w:szCs w:val="24"/>
        </w:rPr>
      </w:pPr>
    </w:p>
    <w:p w14:paraId="576D1296" w14:textId="46027619" w:rsidR="00113F2F" w:rsidRPr="0034786F" w:rsidRDefault="00113F2F" w:rsidP="00C451D5">
      <w:pPr>
        <w:pStyle w:val="ListParagraph"/>
        <w:numPr>
          <w:ilvl w:val="0"/>
          <w:numId w:val="32"/>
        </w:numPr>
        <w:autoSpaceDE w:val="0"/>
        <w:autoSpaceDN w:val="0"/>
        <w:adjustRightInd w:val="0"/>
        <w:spacing w:after="0" w:line="240" w:lineRule="atLeast"/>
        <w:rPr>
          <w:b/>
          <w:color w:val="auto"/>
          <w:sz w:val="24"/>
          <w:szCs w:val="24"/>
        </w:rPr>
      </w:pPr>
      <w:r w:rsidRPr="00C451D5">
        <w:rPr>
          <w:color w:val="auto"/>
          <w:sz w:val="24"/>
          <w:szCs w:val="24"/>
        </w:rPr>
        <w:t xml:space="preserve">Pay: The </w:t>
      </w:r>
      <w:r w:rsidR="009C0DE9" w:rsidRPr="00C451D5">
        <w:rPr>
          <w:color w:val="auto"/>
          <w:sz w:val="24"/>
          <w:szCs w:val="24"/>
        </w:rPr>
        <w:t xml:space="preserve">Assistant Principal standard </w:t>
      </w:r>
      <w:r w:rsidRPr="00C451D5">
        <w:rPr>
          <w:color w:val="auto"/>
          <w:sz w:val="24"/>
          <w:szCs w:val="24"/>
        </w:rPr>
        <w:t>salary scale for this position is as follows</w:t>
      </w:r>
      <w:r w:rsidR="009C0DE9" w:rsidRPr="00C451D5">
        <w:rPr>
          <w:color w:val="auto"/>
          <w:sz w:val="24"/>
          <w:szCs w:val="24"/>
        </w:rPr>
        <w:t xml:space="preserve"> (rates effective from </w:t>
      </w:r>
      <w:r w:rsidR="00464848" w:rsidRPr="00C451D5">
        <w:rPr>
          <w:color w:val="auto"/>
          <w:sz w:val="24"/>
          <w:szCs w:val="24"/>
        </w:rPr>
        <w:t>1</w:t>
      </w:r>
      <w:r w:rsidR="00464848" w:rsidRPr="00C451D5">
        <w:rPr>
          <w:color w:val="auto"/>
          <w:sz w:val="24"/>
          <w:szCs w:val="24"/>
          <w:vertAlign w:val="superscript"/>
        </w:rPr>
        <w:t>st</w:t>
      </w:r>
      <w:r w:rsidR="00464848" w:rsidRPr="00C451D5">
        <w:rPr>
          <w:color w:val="auto"/>
          <w:sz w:val="24"/>
          <w:szCs w:val="24"/>
        </w:rPr>
        <w:t xml:space="preserve"> </w:t>
      </w:r>
      <w:r w:rsidR="002560F4">
        <w:rPr>
          <w:color w:val="auto"/>
          <w:sz w:val="24"/>
          <w:szCs w:val="24"/>
        </w:rPr>
        <w:t>February 2022</w:t>
      </w:r>
      <w:proofErr w:type="gramStart"/>
      <w:r w:rsidR="009C0DE9" w:rsidRPr="00C451D5">
        <w:rPr>
          <w:color w:val="auto"/>
          <w:sz w:val="24"/>
          <w:szCs w:val="24"/>
        </w:rPr>
        <w:t xml:space="preserve">) </w:t>
      </w:r>
      <w:r w:rsidRPr="00C451D5">
        <w:rPr>
          <w:color w:val="auto"/>
          <w:sz w:val="24"/>
          <w:szCs w:val="24"/>
        </w:rPr>
        <w:t>:</w:t>
      </w:r>
      <w:proofErr w:type="gramEnd"/>
    </w:p>
    <w:p w14:paraId="4328346D" w14:textId="77777777" w:rsidR="0034786F" w:rsidRPr="00C451D5" w:rsidRDefault="0034786F" w:rsidP="0034786F">
      <w:pPr>
        <w:pStyle w:val="ListParagraph"/>
        <w:autoSpaceDE w:val="0"/>
        <w:autoSpaceDN w:val="0"/>
        <w:adjustRightInd w:val="0"/>
        <w:spacing w:after="0" w:line="240" w:lineRule="atLeast"/>
        <w:ind w:left="1017" w:firstLine="0"/>
        <w:rPr>
          <w:b/>
          <w:color w:val="auto"/>
          <w:sz w:val="24"/>
          <w:szCs w:val="24"/>
        </w:rPr>
      </w:pPr>
    </w:p>
    <w:p w14:paraId="19F0F7F0" w14:textId="78700C51" w:rsidR="0034786F" w:rsidRDefault="0034786F" w:rsidP="00113F2F">
      <w:pPr>
        <w:rPr>
          <w:bCs/>
          <w:color w:val="auto"/>
          <w:sz w:val="24"/>
          <w:szCs w:val="24"/>
        </w:rPr>
      </w:pPr>
      <w:r w:rsidRPr="0034786F">
        <w:rPr>
          <w:bCs/>
          <w:color w:val="auto"/>
          <w:sz w:val="24"/>
          <w:szCs w:val="24"/>
        </w:rPr>
        <w:t>PPC - €70,399 €72,991 €75,620 €78,258 €80,891 €82,409 €85,067 (LSI1) €87,734 (LSI2)</w:t>
      </w:r>
    </w:p>
    <w:p w14:paraId="7D956DA4" w14:textId="77777777" w:rsidR="0034786F" w:rsidRPr="0034786F" w:rsidRDefault="0034786F" w:rsidP="00113F2F">
      <w:pPr>
        <w:rPr>
          <w:bCs/>
          <w:color w:val="auto"/>
          <w:sz w:val="24"/>
          <w:szCs w:val="24"/>
        </w:rPr>
      </w:pPr>
    </w:p>
    <w:p w14:paraId="1EE14D20" w14:textId="0EE0E8C4" w:rsidR="00113F2F" w:rsidRPr="002C7955" w:rsidRDefault="00113F2F" w:rsidP="00113F2F">
      <w:pPr>
        <w:rPr>
          <w:b/>
          <w:color w:val="auto"/>
          <w:sz w:val="24"/>
          <w:szCs w:val="24"/>
        </w:rPr>
      </w:pPr>
      <w:r w:rsidRPr="002C7955">
        <w:rPr>
          <w:color w:val="auto"/>
          <w:sz w:val="24"/>
          <w:szCs w:val="24"/>
        </w:rPr>
        <w:t xml:space="preserve">PPC (Personal Pension Contribution) </w:t>
      </w:r>
      <w:r w:rsidR="00A06C6F" w:rsidRPr="002C7955">
        <w:rPr>
          <w:color w:val="auto"/>
          <w:sz w:val="24"/>
          <w:szCs w:val="24"/>
        </w:rPr>
        <w:t>s</w:t>
      </w:r>
      <w:r w:rsidRPr="002C7955">
        <w:rPr>
          <w:color w:val="auto"/>
          <w:sz w:val="24"/>
          <w:szCs w:val="24"/>
        </w:rPr>
        <w:t>cale (for officers who are existing civil or public servants appointed on or after 6</w:t>
      </w:r>
      <w:r w:rsidRPr="002C7955">
        <w:rPr>
          <w:color w:val="auto"/>
          <w:sz w:val="24"/>
          <w:szCs w:val="24"/>
          <w:vertAlign w:val="superscript"/>
        </w:rPr>
        <w:t xml:space="preserve"> </w:t>
      </w:r>
      <w:r w:rsidRPr="002C7955">
        <w:rPr>
          <w:color w:val="auto"/>
          <w:sz w:val="24"/>
          <w:szCs w:val="24"/>
        </w:rPr>
        <w:t>April 1995 or who are new entrants to the civil or public service and who are making a compulsory personal pension contribution).</w:t>
      </w:r>
    </w:p>
    <w:p w14:paraId="445883CA" w14:textId="77777777" w:rsidR="00113F2F" w:rsidRPr="002C7955" w:rsidRDefault="00113F2F" w:rsidP="00113F2F">
      <w:pPr>
        <w:rPr>
          <w:b/>
          <w:color w:val="auto"/>
          <w:sz w:val="24"/>
          <w:szCs w:val="24"/>
        </w:rPr>
      </w:pPr>
    </w:p>
    <w:p w14:paraId="12C4BAF2" w14:textId="77777777" w:rsidR="00113F2F" w:rsidRPr="002C7955" w:rsidRDefault="00113F2F" w:rsidP="00113F2F">
      <w:pPr>
        <w:rPr>
          <w:b/>
          <w:bCs/>
          <w:color w:val="auto"/>
          <w:sz w:val="24"/>
          <w:szCs w:val="24"/>
        </w:rPr>
      </w:pPr>
      <w:r w:rsidRPr="002C7955">
        <w:rPr>
          <w:bCs/>
          <w:color w:val="auto"/>
          <w:sz w:val="24"/>
          <w:szCs w:val="24"/>
        </w:rPr>
        <w:t>D</w:t>
      </w:r>
      <w:r w:rsidRPr="002C7955">
        <w:rPr>
          <w:bCs/>
          <w:color w:val="auto"/>
          <w:spacing w:val="-1"/>
          <w:sz w:val="24"/>
          <w:szCs w:val="24"/>
        </w:rPr>
        <w:t>i</w:t>
      </w:r>
      <w:r w:rsidRPr="002C7955">
        <w:rPr>
          <w:bCs/>
          <w:color w:val="auto"/>
          <w:sz w:val="24"/>
          <w:szCs w:val="24"/>
        </w:rPr>
        <w:t>f</w:t>
      </w:r>
      <w:r w:rsidRPr="002C7955">
        <w:rPr>
          <w:bCs/>
          <w:color w:val="auto"/>
          <w:spacing w:val="3"/>
          <w:sz w:val="24"/>
          <w:szCs w:val="24"/>
        </w:rPr>
        <w:t>f</w:t>
      </w:r>
      <w:r w:rsidRPr="002C7955">
        <w:rPr>
          <w:bCs/>
          <w:color w:val="auto"/>
          <w:spacing w:val="1"/>
          <w:sz w:val="24"/>
          <w:szCs w:val="24"/>
        </w:rPr>
        <w:t>e</w:t>
      </w:r>
      <w:r w:rsidRPr="002C7955">
        <w:rPr>
          <w:bCs/>
          <w:color w:val="auto"/>
          <w:sz w:val="24"/>
          <w:szCs w:val="24"/>
        </w:rPr>
        <w:t>r</w:t>
      </w:r>
      <w:r w:rsidRPr="002C7955">
        <w:rPr>
          <w:bCs/>
          <w:color w:val="auto"/>
          <w:spacing w:val="-2"/>
          <w:sz w:val="24"/>
          <w:szCs w:val="24"/>
        </w:rPr>
        <w:t>e</w:t>
      </w:r>
      <w:r w:rsidRPr="002C7955">
        <w:rPr>
          <w:bCs/>
          <w:color w:val="auto"/>
          <w:spacing w:val="1"/>
          <w:sz w:val="24"/>
          <w:szCs w:val="24"/>
        </w:rPr>
        <w:t>n</w:t>
      </w:r>
      <w:r w:rsidRPr="002C7955">
        <w:rPr>
          <w:bCs/>
          <w:color w:val="auto"/>
          <w:sz w:val="24"/>
          <w:szCs w:val="24"/>
        </w:rPr>
        <w:t>t</w:t>
      </w:r>
      <w:r w:rsidRPr="002C7955">
        <w:rPr>
          <w:bCs/>
          <w:color w:val="auto"/>
          <w:spacing w:val="6"/>
          <w:sz w:val="24"/>
          <w:szCs w:val="24"/>
        </w:rPr>
        <w:t xml:space="preserve"> </w:t>
      </w:r>
      <w:r w:rsidRPr="002C7955">
        <w:rPr>
          <w:bCs/>
          <w:color w:val="auto"/>
          <w:spacing w:val="-1"/>
          <w:sz w:val="24"/>
          <w:szCs w:val="24"/>
        </w:rPr>
        <w:t>p</w:t>
      </w:r>
      <w:r w:rsidRPr="002C7955">
        <w:rPr>
          <w:bCs/>
          <w:color w:val="auto"/>
          <w:spacing w:val="1"/>
          <w:sz w:val="24"/>
          <w:szCs w:val="24"/>
        </w:rPr>
        <w:t>a</w:t>
      </w:r>
      <w:r w:rsidRPr="002C7955">
        <w:rPr>
          <w:bCs/>
          <w:color w:val="auto"/>
          <w:sz w:val="24"/>
          <w:szCs w:val="24"/>
        </w:rPr>
        <w:t>y</w:t>
      </w:r>
      <w:r w:rsidRPr="002C7955">
        <w:rPr>
          <w:bCs/>
          <w:color w:val="auto"/>
          <w:spacing w:val="3"/>
          <w:sz w:val="24"/>
          <w:szCs w:val="24"/>
        </w:rPr>
        <w:t xml:space="preserve"> </w:t>
      </w:r>
      <w:r w:rsidRPr="002C7955">
        <w:rPr>
          <w:bCs/>
          <w:color w:val="auto"/>
          <w:spacing w:val="1"/>
          <w:sz w:val="24"/>
          <w:szCs w:val="24"/>
        </w:rPr>
        <w:t>an</w:t>
      </w:r>
      <w:r w:rsidRPr="002C7955">
        <w:rPr>
          <w:bCs/>
          <w:color w:val="auto"/>
          <w:sz w:val="24"/>
          <w:szCs w:val="24"/>
        </w:rPr>
        <w:t>d</w:t>
      </w:r>
      <w:r w:rsidRPr="002C7955">
        <w:rPr>
          <w:bCs/>
          <w:color w:val="auto"/>
          <w:spacing w:val="6"/>
          <w:sz w:val="24"/>
          <w:szCs w:val="24"/>
        </w:rPr>
        <w:t xml:space="preserve"> </w:t>
      </w:r>
      <w:r w:rsidRPr="002C7955">
        <w:rPr>
          <w:bCs/>
          <w:color w:val="auto"/>
          <w:sz w:val="24"/>
          <w:szCs w:val="24"/>
        </w:rPr>
        <w:t>c</w:t>
      </w:r>
      <w:r w:rsidRPr="002C7955">
        <w:rPr>
          <w:bCs/>
          <w:color w:val="auto"/>
          <w:spacing w:val="1"/>
          <w:sz w:val="24"/>
          <w:szCs w:val="24"/>
        </w:rPr>
        <w:t>o</w:t>
      </w:r>
      <w:r w:rsidRPr="002C7955">
        <w:rPr>
          <w:bCs/>
          <w:color w:val="auto"/>
          <w:spacing w:val="-1"/>
          <w:sz w:val="24"/>
          <w:szCs w:val="24"/>
        </w:rPr>
        <w:t>nd</w:t>
      </w:r>
      <w:r w:rsidRPr="002C7955">
        <w:rPr>
          <w:bCs/>
          <w:color w:val="auto"/>
          <w:sz w:val="24"/>
          <w:szCs w:val="24"/>
        </w:rPr>
        <w:t>itio</w:t>
      </w:r>
      <w:r w:rsidRPr="002C7955">
        <w:rPr>
          <w:bCs/>
          <w:color w:val="auto"/>
          <w:spacing w:val="1"/>
          <w:sz w:val="24"/>
          <w:szCs w:val="24"/>
        </w:rPr>
        <w:t>n</w:t>
      </w:r>
      <w:r w:rsidRPr="002C7955">
        <w:rPr>
          <w:bCs/>
          <w:color w:val="auto"/>
          <w:sz w:val="24"/>
          <w:szCs w:val="24"/>
        </w:rPr>
        <w:t>s</w:t>
      </w:r>
      <w:r w:rsidRPr="002C7955">
        <w:rPr>
          <w:bCs/>
          <w:color w:val="auto"/>
          <w:spacing w:val="5"/>
          <w:sz w:val="24"/>
          <w:szCs w:val="24"/>
        </w:rPr>
        <w:t xml:space="preserve"> </w:t>
      </w:r>
      <w:r w:rsidRPr="002C7955">
        <w:rPr>
          <w:bCs/>
          <w:color w:val="auto"/>
          <w:spacing w:val="-1"/>
          <w:sz w:val="24"/>
          <w:szCs w:val="24"/>
        </w:rPr>
        <w:t>m</w:t>
      </w:r>
      <w:r w:rsidRPr="002C7955">
        <w:rPr>
          <w:bCs/>
          <w:color w:val="auto"/>
          <w:spacing w:val="1"/>
          <w:sz w:val="24"/>
          <w:szCs w:val="24"/>
        </w:rPr>
        <w:t>a</w:t>
      </w:r>
      <w:r w:rsidRPr="002C7955">
        <w:rPr>
          <w:bCs/>
          <w:color w:val="auto"/>
          <w:sz w:val="24"/>
          <w:szCs w:val="24"/>
        </w:rPr>
        <w:t>y</w:t>
      </w:r>
      <w:r w:rsidRPr="002C7955">
        <w:rPr>
          <w:bCs/>
          <w:color w:val="auto"/>
          <w:spacing w:val="3"/>
          <w:sz w:val="24"/>
          <w:szCs w:val="24"/>
        </w:rPr>
        <w:t xml:space="preserve"> </w:t>
      </w:r>
      <w:r w:rsidRPr="002C7955">
        <w:rPr>
          <w:bCs/>
          <w:color w:val="auto"/>
          <w:spacing w:val="1"/>
          <w:sz w:val="24"/>
          <w:szCs w:val="24"/>
        </w:rPr>
        <w:t>app</w:t>
      </w:r>
      <w:r w:rsidRPr="002C7955">
        <w:rPr>
          <w:bCs/>
          <w:color w:val="auto"/>
          <w:sz w:val="24"/>
          <w:szCs w:val="24"/>
        </w:rPr>
        <w:t>ly</w:t>
      </w:r>
      <w:r w:rsidRPr="002C7955">
        <w:rPr>
          <w:bCs/>
          <w:color w:val="auto"/>
          <w:spacing w:val="2"/>
          <w:sz w:val="24"/>
          <w:szCs w:val="24"/>
        </w:rPr>
        <w:t xml:space="preserve"> </w:t>
      </w:r>
      <w:r w:rsidRPr="002C7955">
        <w:rPr>
          <w:bCs/>
          <w:color w:val="auto"/>
          <w:sz w:val="24"/>
          <w:szCs w:val="24"/>
        </w:rPr>
        <w:t>i</w:t>
      </w:r>
      <w:r w:rsidRPr="002C7955">
        <w:rPr>
          <w:bCs/>
          <w:color w:val="auto"/>
          <w:spacing w:val="2"/>
          <w:sz w:val="24"/>
          <w:szCs w:val="24"/>
        </w:rPr>
        <w:t>f</w:t>
      </w:r>
      <w:r w:rsidRPr="002C7955">
        <w:rPr>
          <w:bCs/>
          <w:color w:val="auto"/>
          <w:sz w:val="24"/>
          <w:szCs w:val="24"/>
        </w:rPr>
        <w:t>,</w:t>
      </w:r>
      <w:r w:rsidRPr="002C7955">
        <w:rPr>
          <w:bCs/>
          <w:color w:val="auto"/>
          <w:spacing w:val="6"/>
          <w:sz w:val="24"/>
          <w:szCs w:val="24"/>
        </w:rPr>
        <w:t xml:space="preserve"> </w:t>
      </w:r>
      <w:r w:rsidRPr="002C7955">
        <w:rPr>
          <w:bCs/>
          <w:color w:val="auto"/>
          <w:spacing w:val="1"/>
          <w:sz w:val="24"/>
          <w:szCs w:val="24"/>
        </w:rPr>
        <w:t>p</w:t>
      </w:r>
      <w:r w:rsidRPr="002C7955">
        <w:rPr>
          <w:bCs/>
          <w:color w:val="auto"/>
          <w:sz w:val="24"/>
          <w:szCs w:val="24"/>
        </w:rPr>
        <w:t>r</w:t>
      </w:r>
      <w:r w:rsidRPr="002C7955">
        <w:rPr>
          <w:bCs/>
          <w:color w:val="auto"/>
          <w:spacing w:val="-1"/>
          <w:sz w:val="24"/>
          <w:szCs w:val="24"/>
        </w:rPr>
        <w:t>i</w:t>
      </w:r>
      <w:r w:rsidRPr="002C7955">
        <w:rPr>
          <w:bCs/>
          <w:color w:val="auto"/>
          <w:spacing w:val="1"/>
          <w:sz w:val="24"/>
          <w:szCs w:val="24"/>
        </w:rPr>
        <w:t>o</w:t>
      </w:r>
      <w:r w:rsidRPr="002C7955">
        <w:rPr>
          <w:bCs/>
          <w:color w:val="auto"/>
          <w:sz w:val="24"/>
          <w:szCs w:val="24"/>
        </w:rPr>
        <w:t>r</w:t>
      </w:r>
      <w:r w:rsidRPr="002C7955">
        <w:rPr>
          <w:bCs/>
          <w:color w:val="auto"/>
          <w:spacing w:val="5"/>
          <w:sz w:val="24"/>
          <w:szCs w:val="24"/>
        </w:rPr>
        <w:t xml:space="preserve"> </w:t>
      </w:r>
      <w:r w:rsidRPr="002C7955">
        <w:rPr>
          <w:bCs/>
          <w:color w:val="auto"/>
          <w:sz w:val="24"/>
          <w:szCs w:val="24"/>
        </w:rPr>
        <w:t>to</w:t>
      </w:r>
      <w:r w:rsidRPr="002C7955">
        <w:rPr>
          <w:bCs/>
          <w:color w:val="auto"/>
          <w:spacing w:val="6"/>
          <w:sz w:val="24"/>
          <w:szCs w:val="24"/>
        </w:rPr>
        <w:t xml:space="preserve"> </w:t>
      </w:r>
      <w:r w:rsidRPr="002C7955">
        <w:rPr>
          <w:bCs/>
          <w:color w:val="auto"/>
          <w:spacing w:val="1"/>
          <w:sz w:val="24"/>
          <w:szCs w:val="24"/>
        </w:rPr>
        <w:t>a</w:t>
      </w:r>
      <w:r w:rsidRPr="002C7955">
        <w:rPr>
          <w:bCs/>
          <w:color w:val="auto"/>
          <w:spacing w:val="-1"/>
          <w:sz w:val="24"/>
          <w:szCs w:val="24"/>
        </w:rPr>
        <w:t>p</w:t>
      </w:r>
      <w:r w:rsidRPr="002C7955">
        <w:rPr>
          <w:bCs/>
          <w:color w:val="auto"/>
          <w:spacing w:val="1"/>
          <w:sz w:val="24"/>
          <w:szCs w:val="24"/>
        </w:rPr>
        <w:t>po</w:t>
      </w:r>
      <w:r w:rsidRPr="002C7955">
        <w:rPr>
          <w:bCs/>
          <w:color w:val="auto"/>
          <w:sz w:val="24"/>
          <w:szCs w:val="24"/>
        </w:rPr>
        <w:t>in</w:t>
      </w:r>
      <w:r w:rsidRPr="002C7955">
        <w:rPr>
          <w:bCs/>
          <w:color w:val="auto"/>
          <w:spacing w:val="-1"/>
          <w:sz w:val="24"/>
          <w:szCs w:val="24"/>
        </w:rPr>
        <w:t>t</w:t>
      </w:r>
      <w:r w:rsidRPr="002C7955">
        <w:rPr>
          <w:bCs/>
          <w:color w:val="auto"/>
          <w:spacing w:val="1"/>
          <w:sz w:val="24"/>
          <w:szCs w:val="24"/>
        </w:rPr>
        <w:t>m</w:t>
      </w:r>
      <w:r w:rsidRPr="002C7955">
        <w:rPr>
          <w:bCs/>
          <w:color w:val="auto"/>
          <w:spacing w:val="-1"/>
          <w:sz w:val="24"/>
          <w:szCs w:val="24"/>
        </w:rPr>
        <w:t>e</w:t>
      </w:r>
      <w:r w:rsidRPr="002C7955">
        <w:rPr>
          <w:bCs/>
          <w:color w:val="auto"/>
          <w:spacing w:val="1"/>
          <w:sz w:val="24"/>
          <w:szCs w:val="24"/>
        </w:rPr>
        <w:t>n</w:t>
      </w:r>
      <w:r w:rsidRPr="002C7955">
        <w:rPr>
          <w:bCs/>
          <w:color w:val="auto"/>
          <w:sz w:val="24"/>
          <w:szCs w:val="24"/>
        </w:rPr>
        <w:t>t,</w:t>
      </w:r>
      <w:r w:rsidRPr="002C7955">
        <w:rPr>
          <w:bCs/>
          <w:color w:val="auto"/>
          <w:spacing w:val="6"/>
          <w:sz w:val="24"/>
          <w:szCs w:val="24"/>
        </w:rPr>
        <w:t xml:space="preserve"> </w:t>
      </w:r>
      <w:r w:rsidRPr="002C7955">
        <w:rPr>
          <w:bCs/>
          <w:color w:val="auto"/>
          <w:spacing w:val="-2"/>
          <w:sz w:val="24"/>
          <w:szCs w:val="24"/>
        </w:rPr>
        <w:t>t</w:t>
      </w:r>
      <w:r w:rsidRPr="002C7955">
        <w:rPr>
          <w:bCs/>
          <w:color w:val="auto"/>
          <w:spacing w:val="1"/>
          <w:sz w:val="24"/>
          <w:szCs w:val="24"/>
        </w:rPr>
        <w:t>h</w:t>
      </w:r>
      <w:r w:rsidRPr="002C7955">
        <w:rPr>
          <w:bCs/>
          <w:color w:val="auto"/>
          <w:sz w:val="24"/>
          <w:szCs w:val="24"/>
        </w:rPr>
        <w:t>e</w:t>
      </w:r>
      <w:r w:rsidRPr="002C7955">
        <w:rPr>
          <w:bCs/>
          <w:color w:val="auto"/>
          <w:spacing w:val="4"/>
          <w:sz w:val="24"/>
          <w:szCs w:val="24"/>
        </w:rPr>
        <w:t xml:space="preserve"> </w:t>
      </w:r>
      <w:r w:rsidRPr="002C7955">
        <w:rPr>
          <w:bCs/>
          <w:color w:val="auto"/>
          <w:spacing w:val="1"/>
          <w:sz w:val="24"/>
          <w:szCs w:val="24"/>
        </w:rPr>
        <w:t>ap</w:t>
      </w:r>
      <w:r w:rsidRPr="002C7955">
        <w:rPr>
          <w:bCs/>
          <w:color w:val="auto"/>
          <w:spacing w:val="-1"/>
          <w:sz w:val="24"/>
          <w:szCs w:val="24"/>
        </w:rPr>
        <w:t>p</w:t>
      </w:r>
      <w:r w:rsidRPr="002C7955">
        <w:rPr>
          <w:bCs/>
          <w:color w:val="auto"/>
          <w:spacing w:val="1"/>
          <w:sz w:val="24"/>
          <w:szCs w:val="24"/>
        </w:rPr>
        <w:t>o</w:t>
      </w:r>
      <w:r w:rsidRPr="002C7955">
        <w:rPr>
          <w:bCs/>
          <w:color w:val="auto"/>
          <w:sz w:val="24"/>
          <w:szCs w:val="24"/>
        </w:rPr>
        <w:t>in</w:t>
      </w:r>
      <w:r w:rsidRPr="002C7955">
        <w:rPr>
          <w:bCs/>
          <w:color w:val="auto"/>
          <w:spacing w:val="1"/>
          <w:sz w:val="24"/>
          <w:szCs w:val="24"/>
        </w:rPr>
        <w:t>t</w:t>
      </w:r>
      <w:r w:rsidRPr="002C7955">
        <w:rPr>
          <w:bCs/>
          <w:color w:val="auto"/>
          <w:spacing w:val="-1"/>
          <w:sz w:val="24"/>
          <w:szCs w:val="24"/>
        </w:rPr>
        <w:t>e</w:t>
      </w:r>
      <w:r w:rsidRPr="002C7955">
        <w:rPr>
          <w:bCs/>
          <w:color w:val="auto"/>
          <w:sz w:val="24"/>
          <w:szCs w:val="24"/>
        </w:rPr>
        <w:t>e</w:t>
      </w:r>
      <w:r w:rsidRPr="002C7955">
        <w:rPr>
          <w:bCs/>
          <w:color w:val="auto"/>
          <w:spacing w:val="6"/>
          <w:sz w:val="24"/>
          <w:szCs w:val="24"/>
        </w:rPr>
        <w:t xml:space="preserve"> </w:t>
      </w:r>
      <w:r w:rsidRPr="002C7955">
        <w:rPr>
          <w:bCs/>
          <w:color w:val="auto"/>
          <w:sz w:val="24"/>
          <w:szCs w:val="24"/>
        </w:rPr>
        <w:t>is</w:t>
      </w:r>
      <w:r w:rsidRPr="002C7955">
        <w:rPr>
          <w:bCs/>
          <w:color w:val="auto"/>
          <w:spacing w:val="5"/>
          <w:sz w:val="24"/>
          <w:szCs w:val="24"/>
        </w:rPr>
        <w:t xml:space="preserve"> </w:t>
      </w:r>
      <w:r w:rsidRPr="002C7955">
        <w:rPr>
          <w:bCs/>
          <w:color w:val="auto"/>
          <w:spacing w:val="1"/>
          <w:sz w:val="24"/>
          <w:szCs w:val="24"/>
        </w:rPr>
        <w:t>a</w:t>
      </w:r>
      <w:r w:rsidRPr="002C7955">
        <w:rPr>
          <w:bCs/>
          <w:color w:val="auto"/>
          <w:sz w:val="24"/>
          <w:szCs w:val="24"/>
        </w:rPr>
        <w:t>n</w:t>
      </w:r>
      <w:r w:rsidRPr="002C7955">
        <w:rPr>
          <w:bCs/>
          <w:color w:val="auto"/>
          <w:spacing w:val="6"/>
          <w:sz w:val="24"/>
          <w:szCs w:val="24"/>
        </w:rPr>
        <w:t xml:space="preserve"> </w:t>
      </w:r>
      <w:r w:rsidRPr="002C7955">
        <w:rPr>
          <w:bCs/>
          <w:color w:val="auto"/>
          <w:spacing w:val="1"/>
          <w:sz w:val="24"/>
          <w:szCs w:val="24"/>
        </w:rPr>
        <w:t>e</w:t>
      </w:r>
      <w:r w:rsidRPr="002C7955">
        <w:rPr>
          <w:bCs/>
          <w:color w:val="auto"/>
          <w:spacing w:val="-2"/>
          <w:sz w:val="24"/>
          <w:szCs w:val="24"/>
        </w:rPr>
        <w:t>x</w:t>
      </w:r>
      <w:r w:rsidRPr="002C7955">
        <w:rPr>
          <w:bCs/>
          <w:color w:val="auto"/>
          <w:sz w:val="24"/>
          <w:szCs w:val="24"/>
        </w:rPr>
        <w:t>isti</w:t>
      </w:r>
      <w:r w:rsidRPr="002C7955">
        <w:rPr>
          <w:bCs/>
          <w:color w:val="auto"/>
          <w:spacing w:val="-2"/>
          <w:sz w:val="24"/>
          <w:szCs w:val="24"/>
        </w:rPr>
        <w:t>n</w:t>
      </w:r>
      <w:r w:rsidRPr="002C7955">
        <w:rPr>
          <w:bCs/>
          <w:color w:val="auto"/>
          <w:sz w:val="24"/>
          <w:szCs w:val="24"/>
        </w:rPr>
        <w:t>g</w:t>
      </w:r>
      <w:r w:rsidRPr="002C7955">
        <w:rPr>
          <w:bCs/>
          <w:color w:val="auto"/>
          <w:spacing w:val="4"/>
          <w:sz w:val="24"/>
          <w:szCs w:val="24"/>
        </w:rPr>
        <w:t xml:space="preserve"> </w:t>
      </w:r>
      <w:r w:rsidRPr="002C7955">
        <w:rPr>
          <w:bCs/>
          <w:color w:val="auto"/>
          <w:sz w:val="24"/>
          <w:szCs w:val="24"/>
        </w:rPr>
        <w:t>c</w:t>
      </w:r>
      <w:r w:rsidRPr="002C7955">
        <w:rPr>
          <w:bCs/>
          <w:color w:val="auto"/>
          <w:spacing w:val="2"/>
          <w:sz w:val="24"/>
          <w:szCs w:val="24"/>
        </w:rPr>
        <w:t>i</w:t>
      </w:r>
      <w:r w:rsidRPr="002C7955">
        <w:rPr>
          <w:bCs/>
          <w:color w:val="auto"/>
          <w:spacing w:val="-2"/>
          <w:sz w:val="24"/>
          <w:szCs w:val="24"/>
        </w:rPr>
        <w:t>v</w:t>
      </w:r>
      <w:r w:rsidRPr="002C7955">
        <w:rPr>
          <w:bCs/>
          <w:color w:val="auto"/>
          <w:sz w:val="24"/>
          <w:szCs w:val="24"/>
        </w:rPr>
        <w:t>il</w:t>
      </w:r>
      <w:r w:rsidRPr="002C7955">
        <w:rPr>
          <w:bCs/>
          <w:color w:val="auto"/>
          <w:spacing w:val="4"/>
          <w:sz w:val="24"/>
          <w:szCs w:val="24"/>
        </w:rPr>
        <w:t xml:space="preserve"> </w:t>
      </w:r>
      <w:r w:rsidRPr="002C7955">
        <w:rPr>
          <w:bCs/>
          <w:color w:val="auto"/>
          <w:spacing w:val="1"/>
          <w:sz w:val="24"/>
          <w:szCs w:val="24"/>
        </w:rPr>
        <w:t>o</w:t>
      </w:r>
      <w:r w:rsidRPr="002C7955">
        <w:rPr>
          <w:bCs/>
          <w:color w:val="auto"/>
          <w:sz w:val="24"/>
          <w:szCs w:val="24"/>
        </w:rPr>
        <w:t xml:space="preserve">r </w:t>
      </w:r>
      <w:r w:rsidRPr="002C7955">
        <w:rPr>
          <w:bCs/>
          <w:color w:val="auto"/>
          <w:spacing w:val="1"/>
          <w:sz w:val="24"/>
          <w:szCs w:val="24"/>
        </w:rPr>
        <w:t>pub</w:t>
      </w:r>
      <w:r w:rsidRPr="002C7955">
        <w:rPr>
          <w:bCs/>
          <w:color w:val="auto"/>
          <w:sz w:val="24"/>
          <w:szCs w:val="24"/>
        </w:rPr>
        <w:t>l</w:t>
      </w:r>
      <w:r w:rsidRPr="002C7955">
        <w:rPr>
          <w:bCs/>
          <w:color w:val="auto"/>
          <w:spacing w:val="-1"/>
          <w:sz w:val="24"/>
          <w:szCs w:val="24"/>
        </w:rPr>
        <w:t>i</w:t>
      </w:r>
      <w:r w:rsidRPr="002C7955">
        <w:rPr>
          <w:bCs/>
          <w:color w:val="auto"/>
          <w:sz w:val="24"/>
          <w:szCs w:val="24"/>
        </w:rPr>
        <w:t>c s</w:t>
      </w:r>
      <w:r w:rsidRPr="002C7955">
        <w:rPr>
          <w:bCs/>
          <w:color w:val="auto"/>
          <w:spacing w:val="1"/>
          <w:sz w:val="24"/>
          <w:szCs w:val="24"/>
        </w:rPr>
        <w:t>e</w:t>
      </w:r>
      <w:r w:rsidRPr="002C7955">
        <w:rPr>
          <w:bCs/>
          <w:color w:val="auto"/>
          <w:sz w:val="24"/>
          <w:szCs w:val="24"/>
        </w:rPr>
        <w:t>r</w:t>
      </w:r>
      <w:r w:rsidRPr="002C7955">
        <w:rPr>
          <w:bCs/>
          <w:color w:val="auto"/>
          <w:spacing w:val="-3"/>
          <w:sz w:val="24"/>
          <w:szCs w:val="24"/>
        </w:rPr>
        <w:t>v</w:t>
      </w:r>
      <w:r w:rsidRPr="002C7955">
        <w:rPr>
          <w:bCs/>
          <w:color w:val="auto"/>
          <w:spacing w:val="1"/>
          <w:sz w:val="24"/>
          <w:szCs w:val="24"/>
        </w:rPr>
        <w:t>an</w:t>
      </w:r>
      <w:r w:rsidRPr="002C7955">
        <w:rPr>
          <w:bCs/>
          <w:color w:val="auto"/>
          <w:sz w:val="24"/>
          <w:szCs w:val="24"/>
        </w:rPr>
        <w:t xml:space="preserve">t </w:t>
      </w:r>
      <w:r w:rsidRPr="002C7955">
        <w:rPr>
          <w:bCs/>
          <w:color w:val="auto"/>
          <w:spacing w:val="1"/>
          <w:sz w:val="24"/>
          <w:szCs w:val="24"/>
        </w:rPr>
        <w:t>ap</w:t>
      </w:r>
      <w:r w:rsidRPr="002C7955">
        <w:rPr>
          <w:bCs/>
          <w:color w:val="auto"/>
          <w:spacing w:val="-1"/>
          <w:sz w:val="24"/>
          <w:szCs w:val="24"/>
        </w:rPr>
        <w:t>p</w:t>
      </w:r>
      <w:r w:rsidRPr="002C7955">
        <w:rPr>
          <w:bCs/>
          <w:color w:val="auto"/>
          <w:spacing w:val="1"/>
          <w:sz w:val="24"/>
          <w:szCs w:val="24"/>
        </w:rPr>
        <w:t>o</w:t>
      </w:r>
      <w:r w:rsidRPr="002C7955">
        <w:rPr>
          <w:bCs/>
          <w:color w:val="auto"/>
          <w:sz w:val="24"/>
          <w:szCs w:val="24"/>
        </w:rPr>
        <w:t>in</w:t>
      </w:r>
      <w:r w:rsidRPr="002C7955">
        <w:rPr>
          <w:bCs/>
          <w:color w:val="auto"/>
          <w:spacing w:val="-1"/>
          <w:sz w:val="24"/>
          <w:szCs w:val="24"/>
        </w:rPr>
        <w:t>t</w:t>
      </w:r>
      <w:r w:rsidRPr="002C7955">
        <w:rPr>
          <w:bCs/>
          <w:color w:val="auto"/>
          <w:spacing w:val="1"/>
          <w:sz w:val="24"/>
          <w:szCs w:val="24"/>
        </w:rPr>
        <w:t>e</w:t>
      </w:r>
      <w:r w:rsidRPr="002C7955">
        <w:rPr>
          <w:bCs/>
          <w:color w:val="auto"/>
          <w:sz w:val="24"/>
          <w:szCs w:val="24"/>
        </w:rPr>
        <w:t>d</w:t>
      </w:r>
      <w:r w:rsidRPr="002C7955">
        <w:rPr>
          <w:bCs/>
          <w:color w:val="auto"/>
          <w:spacing w:val="1"/>
          <w:sz w:val="24"/>
          <w:szCs w:val="24"/>
        </w:rPr>
        <w:t xml:space="preserve"> p</w:t>
      </w:r>
      <w:r w:rsidRPr="002C7955">
        <w:rPr>
          <w:bCs/>
          <w:color w:val="auto"/>
          <w:sz w:val="24"/>
          <w:szCs w:val="24"/>
        </w:rPr>
        <w:t>r</w:t>
      </w:r>
      <w:r w:rsidRPr="002C7955">
        <w:rPr>
          <w:bCs/>
          <w:color w:val="auto"/>
          <w:spacing w:val="-1"/>
          <w:sz w:val="24"/>
          <w:szCs w:val="24"/>
        </w:rPr>
        <w:t>i</w:t>
      </w:r>
      <w:r w:rsidRPr="002C7955">
        <w:rPr>
          <w:bCs/>
          <w:color w:val="auto"/>
          <w:spacing w:val="1"/>
          <w:sz w:val="24"/>
          <w:szCs w:val="24"/>
        </w:rPr>
        <w:t>o</w:t>
      </w:r>
      <w:r w:rsidRPr="002C7955">
        <w:rPr>
          <w:bCs/>
          <w:color w:val="auto"/>
          <w:sz w:val="24"/>
          <w:szCs w:val="24"/>
        </w:rPr>
        <w:t xml:space="preserve">r </w:t>
      </w:r>
      <w:r w:rsidRPr="002C7955">
        <w:rPr>
          <w:bCs/>
          <w:color w:val="auto"/>
          <w:spacing w:val="-2"/>
          <w:sz w:val="24"/>
          <w:szCs w:val="24"/>
        </w:rPr>
        <w:t>t</w:t>
      </w:r>
      <w:r w:rsidRPr="002C7955">
        <w:rPr>
          <w:bCs/>
          <w:color w:val="auto"/>
          <w:sz w:val="24"/>
          <w:szCs w:val="24"/>
        </w:rPr>
        <w:t>o</w:t>
      </w:r>
      <w:r w:rsidRPr="002C7955">
        <w:rPr>
          <w:bCs/>
          <w:color w:val="auto"/>
          <w:spacing w:val="1"/>
          <w:sz w:val="24"/>
          <w:szCs w:val="24"/>
        </w:rPr>
        <w:t xml:space="preserve"> 6</w:t>
      </w:r>
      <w:r w:rsidRPr="002C7955">
        <w:rPr>
          <w:bCs/>
          <w:color w:val="auto"/>
          <w:spacing w:val="1"/>
          <w:sz w:val="24"/>
          <w:szCs w:val="24"/>
          <w:vertAlign w:val="superscript"/>
        </w:rPr>
        <w:t>th</w:t>
      </w:r>
      <w:r w:rsidRPr="002C7955">
        <w:rPr>
          <w:bCs/>
          <w:color w:val="auto"/>
          <w:spacing w:val="1"/>
          <w:sz w:val="24"/>
          <w:szCs w:val="24"/>
        </w:rPr>
        <w:t xml:space="preserve"> </w:t>
      </w:r>
      <w:r w:rsidRPr="002C7955">
        <w:rPr>
          <w:bCs/>
          <w:color w:val="auto"/>
          <w:spacing w:val="-2"/>
          <w:sz w:val="24"/>
          <w:szCs w:val="24"/>
        </w:rPr>
        <w:t>A</w:t>
      </w:r>
      <w:r w:rsidRPr="002C7955">
        <w:rPr>
          <w:bCs/>
          <w:color w:val="auto"/>
          <w:spacing w:val="1"/>
          <w:sz w:val="24"/>
          <w:szCs w:val="24"/>
        </w:rPr>
        <w:t>p</w:t>
      </w:r>
      <w:r w:rsidRPr="002C7955">
        <w:rPr>
          <w:bCs/>
          <w:color w:val="auto"/>
          <w:sz w:val="24"/>
          <w:szCs w:val="24"/>
        </w:rPr>
        <w:t>r</w:t>
      </w:r>
      <w:r w:rsidRPr="002C7955">
        <w:rPr>
          <w:bCs/>
          <w:color w:val="auto"/>
          <w:spacing w:val="-1"/>
          <w:sz w:val="24"/>
          <w:szCs w:val="24"/>
        </w:rPr>
        <w:t>i</w:t>
      </w:r>
      <w:r w:rsidRPr="002C7955">
        <w:rPr>
          <w:bCs/>
          <w:color w:val="auto"/>
          <w:sz w:val="24"/>
          <w:szCs w:val="24"/>
        </w:rPr>
        <w:t xml:space="preserve">l </w:t>
      </w:r>
      <w:r w:rsidRPr="002C7955">
        <w:rPr>
          <w:bCs/>
          <w:color w:val="auto"/>
          <w:spacing w:val="1"/>
          <w:sz w:val="24"/>
          <w:szCs w:val="24"/>
        </w:rPr>
        <w:t>19</w:t>
      </w:r>
      <w:r w:rsidRPr="002C7955">
        <w:rPr>
          <w:bCs/>
          <w:color w:val="auto"/>
          <w:spacing w:val="-1"/>
          <w:sz w:val="24"/>
          <w:szCs w:val="24"/>
        </w:rPr>
        <w:t>9</w:t>
      </w:r>
      <w:r w:rsidRPr="002C7955">
        <w:rPr>
          <w:bCs/>
          <w:color w:val="auto"/>
          <w:spacing w:val="1"/>
          <w:sz w:val="24"/>
          <w:szCs w:val="24"/>
        </w:rPr>
        <w:t>5</w:t>
      </w:r>
      <w:r w:rsidRPr="002C7955">
        <w:rPr>
          <w:bCs/>
          <w:color w:val="auto"/>
          <w:sz w:val="24"/>
          <w:szCs w:val="24"/>
        </w:rPr>
        <w:t>.</w:t>
      </w:r>
    </w:p>
    <w:p w14:paraId="2044923C" w14:textId="77777777" w:rsidR="00113F2F" w:rsidRPr="002C7955" w:rsidRDefault="00113F2F" w:rsidP="00113F2F">
      <w:pPr>
        <w:pStyle w:val="Subtitle"/>
        <w:rPr>
          <w:rFonts w:ascii="Arial" w:hAnsi="Arial" w:cs="Arial"/>
          <w:b w:val="0"/>
          <w:color w:val="00B050"/>
          <w:lang w:val="en-IE"/>
        </w:rPr>
      </w:pPr>
    </w:p>
    <w:p w14:paraId="01AAC3BE" w14:textId="77777777" w:rsidR="00113F2F" w:rsidRPr="002C7955" w:rsidRDefault="00113F2F" w:rsidP="00113F2F">
      <w:pPr>
        <w:rPr>
          <w:b/>
          <w:color w:val="auto"/>
          <w:sz w:val="24"/>
          <w:szCs w:val="24"/>
        </w:rPr>
      </w:pPr>
      <w:r w:rsidRPr="002C7955">
        <w:rPr>
          <w:color w:val="auto"/>
          <w:sz w:val="24"/>
          <w:szCs w:val="24"/>
        </w:rPr>
        <w:t>Increments may be awarded subject to satisfactory service and to changes in the terms and conditions relating to salary increments in the Civil/Public Service generally.</w:t>
      </w:r>
    </w:p>
    <w:p w14:paraId="0F240F7E" w14:textId="77777777" w:rsidR="00113F2F" w:rsidRPr="002C7955" w:rsidRDefault="00113F2F" w:rsidP="00113F2F">
      <w:pPr>
        <w:pStyle w:val="PlainText"/>
        <w:rPr>
          <w:rFonts w:ascii="Arial" w:hAnsi="Arial" w:cs="Arial"/>
          <w:sz w:val="24"/>
          <w:szCs w:val="24"/>
        </w:rPr>
      </w:pPr>
    </w:p>
    <w:p w14:paraId="7573027B" w14:textId="77777777" w:rsidR="00113F2F" w:rsidRPr="002C7955" w:rsidRDefault="00113F2F" w:rsidP="00113F2F">
      <w:pPr>
        <w:rPr>
          <w:b/>
          <w:color w:val="auto"/>
          <w:sz w:val="24"/>
          <w:szCs w:val="24"/>
          <w:lang w:val="en-GB"/>
        </w:rPr>
      </w:pPr>
      <w:r w:rsidRPr="002C7955">
        <w:rPr>
          <w:color w:val="auto"/>
          <w:sz w:val="24"/>
          <w:szCs w:val="24"/>
          <w:lang w:val="en-GB"/>
        </w:rPr>
        <w:t>The rate of remuneration may be adjusted from time to time in line with Government pay policy.</w:t>
      </w:r>
    </w:p>
    <w:p w14:paraId="583311E2" w14:textId="77777777" w:rsidR="00113F2F" w:rsidRPr="002C7955" w:rsidRDefault="00113F2F" w:rsidP="00113F2F">
      <w:pPr>
        <w:rPr>
          <w:b/>
          <w:color w:val="auto"/>
          <w:sz w:val="24"/>
          <w:szCs w:val="24"/>
          <w:lang w:val="en-GB"/>
        </w:rPr>
      </w:pPr>
    </w:p>
    <w:p w14:paraId="3A41E5D7" w14:textId="77777777" w:rsidR="00113F2F" w:rsidRPr="002C7955" w:rsidRDefault="00113F2F" w:rsidP="00113F2F">
      <w:pPr>
        <w:suppressAutoHyphens/>
        <w:autoSpaceDE w:val="0"/>
        <w:autoSpaceDN w:val="0"/>
        <w:adjustRightInd w:val="0"/>
        <w:spacing w:line="240" w:lineRule="atLeast"/>
        <w:rPr>
          <w:b/>
          <w:color w:val="auto"/>
          <w:sz w:val="24"/>
          <w:szCs w:val="24"/>
          <w:lang w:val="en-GB"/>
        </w:rPr>
      </w:pPr>
      <w:r w:rsidRPr="002C7955">
        <w:rPr>
          <w:rFonts w:eastAsia="Calibri"/>
          <w:bCs/>
          <w:color w:val="auto"/>
          <w:sz w:val="24"/>
          <w:szCs w:val="24"/>
          <w:lang w:eastAsia="en-US"/>
        </w:rPr>
        <w:t>Salary</w:t>
      </w:r>
      <w:r w:rsidRPr="002C7955">
        <w:rPr>
          <w:color w:val="auto"/>
          <w:sz w:val="24"/>
          <w:szCs w:val="24"/>
          <w:lang w:val="en-GB"/>
        </w:rPr>
        <w:t xml:space="preserve">: The appointment will be made on the salary scale at a point in line with current Government Pay Policy. New entrants to the Civil or Public Sector, as defined in Circular 18/2010, will commence on the first point of the salary scale. Different pay and conditions may apply if, immediately prior to appointment, the appointee is a serving civil or public servant. </w:t>
      </w:r>
    </w:p>
    <w:p w14:paraId="0D1B41AD" w14:textId="77777777" w:rsidR="00113F2F" w:rsidRPr="002C7955" w:rsidRDefault="00113F2F" w:rsidP="00113F2F">
      <w:pPr>
        <w:tabs>
          <w:tab w:val="left" w:pos="-720"/>
          <w:tab w:val="left" w:pos="0"/>
          <w:tab w:val="left" w:pos="720"/>
          <w:tab w:val="left" w:pos="1440"/>
        </w:tabs>
        <w:suppressAutoHyphens/>
        <w:ind w:left="360"/>
        <w:rPr>
          <w:b/>
          <w:color w:val="auto"/>
          <w:sz w:val="24"/>
          <w:szCs w:val="24"/>
          <w:lang w:eastAsia="ar-SA"/>
        </w:rPr>
      </w:pPr>
    </w:p>
    <w:p w14:paraId="69B331C8" w14:textId="654E52F6" w:rsidR="00113F2F" w:rsidRPr="002C7955" w:rsidRDefault="00113F2F" w:rsidP="00113F2F">
      <w:pPr>
        <w:numPr>
          <w:ilvl w:val="0"/>
          <w:numId w:val="21"/>
        </w:numPr>
        <w:autoSpaceDE w:val="0"/>
        <w:autoSpaceDN w:val="0"/>
        <w:adjustRightInd w:val="0"/>
        <w:spacing w:after="0" w:line="240" w:lineRule="atLeast"/>
        <w:ind w:hanging="644"/>
        <w:rPr>
          <w:b/>
          <w:color w:val="auto"/>
          <w:sz w:val="24"/>
          <w:szCs w:val="24"/>
          <w:lang w:val="en-GB"/>
        </w:rPr>
      </w:pPr>
      <w:r w:rsidRPr="002C7955">
        <w:rPr>
          <w:rFonts w:eastAsia="Calibri"/>
          <w:bCs/>
          <w:color w:val="auto"/>
          <w:sz w:val="24"/>
          <w:szCs w:val="24"/>
          <w:lang w:eastAsia="en-US"/>
        </w:rPr>
        <w:t xml:space="preserve">Annual Leave:  </w:t>
      </w:r>
      <w:r w:rsidRPr="002C7955">
        <w:rPr>
          <w:color w:val="auto"/>
          <w:sz w:val="24"/>
          <w:szCs w:val="24"/>
          <w:lang w:val="en-GB"/>
        </w:rPr>
        <w:t xml:space="preserve">Annual Leave </w:t>
      </w:r>
      <w:r w:rsidR="009C0DE9" w:rsidRPr="002C7955">
        <w:rPr>
          <w:color w:val="auto"/>
          <w:sz w:val="24"/>
          <w:szCs w:val="24"/>
          <w:lang w:val="en-GB"/>
        </w:rPr>
        <w:t xml:space="preserve">for the position of Assistant Principal </w:t>
      </w:r>
      <w:r w:rsidR="00F8230E" w:rsidRPr="002C7955">
        <w:rPr>
          <w:color w:val="auto"/>
          <w:sz w:val="24"/>
          <w:szCs w:val="24"/>
          <w:lang w:val="en-GB"/>
        </w:rPr>
        <w:t xml:space="preserve">is </w:t>
      </w:r>
      <w:r w:rsidRPr="002C7955">
        <w:rPr>
          <w:color w:val="auto"/>
          <w:sz w:val="24"/>
          <w:szCs w:val="24"/>
          <w:lang w:val="en-GB"/>
        </w:rPr>
        <w:t>30 working days.</w:t>
      </w:r>
      <w:r w:rsidR="009C0DE9" w:rsidRPr="002C7955">
        <w:rPr>
          <w:color w:val="auto"/>
          <w:sz w:val="24"/>
          <w:szCs w:val="24"/>
          <w:lang w:val="en-GB"/>
        </w:rPr>
        <w:t xml:space="preserve"> This </w:t>
      </w:r>
      <w:r w:rsidR="00F8230E" w:rsidRPr="002C7955">
        <w:rPr>
          <w:color w:val="auto"/>
          <w:sz w:val="24"/>
          <w:szCs w:val="24"/>
          <w:lang w:val="en-GB"/>
        </w:rPr>
        <w:t>leave</w:t>
      </w:r>
      <w:r w:rsidR="009C0DE9" w:rsidRPr="002C7955">
        <w:rPr>
          <w:color w:val="auto"/>
          <w:sz w:val="24"/>
          <w:szCs w:val="24"/>
          <w:lang w:val="en-GB"/>
        </w:rPr>
        <w:t xml:space="preserve"> is based on a </w:t>
      </w:r>
      <w:proofErr w:type="gramStart"/>
      <w:r w:rsidR="009C0DE9" w:rsidRPr="002C7955">
        <w:rPr>
          <w:color w:val="auto"/>
          <w:sz w:val="24"/>
          <w:szCs w:val="24"/>
          <w:lang w:val="en-GB"/>
        </w:rPr>
        <w:t>five day</w:t>
      </w:r>
      <w:proofErr w:type="gramEnd"/>
      <w:r w:rsidR="009C0DE9" w:rsidRPr="002C7955">
        <w:rPr>
          <w:color w:val="auto"/>
          <w:sz w:val="24"/>
          <w:szCs w:val="24"/>
          <w:lang w:val="en-GB"/>
        </w:rPr>
        <w:t xml:space="preserve"> week and is exclusive of </w:t>
      </w:r>
      <w:r w:rsidR="00F8230E" w:rsidRPr="002C7955">
        <w:rPr>
          <w:color w:val="auto"/>
          <w:sz w:val="24"/>
          <w:szCs w:val="24"/>
          <w:lang w:val="en-GB"/>
        </w:rPr>
        <w:t>public holidays.</w:t>
      </w:r>
    </w:p>
    <w:p w14:paraId="1A89BEBE" w14:textId="77777777" w:rsidR="00113F2F" w:rsidRPr="002C7955" w:rsidRDefault="00113F2F" w:rsidP="00113F2F">
      <w:pPr>
        <w:rPr>
          <w:rFonts w:eastAsia="Calibri"/>
          <w:b/>
          <w:color w:val="auto"/>
          <w:sz w:val="24"/>
          <w:szCs w:val="24"/>
          <w:lang w:val="x-none" w:eastAsia="en-US"/>
        </w:rPr>
      </w:pPr>
    </w:p>
    <w:p w14:paraId="748867C1" w14:textId="77777777" w:rsidR="0034786F" w:rsidRPr="0034786F" w:rsidRDefault="00113F2F" w:rsidP="00113F2F">
      <w:pPr>
        <w:numPr>
          <w:ilvl w:val="0"/>
          <w:numId w:val="21"/>
        </w:numPr>
        <w:spacing w:after="0" w:line="240" w:lineRule="auto"/>
        <w:ind w:hanging="644"/>
        <w:rPr>
          <w:rFonts w:eastAsia="Calibri"/>
          <w:bCs/>
          <w:color w:val="auto"/>
          <w:sz w:val="24"/>
          <w:szCs w:val="24"/>
          <w:lang w:val="x-none" w:eastAsia="en-US"/>
        </w:rPr>
      </w:pPr>
      <w:r w:rsidRPr="002C7955">
        <w:rPr>
          <w:rFonts w:eastAsia="Calibri"/>
          <w:bCs/>
          <w:color w:val="auto"/>
          <w:sz w:val="24"/>
          <w:szCs w:val="24"/>
          <w:lang w:val="x-none" w:eastAsia="en-US"/>
        </w:rPr>
        <w:lastRenderedPageBreak/>
        <w:t xml:space="preserve">Hours of Attendance:  </w:t>
      </w:r>
      <w:r w:rsidRPr="002C7955">
        <w:rPr>
          <w:rFonts w:eastAsia="Calibri"/>
          <w:color w:val="auto"/>
          <w:sz w:val="24"/>
          <w:szCs w:val="24"/>
          <w:lang w:val="x-none" w:eastAsia="en-US"/>
        </w:rPr>
        <w:t xml:space="preserve">Working hours will be in accordance with the standard arrangements for </w:t>
      </w:r>
      <w:r w:rsidRPr="002C7955">
        <w:rPr>
          <w:rFonts w:eastAsia="Calibri"/>
          <w:color w:val="auto"/>
          <w:sz w:val="24"/>
          <w:szCs w:val="24"/>
          <w:lang w:eastAsia="en-US"/>
        </w:rPr>
        <w:t>HEA</w:t>
      </w:r>
      <w:r w:rsidRPr="002C7955">
        <w:rPr>
          <w:rFonts w:eastAsia="Calibri"/>
          <w:color w:val="auto"/>
          <w:sz w:val="24"/>
          <w:szCs w:val="24"/>
          <w:lang w:val="x-none" w:eastAsia="en-US"/>
        </w:rPr>
        <w:t xml:space="preserve"> and will equate to no less than a 3</w:t>
      </w:r>
      <w:r w:rsidR="0034786F">
        <w:rPr>
          <w:rFonts w:eastAsia="Calibri"/>
          <w:color w:val="auto"/>
          <w:sz w:val="24"/>
          <w:szCs w:val="24"/>
          <w:lang w:val="en-US" w:eastAsia="en-US"/>
        </w:rPr>
        <w:t>5</w:t>
      </w:r>
      <w:r w:rsidRPr="002C7955">
        <w:rPr>
          <w:rFonts w:eastAsia="Calibri"/>
          <w:color w:val="auto"/>
          <w:sz w:val="24"/>
          <w:szCs w:val="24"/>
          <w:lang w:val="x-none" w:eastAsia="en-US"/>
        </w:rPr>
        <w:t xml:space="preserve"> hours (net of rest breaks) per week. </w:t>
      </w:r>
    </w:p>
    <w:p w14:paraId="3EE14BC7" w14:textId="77777777" w:rsidR="0034786F" w:rsidRDefault="0034786F" w:rsidP="0034786F">
      <w:pPr>
        <w:spacing w:after="0" w:line="240" w:lineRule="auto"/>
        <w:rPr>
          <w:rFonts w:eastAsia="Calibri"/>
          <w:color w:val="auto"/>
          <w:sz w:val="24"/>
          <w:szCs w:val="24"/>
          <w:lang w:val="x-none" w:eastAsia="en-US"/>
        </w:rPr>
      </w:pPr>
    </w:p>
    <w:p w14:paraId="316746E2" w14:textId="1F1FBC5F" w:rsidR="00113F2F" w:rsidRPr="002C7955" w:rsidRDefault="0034786F" w:rsidP="005918D2">
      <w:pPr>
        <w:spacing w:after="0" w:line="240" w:lineRule="auto"/>
        <w:ind w:left="1248" w:firstLine="192"/>
        <w:rPr>
          <w:rFonts w:eastAsia="Calibri"/>
          <w:bCs/>
          <w:color w:val="auto"/>
          <w:sz w:val="24"/>
          <w:szCs w:val="24"/>
          <w:lang w:val="x-none" w:eastAsia="en-US"/>
        </w:rPr>
      </w:pPr>
      <w:r>
        <w:rPr>
          <w:rFonts w:eastAsia="Calibri"/>
          <w:color w:val="auto"/>
          <w:sz w:val="24"/>
          <w:szCs w:val="24"/>
          <w:lang w:val="en-US" w:eastAsia="en-US"/>
        </w:rPr>
        <w:t>The HEA operates a hybrid-working policy.</w:t>
      </w:r>
      <w:r w:rsidR="00113F2F" w:rsidRPr="002C7955">
        <w:rPr>
          <w:rFonts w:eastAsia="Calibri"/>
          <w:color w:val="auto"/>
          <w:sz w:val="24"/>
          <w:szCs w:val="24"/>
          <w:lang w:val="x-none" w:eastAsia="en-US"/>
        </w:rPr>
        <w:t xml:space="preserve"> </w:t>
      </w:r>
    </w:p>
    <w:p w14:paraId="621706FE" w14:textId="77777777" w:rsidR="00113F2F" w:rsidRPr="002C7955" w:rsidRDefault="00113F2F" w:rsidP="00113F2F">
      <w:pPr>
        <w:rPr>
          <w:rFonts w:eastAsia="Calibri"/>
          <w:bCs/>
          <w:color w:val="auto"/>
          <w:sz w:val="24"/>
          <w:szCs w:val="24"/>
          <w:lang w:val="x-none" w:eastAsia="en-US"/>
        </w:rPr>
      </w:pPr>
    </w:p>
    <w:p w14:paraId="287435A3" w14:textId="77777777" w:rsidR="00113F2F" w:rsidRPr="002C7955" w:rsidRDefault="00113F2F" w:rsidP="00113F2F">
      <w:pPr>
        <w:ind w:left="720"/>
        <w:rPr>
          <w:rFonts w:eastAsia="Calibri"/>
          <w:b/>
          <w:color w:val="auto"/>
          <w:sz w:val="24"/>
          <w:szCs w:val="24"/>
          <w:lang w:eastAsia="en-US"/>
        </w:rPr>
      </w:pPr>
      <w:r w:rsidRPr="002C7955">
        <w:rPr>
          <w:rFonts w:eastAsia="Calibri"/>
          <w:color w:val="auto"/>
          <w:sz w:val="24"/>
          <w:szCs w:val="24"/>
          <w:lang w:eastAsia="en-US"/>
        </w:rPr>
        <w:t>No additional payment will be made for extra attendance as the rate of remuneration payable covers any exceptional extra attendance liability that may arise from time to time.</w:t>
      </w:r>
    </w:p>
    <w:p w14:paraId="0D3A6F42" w14:textId="77777777" w:rsidR="00113F2F" w:rsidRPr="002C7955" w:rsidRDefault="00113F2F" w:rsidP="00113F2F">
      <w:pPr>
        <w:ind w:left="720"/>
        <w:rPr>
          <w:rFonts w:eastAsia="Calibri"/>
          <w:b/>
          <w:color w:val="auto"/>
          <w:sz w:val="24"/>
          <w:szCs w:val="24"/>
          <w:lang w:eastAsia="en-US"/>
        </w:rPr>
      </w:pPr>
    </w:p>
    <w:p w14:paraId="15CADD91" w14:textId="10D3AB47" w:rsidR="00113F2F" w:rsidRPr="00EA3956" w:rsidRDefault="00113F2F" w:rsidP="00113F2F">
      <w:pPr>
        <w:numPr>
          <w:ilvl w:val="0"/>
          <w:numId w:val="21"/>
        </w:numPr>
        <w:spacing w:after="0" w:line="240" w:lineRule="auto"/>
        <w:ind w:hanging="644"/>
        <w:jc w:val="both"/>
        <w:rPr>
          <w:bCs/>
          <w:color w:val="auto"/>
          <w:sz w:val="24"/>
          <w:szCs w:val="24"/>
          <w:lang w:val="en-GB"/>
        </w:rPr>
      </w:pPr>
      <w:r w:rsidRPr="00EA3956">
        <w:rPr>
          <w:bCs/>
          <w:color w:val="auto"/>
          <w:sz w:val="24"/>
          <w:szCs w:val="24"/>
          <w:lang w:val="en-GB"/>
        </w:rPr>
        <w:t xml:space="preserve">Location:  </w:t>
      </w:r>
      <w:r w:rsidRPr="00EA3956">
        <w:rPr>
          <w:color w:val="auto"/>
          <w:sz w:val="24"/>
          <w:szCs w:val="24"/>
          <w:lang w:val="en-GB"/>
        </w:rPr>
        <w:t>This position is currently based at 3 Shelbourne Buildings, Shelbourne Road, Dublin 4</w:t>
      </w:r>
      <w:r w:rsidRPr="00EA3956">
        <w:rPr>
          <w:bCs/>
          <w:color w:val="auto"/>
          <w:sz w:val="24"/>
          <w:szCs w:val="24"/>
          <w:lang w:val="en-GB"/>
        </w:rPr>
        <w:t>.</w:t>
      </w:r>
      <w:r w:rsidR="00F31056" w:rsidRPr="00EA3956">
        <w:rPr>
          <w:bCs/>
          <w:color w:val="auto"/>
          <w:sz w:val="24"/>
          <w:szCs w:val="24"/>
          <w:lang w:val="en-GB"/>
        </w:rPr>
        <w:t xml:space="preserve"> </w:t>
      </w:r>
      <w:r w:rsidR="001640B2">
        <w:rPr>
          <w:bCs/>
          <w:color w:val="auto"/>
          <w:sz w:val="24"/>
          <w:szCs w:val="24"/>
          <w:lang w:val="en-GB"/>
        </w:rPr>
        <w:t xml:space="preserve">The offices are well-serviced by Dublin Bus routes and are a </w:t>
      </w:r>
      <w:r w:rsidR="001F2745">
        <w:rPr>
          <w:bCs/>
          <w:color w:val="auto"/>
          <w:sz w:val="24"/>
          <w:szCs w:val="24"/>
          <w:lang w:val="en-GB"/>
        </w:rPr>
        <w:t>five-minute</w:t>
      </w:r>
      <w:r w:rsidR="001640B2">
        <w:rPr>
          <w:bCs/>
          <w:color w:val="auto"/>
          <w:sz w:val="24"/>
          <w:szCs w:val="24"/>
          <w:lang w:val="en-GB"/>
        </w:rPr>
        <w:t xml:space="preserve"> walk from Lansdowne Road DART station.</w:t>
      </w:r>
    </w:p>
    <w:p w14:paraId="2DCF710C" w14:textId="77777777" w:rsidR="009B79BB" w:rsidRDefault="009B79BB" w:rsidP="00113F2F">
      <w:pPr>
        <w:rPr>
          <w:rFonts w:eastAsia="Calibri"/>
          <w:bCs/>
          <w:color w:val="auto"/>
          <w:sz w:val="24"/>
          <w:szCs w:val="24"/>
          <w:lang w:val="x-none" w:eastAsia="en-US"/>
        </w:rPr>
      </w:pPr>
    </w:p>
    <w:p w14:paraId="40A48CFD" w14:textId="559E1D1B" w:rsidR="00113F2F" w:rsidRPr="002C7955" w:rsidRDefault="00113F2F" w:rsidP="00113F2F">
      <w:pPr>
        <w:rPr>
          <w:rFonts w:eastAsia="Calibri"/>
          <w:bCs/>
          <w:color w:val="auto"/>
          <w:sz w:val="24"/>
          <w:szCs w:val="24"/>
          <w:lang w:val="x-none" w:eastAsia="en-US"/>
        </w:rPr>
      </w:pPr>
      <w:r w:rsidRPr="002C7955">
        <w:rPr>
          <w:rFonts w:eastAsia="Calibri"/>
          <w:bCs/>
          <w:color w:val="auto"/>
          <w:sz w:val="24"/>
          <w:szCs w:val="24"/>
          <w:lang w:val="x-none" w:eastAsia="en-US"/>
        </w:rPr>
        <w:t xml:space="preserve">Part </w:t>
      </w:r>
      <w:r w:rsidR="00EA3956">
        <w:rPr>
          <w:rFonts w:eastAsia="Calibri"/>
          <w:bCs/>
          <w:color w:val="auto"/>
          <w:sz w:val="24"/>
          <w:szCs w:val="24"/>
          <w:lang w:val="en-GB" w:eastAsia="en-US"/>
        </w:rPr>
        <w:t>2</w:t>
      </w:r>
      <w:r w:rsidRPr="002C7955">
        <w:rPr>
          <w:rFonts w:eastAsia="Calibri"/>
          <w:bCs/>
          <w:color w:val="auto"/>
          <w:sz w:val="24"/>
          <w:szCs w:val="24"/>
          <w:lang w:val="x-none" w:eastAsia="en-US"/>
        </w:rPr>
        <w:t xml:space="preserve"> (Other conditions which apply generally to appointees to this position)</w:t>
      </w:r>
    </w:p>
    <w:p w14:paraId="03C1AFF0" w14:textId="77777777" w:rsidR="00113F2F" w:rsidRPr="002C7955" w:rsidRDefault="00113F2F" w:rsidP="00113F2F">
      <w:pPr>
        <w:rPr>
          <w:rFonts w:eastAsia="Calibri"/>
          <w:bCs/>
          <w:color w:val="auto"/>
          <w:sz w:val="24"/>
          <w:szCs w:val="24"/>
          <w:u w:val="single"/>
          <w:lang w:val="x-none" w:eastAsia="en-US"/>
        </w:rPr>
      </w:pPr>
    </w:p>
    <w:p w14:paraId="38873E7D" w14:textId="2C7FD5F8" w:rsidR="00113F2F" w:rsidRPr="002C7955" w:rsidRDefault="00113F2F" w:rsidP="00113F2F">
      <w:pPr>
        <w:numPr>
          <w:ilvl w:val="0"/>
          <w:numId w:val="20"/>
        </w:numPr>
        <w:tabs>
          <w:tab w:val="left" w:pos="567"/>
        </w:tabs>
        <w:spacing w:after="0" w:line="240" w:lineRule="auto"/>
        <w:ind w:left="567" w:hanging="567"/>
        <w:rPr>
          <w:rFonts w:eastAsia="Calibri"/>
          <w:b/>
          <w:color w:val="auto"/>
          <w:sz w:val="24"/>
          <w:szCs w:val="24"/>
          <w:lang w:val="x-none" w:eastAsia="en-US"/>
        </w:rPr>
      </w:pPr>
      <w:r w:rsidRPr="002C7955">
        <w:rPr>
          <w:rFonts w:eastAsia="Calibri"/>
          <w:bCs/>
          <w:color w:val="auto"/>
          <w:sz w:val="24"/>
          <w:szCs w:val="24"/>
          <w:lang w:val="x-none" w:eastAsia="en-US"/>
        </w:rPr>
        <w:t>Tenure</w:t>
      </w:r>
      <w:r w:rsidRPr="002C7955">
        <w:rPr>
          <w:rFonts w:eastAsia="Calibri"/>
          <w:color w:val="auto"/>
          <w:sz w:val="24"/>
          <w:szCs w:val="24"/>
          <w:lang w:val="x-none" w:eastAsia="en-US"/>
        </w:rPr>
        <w:t xml:space="preserve">:  </w:t>
      </w:r>
      <w:r w:rsidRPr="002C7955">
        <w:rPr>
          <w:rFonts w:eastAsia="Calibri"/>
          <w:color w:val="auto"/>
          <w:sz w:val="24"/>
          <w:szCs w:val="24"/>
          <w:lang w:eastAsia="en-US"/>
        </w:rPr>
        <w:t>The appointment to the post is subject to a probationary period that will be no greater than 11 months.</w:t>
      </w:r>
    </w:p>
    <w:p w14:paraId="37751302" w14:textId="77777777" w:rsidR="00113F2F" w:rsidRPr="002C7955" w:rsidRDefault="00113F2F" w:rsidP="00113F2F">
      <w:pPr>
        <w:ind w:left="360"/>
        <w:rPr>
          <w:rFonts w:eastAsia="Calibri"/>
          <w:b/>
          <w:color w:val="auto"/>
          <w:sz w:val="24"/>
          <w:szCs w:val="24"/>
          <w:lang w:val="x-none" w:eastAsia="en-US"/>
        </w:rPr>
      </w:pPr>
    </w:p>
    <w:p w14:paraId="21670626" w14:textId="77777777" w:rsidR="00113F2F" w:rsidRPr="002C7955" w:rsidRDefault="00113F2F" w:rsidP="00113F2F">
      <w:pPr>
        <w:numPr>
          <w:ilvl w:val="0"/>
          <w:numId w:val="20"/>
        </w:numPr>
        <w:tabs>
          <w:tab w:val="left" w:pos="567"/>
        </w:tabs>
        <w:spacing w:after="0" w:line="240" w:lineRule="auto"/>
        <w:ind w:left="567" w:hanging="567"/>
        <w:rPr>
          <w:rFonts w:eastAsia="Calibri"/>
          <w:b/>
          <w:color w:val="auto"/>
          <w:sz w:val="24"/>
          <w:szCs w:val="24"/>
          <w:lang w:val="x-none" w:eastAsia="en-US"/>
        </w:rPr>
      </w:pPr>
      <w:r w:rsidRPr="002C7955">
        <w:rPr>
          <w:rFonts w:eastAsia="Calibri"/>
          <w:bCs/>
          <w:color w:val="auto"/>
          <w:sz w:val="24"/>
          <w:szCs w:val="24"/>
          <w:lang w:val="x-none" w:eastAsia="en-US"/>
        </w:rPr>
        <w:t xml:space="preserve">Duties:  </w:t>
      </w:r>
      <w:r w:rsidRPr="002C7955">
        <w:rPr>
          <w:rFonts w:eastAsia="Calibri"/>
          <w:color w:val="auto"/>
          <w:sz w:val="24"/>
          <w:szCs w:val="24"/>
          <w:lang w:val="x-none" w:eastAsia="en-US"/>
        </w:rPr>
        <w:t>The appointee will be expected to perform all acts, duties and obligations as appropriate to this position (which may be revised from time to time).</w:t>
      </w:r>
    </w:p>
    <w:p w14:paraId="0863B228" w14:textId="77777777" w:rsidR="00113F2F" w:rsidRPr="002C7955" w:rsidRDefault="00113F2F" w:rsidP="00113F2F">
      <w:pPr>
        <w:rPr>
          <w:rFonts w:eastAsia="Calibri"/>
          <w:b/>
          <w:color w:val="auto"/>
          <w:sz w:val="24"/>
          <w:szCs w:val="24"/>
          <w:lang w:val="x-none" w:eastAsia="en-US"/>
        </w:rPr>
      </w:pPr>
    </w:p>
    <w:p w14:paraId="73B64D8B" w14:textId="50E2D858" w:rsidR="00113F2F" w:rsidRPr="002C7955" w:rsidRDefault="00113F2F" w:rsidP="00113F2F">
      <w:pPr>
        <w:numPr>
          <w:ilvl w:val="0"/>
          <w:numId w:val="20"/>
        </w:numPr>
        <w:tabs>
          <w:tab w:val="left" w:pos="567"/>
        </w:tabs>
        <w:spacing w:after="0" w:line="240" w:lineRule="auto"/>
        <w:ind w:left="567" w:hanging="567"/>
        <w:rPr>
          <w:rFonts w:eastAsia="Calibri"/>
          <w:b/>
          <w:color w:val="auto"/>
          <w:sz w:val="24"/>
          <w:szCs w:val="24"/>
          <w:lang w:val="x-none" w:eastAsia="en-US"/>
        </w:rPr>
      </w:pPr>
      <w:r w:rsidRPr="002C7955">
        <w:rPr>
          <w:rFonts w:eastAsia="Calibri"/>
          <w:bCs/>
          <w:color w:val="auto"/>
          <w:sz w:val="24"/>
          <w:szCs w:val="24"/>
          <w:lang w:val="x-none" w:eastAsia="en-US"/>
        </w:rPr>
        <w:t xml:space="preserve">Outside Employment: </w:t>
      </w:r>
      <w:r w:rsidRPr="002C7955">
        <w:rPr>
          <w:rFonts w:eastAsia="Calibri"/>
          <w:color w:val="auto"/>
          <w:sz w:val="24"/>
          <w:szCs w:val="24"/>
          <w:lang w:val="x-none" w:eastAsia="en-US"/>
        </w:rPr>
        <w:t xml:space="preserve"> The position is whole-time and the appointee must avoid involvement in outside employment/business interests in conflict or in potential conflict with the business of </w:t>
      </w:r>
      <w:r w:rsidR="00856599" w:rsidRPr="002C7955">
        <w:rPr>
          <w:rFonts w:eastAsia="Calibri"/>
          <w:color w:val="auto"/>
          <w:sz w:val="24"/>
          <w:szCs w:val="24"/>
          <w:lang w:eastAsia="en-US"/>
        </w:rPr>
        <w:t>the Higher Education Authority</w:t>
      </w:r>
      <w:r w:rsidRPr="002C7955">
        <w:rPr>
          <w:rFonts w:eastAsia="Calibri"/>
          <w:color w:val="auto"/>
          <w:sz w:val="24"/>
          <w:szCs w:val="24"/>
          <w:lang w:val="x-none" w:eastAsia="en-US"/>
        </w:rPr>
        <w:t>. Clarification must be sought from management where any doubt arises.</w:t>
      </w:r>
    </w:p>
    <w:p w14:paraId="33C9C35C" w14:textId="77777777" w:rsidR="00113F2F" w:rsidRPr="002C7955" w:rsidRDefault="00113F2F" w:rsidP="00113F2F">
      <w:pPr>
        <w:ind w:left="720"/>
        <w:rPr>
          <w:bCs/>
          <w:color w:val="auto"/>
          <w:sz w:val="24"/>
          <w:szCs w:val="24"/>
          <w:lang w:val="en-GB"/>
        </w:rPr>
      </w:pPr>
    </w:p>
    <w:p w14:paraId="5E586F9F" w14:textId="77777777" w:rsidR="00113F2F" w:rsidRPr="002C7955" w:rsidRDefault="00113F2F" w:rsidP="00113F2F">
      <w:pPr>
        <w:numPr>
          <w:ilvl w:val="0"/>
          <w:numId w:val="20"/>
        </w:numPr>
        <w:tabs>
          <w:tab w:val="left" w:pos="567"/>
        </w:tabs>
        <w:spacing w:after="0" w:line="240" w:lineRule="auto"/>
        <w:ind w:left="567" w:hanging="567"/>
        <w:rPr>
          <w:rFonts w:eastAsia="Calibri"/>
          <w:b/>
          <w:color w:val="auto"/>
          <w:sz w:val="24"/>
          <w:szCs w:val="24"/>
          <w:lang w:val="x-none" w:eastAsia="en-US"/>
        </w:rPr>
      </w:pPr>
      <w:r w:rsidRPr="002C7955">
        <w:rPr>
          <w:rFonts w:eastAsia="Calibri"/>
          <w:bCs/>
          <w:color w:val="auto"/>
          <w:sz w:val="24"/>
          <w:szCs w:val="24"/>
          <w:lang w:val="x-none" w:eastAsia="en-US"/>
        </w:rPr>
        <w:t>Sick Leave:</w:t>
      </w:r>
      <w:r w:rsidRPr="002C7955">
        <w:rPr>
          <w:rFonts w:eastAsia="Calibri"/>
          <w:color w:val="auto"/>
          <w:sz w:val="24"/>
          <w:szCs w:val="24"/>
          <w:lang w:val="x-none" w:eastAsia="en-US"/>
        </w:rPr>
        <w:t xml:space="preserve">  Sick leave with full pay may be allowed at the discretion of the </w:t>
      </w:r>
      <w:r w:rsidRPr="002C7955">
        <w:rPr>
          <w:rFonts w:eastAsia="Calibri"/>
          <w:color w:val="auto"/>
          <w:sz w:val="24"/>
          <w:szCs w:val="24"/>
          <w:lang w:eastAsia="en-US"/>
        </w:rPr>
        <w:t>Higher Education Authority</w:t>
      </w:r>
      <w:r w:rsidRPr="002C7955">
        <w:rPr>
          <w:rFonts w:eastAsia="Calibri"/>
          <w:color w:val="auto"/>
          <w:sz w:val="24"/>
          <w:szCs w:val="24"/>
          <w:lang w:val="x-none" w:eastAsia="en-US"/>
        </w:rPr>
        <w:t xml:space="preserve"> in accordance with established procedures and conditions for the public service generally. </w:t>
      </w:r>
    </w:p>
    <w:p w14:paraId="01BF0061" w14:textId="77777777" w:rsidR="00113F2F" w:rsidRPr="002C7955" w:rsidRDefault="00113F2F" w:rsidP="00113F2F">
      <w:pPr>
        <w:ind w:left="720"/>
        <w:rPr>
          <w:bCs/>
          <w:color w:val="auto"/>
          <w:sz w:val="24"/>
          <w:szCs w:val="24"/>
          <w:lang w:val="en-GB"/>
        </w:rPr>
      </w:pPr>
    </w:p>
    <w:p w14:paraId="177E4602" w14:textId="089A3C5C" w:rsidR="00113F2F" w:rsidRPr="002C7955" w:rsidRDefault="00113F2F" w:rsidP="00113F2F">
      <w:pPr>
        <w:numPr>
          <w:ilvl w:val="0"/>
          <w:numId w:val="20"/>
        </w:numPr>
        <w:tabs>
          <w:tab w:val="left" w:pos="567"/>
        </w:tabs>
        <w:spacing w:after="0" w:line="240" w:lineRule="auto"/>
        <w:ind w:left="567" w:hanging="567"/>
        <w:rPr>
          <w:rFonts w:eastAsia="Calibri"/>
          <w:b/>
          <w:color w:val="auto"/>
          <w:sz w:val="24"/>
          <w:szCs w:val="24"/>
          <w:lang w:val="x-none" w:eastAsia="en-US"/>
        </w:rPr>
      </w:pPr>
      <w:r w:rsidRPr="002C7955">
        <w:rPr>
          <w:rFonts w:eastAsia="Calibri"/>
          <w:bCs/>
          <w:color w:val="auto"/>
          <w:sz w:val="24"/>
          <w:szCs w:val="24"/>
          <w:lang w:val="x-none" w:eastAsia="en-US"/>
        </w:rPr>
        <w:t xml:space="preserve">Retirement and Superannuation: </w:t>
      </w:r>
      <w:r w:rsidRPr="002C7955">
        <w:rPr>
          <w:rFonts w:eastAsia="Calibri"/>
          <w:color w:val="auto"/>
          <w:sz w:val="24"/>
          <w:szCs w:val="24"/>
          <w:lang w:val="x-none" w:eastAsia="en-US"/>
        </w:rPr>
        <w:t xml:space="preserve">The appointee will be offered public service pension terms and retirement age conditions in accordance with pension arrangements in the </w:t>
      </w:r>
      <w:r w:rsidRPr="002C7955">
        <w:rPr>
          <w:rFonts w:eastAsia="Calibri"/>
          <w:color w:val="auto"/>
          <w:sz w:val="24"/>
          <w:szCs w:val="24"/>
          <w:lang w:eastAsia="en-US"/>
        </w:rPr>
        <w:t>H</w:t>
      </w:r>
      <w:r w:rsidR="00856599" w:rsidRPr="002C7955">
        <w:rPr>
          <w:rFonts w:eastAsia="Calibri"/>
          <w:color w:val="auto"/>
          <w:sz w:val="24"/>
          <w:szCs w:val="24"/>
          <w:lang w:eastAsia="en-US"/>
        </w:rPr>
        <w:t>igher Education Authority</w:t>
      </w:r>
      <w:r w:rsidRPr="002C7955">
        <w:rPr>
          <w:rFonts w:eastAsia="Calibri"/>
          <w:color w:val="auto"/>
          <w:sz w:val="24"/>
          <w:szCs w:val="24"/>
          <w:lang w:val="x-none" w:eastAsia="en-US"/>
        </w:rPr>
        <w:t xml:space="preserve"> depending on the status of the successful appointee</w:t>
      </w:r>
      <w:r w:rsidR="00856599" w:rsidRPr="002C7955">
        <w:rPr>
          <w:rFonts w:eastAsia="Calibri"/>
          <w:color w:val="auto"/>
          <w:sz w:val="24"/>
          <w:szCs w:val="24"/>
          <w:lang w:val="en-GB" w:eastAsia="en-US"/>
        </w:rPr>
        <w:t>.</w:t>
      </w:r>
    </w:p>
    <w:p w14:paraId="62507A1E" w14:textId="77777777" w:rsidR="00113F2F" w:rsidRPr="002C7955" w:rsidRDefault="00113F2F" w:rsidP="00113F2F">
      <w:pPr>
        <w:ind w:right="80"/>
        <w:rPr>
          <w:b/>
          <w:color w:val="00B050"/>
          <w:sz w:val="24"/>
          <w:szCs w:val="24"/>
        </w:rPr>
      </w:pPr>
    </w:p>
    <w:p w14:paraId="4469B501" w14:textId="5F250B1F" w:rsidR="00113F2F" w:rsidRPr="002C7955" w:rsidRDefault="00113F2F" w:rsidP="00113F2F">
      <w:pPr>
        <w:numPr>
          <w:ilvl w:val="0"/>
          <w:numId w:val="23"/>
        </w:numPr>
        <w:tabs>
          <w:tab w:val="left" w:pos="567"/>
        </w:tabs>
        <w:spacing w:after="0" w:line="240" w:lineRule="auto"/>
        <w:ind w:left="567"/>
        <w:rPr>
          <w:b/>
          <w:color w:val="auto"/>
          <w:sz w:val="24"/>
          <w:szCs w:val="24"/>
        </w:rPr>
      </w:pPr>
      <w:r w:rsidRPr="002C7955">
        <w:rPr>
          <w:color w:val="auto"/>
          <w:sz w:val="24"/>
          <w:szCs w:val="24"/>
        </w:rPr>
        <w:t xml:space="preserve">In </w:t>
      </w:r>
      <w:r w:rsidR="00E238FB" w:rsidRPr="002C7955">
        <w:rPr>
          <w:color w:val="auto"/>
          <w:sz w:val="24"/>
          <w:szCs w:val="24"/>
        </w:rPr>
        <w:t>general, an individual who has no prior pensionable Public Service history in the 26 weeks prior to appointment will be a member of the</w:t>
      </w:r>
      <w:hyperlink r:id="rId13" w:history="1">
        <w:r w:rsidR="00E238FB" w:rsidRPr="00965925">
          <w:rPr>
            <w:rStyle w:val="Hyperlink"/>
            <w:sz w:val="24"/>
            <w:szCs w:val="24"/>
          </w:rPr>
          <w:t xml:space="preserve"> Single Public Service Pension Scheme</w:t>
        </w:r>
      </w:hyperlink>
      <w:r w:rsidR="00E238FB" w:rsidRPr="002C7955">
        <w:rPr>
          <w:color w:val="auto"/>
          <w:sz w:val="24"/>
          <w:szCs w:val="24"/>
        </w:rPr>
        <w:t xml:space="preserve"> (Single Scheme) which commenced from 1 January 2013 (Section 10 of the Public Service Pensions (Single Scheme and Other Provisions) Act 2012 refers).</w:t>
      </w:r>
    </w:p>
    <w:p w14:paraId="2651B49E" w14:textId="77777777" w:rsidR="00113F2F" w:rsidRPr="002C7955" w:rsidRDefault="00113F2F" w:rsidP="00113F2F">
      <w:pPr>
        <w:ind w:left="567"/>
        <w:rPr>
          <w:b/>
          <w:color w:val="auto"/>
          <w:sz w:val="24"/>
          <w:szCs w:val="24"/>
        </w:rPr>
      </w:pPr>
    </w:p>
    <w:p w14:paraId="133F2513" w14:textId="4A7D72BE" w:rsidR="00113F2F" w:rsidRDefault="00113F2F" w:rsidP="00FD6DF1">
      <w:pPr>
        <w:tabs>
          <w:tab w:val="left" w:pos="567"/>
        </w:tabs>
        <w:spacing w:after="0" w:line="240" w:lineRule="auto"/>
        <w:rPr>
          <w:color w:val="auto"/>
          <w:sz w:val="24"/>
          <w:szCs w:val="24"/>
        </w:rPr>
      </w:pPr>
      <w:r w:rsidRPr="002C7955">
        <w:rPr>
          <w:color w:val="auto"/>
          <w:sz w:val="24"/>
          <w:szCs w:val="24"/>
        </w:rPr>
        <w:t xml:space="preserve">An individual who is on secondment will remain a member of the pension scheme </w:t>
      </w:r>
      <w:r w:rsidR="00BB1B32" w:rsidRPr="002C7955">
        <w:rPr>
          <w:color w:val="auto"/>
          <w:sz w:val="24"/>
          <w:szCs w:val="24"/>
        </w:rPr>
        <w:t xml:space="preserve">of the employer they are seconded </w:t>
      </w:r>
      <w:r w:rsidR="001F2745" w:rsidRPr="002C7955">
        <w:rPr>
          <w:color w:val="auto"/>
          <w:sz w:val="24"/>
          <w:szCs w:val="24"/>
        </w:rPr>
        <w:t>from,</w:t>
      </w:r>
      <w:r w:rsidR="00BB1B32" w:rsidRPr="002C7955">
        <w:rPr>
          <w:color w:val="auto"/>
          <w:sz w:val="24"/>
          <w:szCs w:val="24"/>
        </w:rPr>
        <w:t xml:space="preserve"> </w:t>
      </w:r>
      <w:r w:rsidRPr="002C7955">
        <w:rPr>
          <w:color w:val="auto"/>
          <w:sz w:val="24"/>
          <w:szCs w:val="24"/>
        </w:rPr>
        <w:t>and the</w:t>
      </w:r>
      <w:r w:rsidR="00BB1B32" w:rsidRPr="002C7955">
        <w:rPr>
          <w:color w:val="auto"/>
          <w:sz w:val="24"/>
          <w:szCs w:val="24"/>
        </w:rPr>
        <w:t>ir</w:t>
      </w:r>
      <w:r w:rsidRPr="002C7955">
        <w:rPr>
          <w:color w:val="auto"/>
          <w:sz w:val="24"/>
          <w:szCs w:val="24"/>
        </w:rPr>
        <w:t xml:space="preserve"> pensionable remuneration will be based on his/her substantive grade </w:t>
      </w:r>
      <w:proofErr w:type="gramStart"/>
      <w:r w:rsidRPr="002C7955">
        <w:rPr>
          <w:color w:val="auto"/>
          <w:sz w:val="24"/>
          <w:szCs w:val="24"/>
        </w:rPr>
        <w:t>i.e.</w:t>
      </w:r>
      <w:proofErr w:type="gramEnd"/>
      <w:r w:rsidRPr="002C7955">
        <w:rPr>
          <w:color w:val="auto"/>
          <w:sz w:val="24"/>
          <w:szCs w:val="24"/>
        </w:rPr>
        <w:t xml:space="preserve"> the grade at which the individual is employed in </w:t>
      </w:r>
      <w:r w:rsidR="00BB1B32" w:rsidRPr="002C7955">
        <w:rPr>
          <w:color w:val="auto"/>
          <w:sz w:val="24"/>
          <w:szCs w:val="24"/>
        </w:rPr>
        <w:t>the organisation he/she is seconded from</w:t>
      </w:r>
      <w:r w:rsidR="00A06C6F" w:rsidRPr="002C7955">
        <w:rPr>
          <w:color w:val="auto"/>
          <w:sz w:val="24"/>
          <w:szCs w:val="24"/>
        </w:rPr>
        <w:t>.</w:t>
      </w:r>
    </w:p>
    <w:p w14:paraId="2926AB16" w14:textId="77777777" w:rsidR="00E238FB" w:rsidRPr="002C7955" w:rsidRDefault="00E238FB" w:rsidP="00E238FB">
      <w:pPr>
        <w:tabs>
          <w:tab w:val="left" w:pos="567"/>
        </w:tabs>
        <w:spacing w:after="0" w:line="240" w:lineRule="auto"/>
        <w:ind w:left="657" w:firstLine="0"/>
        <w:rPr>
          <w:b/>
          <w:color w:val="auto"/>
          <w:sz w:val="24"/>
          <w:szCs w:val="24"/>
        </w:rPr>
      </w:pPr>
    </w:p>
    <w:p w14:paraId="787DFF8C" w14:textId="21AD0198" w:rsidR="00113F2F" w:rsidRPr="002C7955" w:rsidRDefault="00113F2F" w:rsidP="00113F2F">
      <w:pPr>
        <w:numPr>
          <w:ilvl w:val="0"/>
          <w:numId w:val="23"/>
        </w:numPr>
        <w:tabs>
          <w:tab w:val="left" w:pos="567"/>
        </w:tabs>
        <w:spacing w:after="0" w:line="240" w:lineRule="auto"/>
        <w:ind w:left="567"/>
        <w:rPr>
          <w:b/>
          <w:color w:val="auto"/>
          <w:sz w:val="24"/>
          <w:szCs w:val="24"/>
        </w:rPr>
      </w:pPr>
      <w:r w:rsidRPr="002C7955">
        <w:rPr>
          <w:color w:val="auto"/>
          <w:sz w:val="24"/>
          <w:szCs w:val="24"/>
        </w:rPr>
        <w:t xml:space="preserve">An individual who was a member of a “pre-existing public service pension scheme” as construed by the Public Service Pensions (Single Scheme and Other Provisions) Act 2012 and who does not qualify for membership of the Single Scheme will be a member of </w:t>
      </w:r>
      <w:r w:rsidRPr="002C7955">
        <w:rPr>
          <w:color w:val="auto"/>
          <w:sz w:val="24"/>
          <w:szCs w:val="24"/>
        </w:rPr>
        <w:lastRenderedPageBreak/>
        <w:t>the HEA’s Staff Superannuation Scheme and Associated Spouses and Children’s Scheme</w:t>
      </w:r>
      <w:r w:rsidR="00BB1B32" w:rsidRPr="002C7955">
        <w:rPr>
          <w:color w:val="auto"/>
          <w:sz w:val="24"/>
          <w:szCs w:val="24"/>
        </w:rPr>
        <w:t>.</w:t>
      </w:r>
    </w:p>
    <w:p w14:paraId="14C1A02A" w14:textId="77777777" w:rsidR="00113F2F" w:rsidRPr="002C7955" w:rsidRDefault="00113F2F" w:rsidP="00113F2F">
      <w:pPr>
        <w:tabs>
          <w:tab w:val="left" w:pos="567"/>
        </w:tabs>
        <w:ind w:left="567"/>
        <w:rPr>
          <w:b/>
          <w:color w:val="00B050"/>
          <w:sz w:val="24"/>
          <w:szCs w:val="24"/>
        </w:rPr>
      </w:pPr>
    </w:p>
    <w:p w14:paraId="632A19F0" w14:textId="10C90561" w:rsidR="00113F2F" w:rsidRPr="002C7955" w:rsidRDefault="00113F2F" w:rsidP="00113F2F">
      <w:pPr>
        <w:numPr>
          <w:ilvl w:val="0"/>
          <w:numId w:val="23"/>
        </w:numPr>
        <w:tabs>
          <w:tab w:val="left" w:pos="567"/>
        </w:tabs>
        <w:spacing w:after="0" w:line="240" w:lineRule="auto"/>
        <w:ind w:left="567"/>
        <w:rPr>
          <w:b/>
          <w:color w:val="auto"/>
          <w:sz w:val="24"/>
          <w:szCs w:val="24"/>
        </w:rPr>
      </w:pPr>
      <w:r w:rsidRPr="002C7955">
        <w:rPr>
          <w:color w:val="auto"/>
          <w:sz w:val="24"/>
          <w:szCs w:val="24"/>
        </w:rPr>
        <w:t>At the time of being offered an appointment, the H</w:t>
      </w:r>
      <w:r w:rsidR="00BB1B32" w:rsidRPr="002C7955">
        <w:rPr>
          <w:color w:val="auto"/>
          <w:sz w:val="24"/>
          <w:szCs w:val="24"/>
        </w:rPr>
        <w:t>igher Education Authority,</w:t>
      </w:r>
      <w:r w:rsidRPr="002C7955">
        <w:rPr>
          <w:color w:val="auto"/>
          <w:sz w:val="24"/>
          <w:szCs w:val="24"/>
        </w:rPr>
        <w:t xml:space="preserve"> in consultation with the Department of </w:t>
      </w:r>
      <w:r w:rsidR="00BB1B32" w:rsidRPr="002C7955">
        <w:rPr>
          <w:color w:val="auto"/>
          <w:sz w:val="24"/>
          <w:szCs w:val="24"/>
        </w:rPr>
        <w:t xml:space="preserve">Further &amp; Higher </w:t>
      </w:r>
      <w:r w:rsidRPr="002C7955">
        <w:rPr>
          <w:color w:val="auto"/>
          <w:sz w:val="24"/>
          <w:szCs w:val="24"/>
        </w:rPr>
        <w:t>Education</w:t>
      </w:r>
      <w:r w:rsidR="00BB1B32" w:rsidRPr="002C7955">
        <w:rPr>
          <w:color w:val="auto"/>
          <w:sz w:val="24"/>
          <w:szCs w:val="24"/>
        </w:rPr>
        <w:t>, Research, Innovation</w:t>
      </w:r>
      <w:r w:rsidRPr="002C7955">
        <w:rPr>
          <w:color w:val="auto"/>
          <w:sz w:val="24"/>
          <w:szCs w:val="24"/>
        </w:rPr>
        <w:t xml:space="preserve"> &amp; S</w:t>
      </w:r>
      <w:r w:rsidR="00BB1B32" w:rsidRPr="002C7955">
        <w:rPr>
          <w:color w:val="auto"/>
          <w:sz w:val="24"/>
          <w:szCs w:val="24"/>
        </w:rPr>
        <w:t>cience</w:t>
      </w:r>
      <w:r w:rsidRPr="002C7955">
        <w:rPr>
          <w:color w:val="FF0000"/>
          <w:sz w:val="24"/>
          <w:szCs w:val="24"/>
        </w:rPr>
        <w:t xml:space="preserve"> </w:t>
      </w:r>
      <w:r w:rsidRPr="002C7955">
        <w:rPr>
          <w:color w:val="auto"/>
          <w:sz w:val="24"/>
          <w:szCs w:val="24"/>
        </w:rPr>
        <w:t xml:space="preserve">and the Department of Public Expenditure and </w:t>
      </w:r>
      <w:proofErr w:type="gramStart"/>
      <w:r w:rsidRPr="002C7955">
        <w:rPr>
          <w:color w:val="auto"/>
          <w:sz w:val="24"/>
          <w:szCs w:val="24"/>
        </w:rPr>
        <w:t>Reform</w:t>
      </w:r>
      <w:proofErr w:type="gramEnd"/>
      <w:r w:rsidRPr="002C7955">
        <w:rPr>
          <w:color w:val="auto"/>
          <w:sz w:val="24"/>
          <w:szCs w:val="24"/>
        </w:rPr>
        <w:t xml:space="preserve"> if necessary, will, in the light of the appointee’s previous Public Service (and/or other) employment history, determine the appropriate pension terms and conditions to apply for the duration of the appointment. Appointees will be required to disclose their full public service history. Details of the appropriate superannuation provisions will be provided upon determination of appointee’s status; </w:t>
      </w:r>
    </w:p>
    <w:p w14:paraId="6131EC3E" w14:textId="77777777" w:rsidR="00113F2F" w:rsidRPr="002C7955" w:rsidRDefault="00113F2F" w:rsidP="00113F2F">
      <w:pPr>
        <w:tabs>
          <w:tab w:val="left" w:pos="567"/>
        </w:tabs>
        <w:ind w:left="567"/>
        <w:rPr>
          <w:b/>
          <w:color w:val="00B050"/>
          <w:sz w:val="24"/>
          <w:szCs w:val="24"/>
        </w:rPr>
      </w:pPr>
    </w:p>
    <w:p w14:paraId="5341017B" w14:textId="77777777" w:rsidR="00113F2F" w:rsidRPr="002C7955" w:rsidRDefault="00113F2F" w:rsidP="00113F2F">
      <w:pPr>
        <w:numPr>
          <w:ilvl w:val="0"/>
          <w:numId w:val="23"/>
        </w:numPr>
        <w:tabs>
          <w:tab w:val="left" w:pos="567"/>
        </w:tabs>
        <w:spacing w:after="0" w:line="240" w:lineRule="auto"/>
        <w:ind w:left="567"/>
        <w:rPr>
          <w:b/>
          <w:color w:val="auto"/>
          <w:sz w:val="24"/>
          <w:szCs w:val="24"/>
        </w:rPr>
      </w:pPr>
      <w:r w:rsidRPr="002C7955">
        <w:rPr>
          <w:color w:val="auto"/>
          <w:sz w:val="24"/>
          <w:szCs w:val="24"/>
        </w:rPr>
        <w:t>Retirement age shall be subject to relevant superannuation scheme provision and the statutory provisions set out in the Public Service Pensions (Single Scheme and Other Provisions) Act 2012 and the Public Service Superannuation (Age of Retirement) Act 2018;</w:t>
      </w:r>
    </w:p>
    <w:p w14:paraId="7FE2A84B" w14:textId="77777777" w:rsidR="00113F2F" w:rsidRPr="002C7955" w:rsidRDefault="00113F2F" w:rsidP="00113F2F">
      <w:pPr>
        <w:ind w:left="720"/>
        <w:rPr>
          <w:b/>
          <w:color w:val="auto"/>
          <w:sz w:val="24"/>
          <w:szCs w:val="24"/>
        </w:rPr>
      </w:pPr>
    </w:p>
    <w:p w14:paraId="355F3291" w14:textId="77777777" w:rsidR="00113F2F" w:rsidRPr="002C7955" w:rsidRDefault="00113F2F" w:rsidP="00113F2F">
      <w:pPr>
        <w:numPr>
          <w:ilvl w:val="0"/>
          <w:numId w:val="23"/>
        </w:numPr>
        <w:tabs>
          <w:tab w:val="left" w:pos="567"/>
        </w:tabs>
        <w:spacing w:after="0" w:line="240" w:lineRule="auto"/>
        <w:ind w:left="567"/>
        <w:rPr>
          <w:b/>
          <w:color w:val="auto"/>
          <w:sz w:val="24"/>
          <w:szCs w:val="24"/>
        </w:rPr>
      </w:pPr>
      <w:r w:rsidRPr="002C7955">
        <w:rPr>
          <w:color w:val="auto"/>
          <w:sz w:val="24"/>
          <w:szCs w:val="24"/>
        </w:rPr>
        <w:t>The following points should be noted:</w:t>
      </w:r>
    </w:p>
    <w:p w14:paraId="2023BF1E" w14:textId="77777777" w:rsidR="00113F2F" w:rsidRPr="002C7955" w:rsidRDefault="00113F2F" w:rsidP="00113F2F">
      <w:pPr>
        <w:rPr>
          <w:b/>
          <w:color w:val="auto"/>
          <w:sz w:val="24"/>
          <w:szCs w:val="24"/>
        </w:rPr>
      </w:pPr>
    </w:p>
    <w:p w14:paraId="16679E98" w14:textId="77777777" w:rsidR="00113F2F" w:rsidRPr="002C7955" w:rsidRDefault="00113F2F" w:rsidP="00113F2F">
      <w:pPr>
        <w:numPr>
          <w:ilvl w:val="0"/>
          <w:numId w:val="22"/>
        </w:numPr>
        <w:tabs>
          <w:tab w:val="left" w:pos="567"/>
        </w:tabs>
        <w:spacing w:after="0" w:line="240" w:lineRule="auto"/>
        <w:ind w:left="567"/>
        <w:rPr>
          <w:bCs/>
          <w:color w:val="auto"/>
          <w:sz w:val="24"/>
          <w:szCs w:val="24"/>
        </w:rPr>
      </w:pPr>
      <w:r w:rsidRPr="002C7955">
        <w:rPr>
          <w:bCs/>
          <w:color w:val="auto"/>
          <w:sz w:val="24"/>
          <w:szCs w:val="24"/>
        </w:rPr>
        <w:t xml:space="preserve">Pension Accrual: </w:t>
      </w:r>
      <w:r w:rsidRPr="002C7955">
        <w:rPr>
          <w:color w:val="auto"/>
          <w:sz w:val="24"/>
          <w:szCs w:val="24"/>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2C7955">
        <w:rPr>
          <w:bCs/>
          <w:color w:val="auto"/>
          <w:sz w:val="24"/>
          <w:szCs w:val="24"/>
        </w:rPr>
        <w:t xml:space="preserve">This may have implications for any appointee who has acquired pension rights in a previous public service employment. </w:t>
      </w:r>
    </w:p>
    <w:p w14:paraId="203BE5A4" w14:textId="77777777" w:rsidR="00113F2F" w:rsidRPr="002C7955" w:rsidRDefault="00113F2F" w:rsidP="00113F2F">
      <w:pPr>
        <w:rPr>
          <w:b/>
          <w:color w:val="00B050"/>
          <w:sz w:val="24"/>
          <w:szCs w:val="24"/>
        </w:rPr>
      </w:pPr>
    </w:p>
    <w:p w14:paraId="34E595CD" w14:textId="77777777" w:rsidR="00113F2F" w:rsidRPr="002C7955" w:rsidRDefault="00113F2F" w:rsidP="00113F2F">
      <w:pPr>
        <w:numPr>
          <w:ilvl w:val="0"/>
          <w:numId w:val="22"/>
        </w:numPr>
        <w:tabs>
          <w:tab w:val="left" w:pos="567"/>
        </w:tabs>
        <w:spacing w:after="0" w:line="240" w:lineRule="auto"/>
        <w:ind w:left="567"/>
        <w:rPr>
          <w:bCs/>
          <w:color w:val="auto"/>
          <w:sz w:val="24"/>
          <w:szCs w:val="24"/>
        </w:rPr>
      </w:pPr>
      <w:r w:rsidRPr="002C7955">
        <w:rPr>
          <w:bCs/>
          <w:color w:val="auto"/>
          <w:sz w:val="24"/>
          <w:szCs w:val="24"/>
        </w:rPr>
        <w:t xml:space="preserve">Pension Abatement: </w:t>
      </w:r>
      <w:r w:rsidRPr="002C7955">
        <w:rPr>
          <w:color w:val="auto"/>
          <w:sz w:val="24"/>
          <w:szCs w:val="24"/>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as outlined below,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66B0AF6A" w14:textId="77777777" w:rsidR="00113F2F" w:rsidRPr="002C7955" w:rsidRDefault="00113F2F" w:rsidP="00113F2F">
      <w:pPr>
        <w:ind w:left="1080" w:hanging="1080"/>
        <w:rPr>
          <w:b/>
          <w:color w:val="auto"/>
          <w:sz w:val="24"/>
          <w:szCs w:val="24"/>
        </w:rPr>
      </w:pPr>
    </w:p>
    <w:p w14:paraId="23465C76" w14:textId="5326F159" w:rsidR="00113F2F" w:rsidRPr="002C7955" w:rsidRDefault="00113F2F" w:rsidP="00113F2F">
      <w:pPr>
        <w:numPr>
          <w:ilvl w:val="0"/>
          <w:numId w:val="22"/>
        </w:numPr>
        <w:tabs>
          <w:tab w:val="left" w:pos="567"/>
        </w:tabs>
        <w:spacing w:after="0" w:line="240" w:lineRule="auto"/>
        <w:ind w:left="567"/>
        <w:rPr>
          <w:b/>
          <w:color w:val="auto"/>
          <w:sz w:val="24"/>
          <w:szCs w:val="24"/>
        </w:rPr>
      </w:pPr>
      <w:r w:rsidRPr="002C7955">
        <w:rPr>
          <w:bCs/>
          <w:color w:val="auto"/>
          <w:sz w:val="24"/>
          <w:szCs w:val="24"/>
        </w:rPr>
        <w:t xml:space="preserve">Department of Education and Skills Early Retirement Scheme for Teachers Circular 102/2007: </w:t>
      </w:r>
      <w:r w:rsidRPr="002C7955">
        <w:rPr>
          <w:color w:val="auto"/>
          <w:sz w:val="24"/>
          <w:szCs w:val="24"/>
        </w:rPr>
        <w:t>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cesser of such employment or on the person’s 60th birthday, whichever is the later, but on resumption, the pension will be based on the person’s actual reckonable service as a teacher (</w:t>
      </w:r>
      <w:proofErr w:type="gramStart"/>
      <w:r w:rsidRPr="002C7955">
        <w:rPr>
          <w:color w:val="auto"/>
          <w:sz w:val="24"/>
          <w:szCs w:val="24"/>
        </w:rPr>
        <w:t>i.e.</w:t>
      </w:r>
      <w:proofErr w:type="gramEnd"/>
      <w:r w:rsidRPr="002C7955">
        <w:rPr>
          <w:color w:val="auto"/>
          <w:sz w:val="24"/>
          <w:szCs w:val="24"/>
        </w:rPr>
        <w:t xml:space="preserve"> the added years </w:t>
      </w:r>
      <w:r w:rsidRPr="002C7955">
        <w:rPr>
          <w:color w:val="auto"/>
          <w:sz w:val="24"/>
          <w:szCs w:val="24"/>
        </w:rPr>
        <w:lastRenderedPageBreak/>
        <w:t>previously granted will not be taken into account in the calculation of the pension payment).</w:t>
      </w:r>
    </w:p>
    <w:p w14:paraId="5D55E45F" w14:textId="77777777" w:rsidR="00113F2F" w:rsidRPr="002C7955" w:rsidRDefault="00113F2F" w:rsidP="00113F2F">
      <w:pPr>
        <w:ind w:left="1080" w:hanging="1080"/>
        <w:rPr>
          <w:b/>
          <w:color w:val="00B050"/>
          <w:sz w:val="24"/>
          <w:szCs w:val="24"/>
        </w:rPr>
      </w:pPr>
    </w:p>
    <w:p w14:paraId="4326F19E" w14:textId="77777777" w:rsidR="00113F2F" w:rsidRPr="002C7955" w:rsidRDefault="00113F2F" w:rsidP="00113F2F">
      <w:pPr>
        <w:numPr>
          <w:ilvl w:val="0"/>
          <w:numId w:val="22"/>
        </w:numPr>
        <w:tabs>
          <w:tab w:val="left" w:pos="567"/>
        </w:tabs>
        <w:spacing w:after="0" w:line="240" w:lineRule="auto"/>
        <w:ind w:left="567"/>
        <w:rPr>
          <w:b/>
          <w:color w:val="auto"/>
          <w:sz w:val="24"/>
          <w:szCs w:val="24"/>
        </w:rPr>
      </w:pPr>
      <w:r w:rsidRPr="002C7955">
        <w:rPr>
          <w:bCs/>
          <w:color w:val="auto"/>
          <w:sz w:val="24"/>
          <w:szCs w:val="24"/>
        </w:rPr>
        <w:t xml:space="preserve">Ill-Health Retirement: </w:t>
      </w:r>
      <w:r w:rsidRPr="002C7955">
        <w:rPr>
          <w:color w:val="auto"/>
          <w:sz w:val="24"/>
          <w:szCs w:val="24"/>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481023D3" w14:textId="77777777" w:rsidR="00113F2F" w:rsidRPr="002C7955" w:rsidRDefault="00113F2F" w:rsidP="00113F2F">
      <w:pPr>
        <w:ind w:left="644"/>
        <w:rPr>
          <w:b/>
          <w:color w:val="00B050"/>
          <w:sz w:val="24"/>
          <w:szCs w:val="24"/>
        </w:rPr>
      </w:pPr>
    </w:p>
    <w:p w14:paraId="2E3B1EEF" w14:textId="77777777" w:rsidR="00113F2F" w:rsidRPr="002C7955" w:rsidRDefault="00113F2F" w:rsidP="00113F2F">
      <w:pPr>
        <w:numPr>
          <w:ilvl w:val="0"/>
          <w:numId w:val="20"/>
        </w:numPr>
        <w:tabs>
          <w:tab w:val="left" w:pos="-720"/>
          <w:tab w:val="left" w:pos="0"/>
          <w:tab w:val="left" w:pos="567"/>
          <w:tab w:val="left" w:pos="1440"/>
        </w:tabs>
        <w:suppressAutoHyphens/>
        <w:spacing w:after="0" w:line="240" w:lineRule="auto"/>
        <w:ind w:left="567" w:hanging="567"/>
        <w:rPr>
          <w:b/>
          <w:color w:val="auto"/>
          <w:sz w:val="24"/>
          <w:szCs w:val="24"/>
        </w:rPr>
      </w:pPr>
      <w:r w:rsidRPr="002C7955">
        <w:rPr>
          <w:color w:val="auto"/>
          <w:sz w:val="24"/>
          <w:szCs w:val="24"/>
        </w:rPr>
        <w:t xml:space="preserve">Pension Related Deduction: This appointment is subject to the pension-related deduction in accordance with the Financial Emergency Measures in the Public Interest Act 2009. For further information in relation to public service superannuation issues please see the following website: </w:t>
      </w:r>
      <w:hyperlink r:id="rId14" w:tgtFrame="_blank" w:history="1">
        <w:r w:rsidRPr="002C7955">
          <w:rPr>
            <w:color w:val="auto"/>
            <w:sz w:val="24"/>
            <w:szCs w:val="24"/>
            <w:u w:val="single"/>
          </w:rPr>
          <w:t>http://per.gov.ie/pensions</w:t>
        </w:r>
      </w:hyperlink>
      <w:r w:rsidRPr="002C7955">
        <w:rPr>
          <w:color w:val="auto"/>
          <w:sz w:val="24"/>
          <w:szCs w:val="24"/>
        </w:rPr>
        <w:t xml:space="preserve"> </w:t>
      </w:r>
    </w:p>
    <w:p w14:paraId="2D1E8307" w14:textId="77777777" w:rsidR="00113F2F" w:rsidRPr="002C7955" w:rsidRDefault="00113F2F" w:rsidP="00113F2F">
      <w:pPr>
        <w:rPr>
          <w:b/>
          <w:color w:val="00B050"/>
          <w:sz w:val="24"/>
          <w:szCs w:val="24"/>
        </w:rPr>
      </w:pPr>
    </w:p>
    <w:p w14:paraId="74A7DA04" w14:textId="77777777" w:rsidR="00113F2F" w:rsidRPr="002C7955" w:rsidRDefault="00113F2F" w:rsidP="00113F2F">
      <w:pPr>
        <w:numPr>
          <w:ilvl w:val="0"/>
          <w:numId w:val="20"/>
        </w:numPr>
        <w:tabs>
          <w:tab w:val="left" w:pos="567"/>
        </w:tabs>
        <w:spacing w:after="0" w:line="240" w:lineRule="auto"/>
        <w:ind w:left="567" w:right="-428" w:hanging="567"/>
        <w:rPr>
          <w:b/>
          <w:color w:val="auto"/>
          <w:sz w:val="24"/>
          <w:szCs w:val="24"/>
          <w:lang w:val="en-GB"/>
        </w:rPr>
      </w:pPr>
      <w:r w:rsidRPr="002C7955">
        <w:rPr>
          <w:color w:val="auto"/>
          <w:sz w:val="24"/>
          <w:szCs w:val="24"/>
          <w:lang w:val="en-GB"/>
        </w:rPr>
        <w:t>Incentivised Scheme for Early Retirement (ISER</w:t>
      </w:r>
      <w:r w:rsidRPr="002C7955">
        <w:rPr>
          <w:iCs/>
          <w:color w:val="auto"/>
          <w:sz w:val="24"/>
          <w:szCs w:val="24"/>
          <w:lang w:val="en-GB"/>
        </w:rPr>
        <w:t xml:space="preserve">): </w:t>
      </w:r>
      <w:r w:rsidRPr="002C7955">
        <w:rPr>
          <w:color w:val="auto"/>
          <w:sz w:val="24"/>
          <w:szCs w:val="24"/>
          <w:lang w:val="en-GB"/>
        </w:rPr>
        <w:t xml:space="preserve">It is a condition of the Incentivised Scheme for Early Retirement (ISER) as set out in Department of Finance Circular 12/09 </w:t>
      </w:r>
      <w:proofErr w:type="gramStart"/>
      <w:r w:rsidRPr="002C7955">
        <w:rPr>
          <w:color w:val="auto"/>
          <w:sz w:val="24"/>
          <w:szCs w:val="24"/>
          <w:lang w:val="en-GB"/>
        </w:rPr>
        <w:t>that retirees</w:t>
      </w:r>
      <w:proofErr w:type="gramEnd"/>
      <w:r w:rsidRPr="002C7955">
        <w:rPr>
          <w:color w:val="auto"/>
          <w:sz w:val="24"/>
          <w:szCs w:val="24"/>
          <w:lang w:val="en-GB"/>
        </w:rPr>
        <w:t>, under that Scheme, are debarred from applying for another position in the same employment or the same sector.  Therefore, such retirees may not apply for this position.</w:t>
      </w:r>
    </w:p>
    <w:p w14:paraId="6663B254" w14:textId="77777777" w:rsidR="00113F2F" w:rsidRPr="002C7955" w:rsidRDefault="00113F2F" w:rsidP="00113F2F">
      <w:pPr>
        <w:tabs>
          <w:tab w:val="left" w:pos="567"/>
        </w:tabs>
        <w:ind w:left="567" w:hanging="567"/>
        <w:rPr>
          <w:b/>
          <w:color w:val="00B050"/>
          <w:sz w:val="24"/>
          <w:szCs w:val="24"/>
          <w:lang w:val="en-GB"/>
        </w:rPr>
      </w:pPr>
    </w:p>
    <w:p w14:paraId="19BD297E" w14:textId="73D176D6" w:rsidR="00113F2F" w:rsidRPr="002C7955" w:rsidRDefault="00113F2F" w:rsidP="00113F2F">
      <w:pPr>
        <w:numPr>
          <w:ilvl w:val="0"/>
          <w:numId w:val="20"/>
        </w:numPr>
        <w:tabs>
          <w:tab w:val="left" w:pos="567"/>
        </w:tabs>
        <w:suppressAutoHyphens/>
        <w:spacing w:after="0" w:line="240" w:lineRule="auto"/>
        <w:ind w:left="567" w:right="-425" w:hanging="567"/>
        <w:rPr>
          <w:b/>
          <w:color w:val="auto"/>
          <w:sz w:val="24"/>
          <w:szCs w:val="24"/>
          <w:lang w:val="en-GB"/>
        </w:rPr>
      </w:pPr>
      <w:r w:rsidRPr="002C7955">
        <w:rPr>
          <w:color w:val="auto"/>
          <w:sz w:val="24"/>
          <w:szCs w:val="24"/>
          <w:lang w:val="en-GB"/>
        </w:rPr>
        <w:t>Department of Health and Children Circular (7/2010): 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p>
    <w:p w14:paraId="48FD44D6" w14:textId="77777777" w:rsidR="00A06C6F" w:rsidRPr="002C7955" w:rsidRDefault="00A06C6F" w:rsidP="00A06C6F">
      <w:pPr>
        <w:pStyle w:val="ListParagraph"/>
        <w:rPr>
          <w:b/>
          <w:color w:val="auto"/>
          <w:sz w:val="24"/>
          <w:szCs w:val="24"/>
          <w:lang w:val="en-GB"/>
        </w:rPr>
      </w:pPr>
    </w:p>
    <w:p w14:paraId="514DBF4D" w14:textId="179F7453" w:rsidR="00A06C6F" w:rsidRPr="00E238FB" w:rsidRDefault="00113F2F" w:rsidP="00A06C6F">
      <w:pPr>
        <w:numPr>
          <w:ilvl w:val="0"/>
          <w:numId w:val="20"/>
        </w:numPr>
        <w:tabs>
          <w:tab w:val="left" w:pos="567"/>
        </w:tabs>
        <w:suppressAutoHyphens/>
        <w:spacing w:after="0" w:line="240" w:lineRule="auto"/>
        <w:ind w:left="567" w:right="-425" w:hanging="567"/>
        <w:rPr>
          <w:b/>
          <w:color w:val="auto"/>
          <w:sz w:val="24"/>
          <w:szCs w:val="24"/>
          <w:lang w:val="en-GB"/>
        </w:rPr>
      </w:pPr>
      <w:r w:rsidRPr="002C7955">
        <w:rPr>
          <w:bCs/>
          <w:color w:val="auto"/>
          <w:sz w:val="24"/>
          <w:szCs w:val="24"/>
          <w:lang w:val="en-GB" w:eastAsia="en-US"/>
        </w:rPr>
        <w:t>Collective Agreement: Redundancy Payments to Public Servants</w:t>
      </w:r>
      <w:r w:rsidRPr="002C7955">
        <w:rPr>
          <w:bCs/>
          <w:color w:val="auto"/>
          <w:sz w:val="24"/>
          <w:szCs w:val="24"/>
          <w:lang w:val="en-GB" w:eastAsia="en-US"/>
        </w:rPr>
        <w:br/>
      </w:r>
      <w:r w:rsidRPr="002C7955">
        <w:rPr>
          <w:color w:val="auto"/>
          <w:sz w:val="24"/>
          <w:szCs w:val="24"/>
          <w:lang w:val="en-GB" w:eastAsia="en-US"/>
        </w:rPr>
        <w:t>The Department of Public Expenditure and Reform letter dated 28</w:t>
      </w:r>
      <w:r w:rsidRPr="002C7955">
        <w:rPr>
          <w:color w:val="auto"/>
          <w:sz w:val="24"/>
          <w:szCs w:val="24"/>
          <w:vertAlign w:val="superscript"/>
          <w:lang w:val="en-GB" w:eastAsia="en-US"/>
        </w:rPr>
        <w:t>th</w:t>
      </w:r>
      <w:r w:rsidRPr="002C7955">
        <w:rPr>
          <w:color w:val="auto"/>
          <w:sz w:val="24"/>
          <w:szCs w:val="24"/>
          <w:lang w:val="en-GB" w:eastAsia="en-US"/>
        </w:rPr>
        <w:t xml:space="preserve"> June 2012 to Personnel Officers introduced, with effect from 1</w:t>
      </w:r>
      <w:r w:rsidRPr="002C7955">
        <w:rPr>
          <w:color w:val="auto"/>
          <w:sz w:val="24"/>
          <w:szCs w:val="24"/>
          <w:vertAlign w:val="superscript"/>
          <w:lang w:val="en-GB" w:eastAsia="en-US"/>
        </w:rPr>
        <w:t>st</w:t>
      </w:r>
      <w:r w:rsidRPr="002C7955">
        <w:rPr>
          <w:color w:val="auto"/>
          <w:sz w:val="24"/>
          <w:szCs w:val="24"/>
          <w:lang w:val="en-GB" w:eastAsia="en-US"/>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 </w:t>
      </w:r>
    </w:p>
    <w:p w14:paraId="5B3E4D8C" w14:textId="77777777" w:rsidR="00E238FB" w:rsidRPr="002C7955" w:rsidRDefault="00E238FB" w:rsidP="00E238FB">
      <w:pPr>
        <w:tabs>
          <w:tab w:val="left" w:pos="567"/>
        </w:tabs>
        <w:suppressAutoHyphens/>
        <w:spacing w:after="0" w:line="240" w:lineRule="auto"/>
        <w:ind w:left="567" w:right="-425" w:firstLine="0"/>
        <w:rPr>
          <w:b/>
          <w:color w:val="auto"/>
          <w:sz w:val="24"/>
          <w:szCs w:val="24"/>
          <w:lang w:val="en-GB"/>
        </w:rPr>
      </w:pPr>
    </w:p>
    <w:p w14:paraId="751B6086" w14:textId="7F4C0EA2" w:rsidR="00113F2F" w:rsidRPr="002C7955" w:rsidRDefault="00113F2F" w:rsidP="00A06C6F">
      <w:pPr>
        <w:numPr>
          <w:ilvl w:val="0"/>
          <w:numId w:val="20"/>
        </w:numPr>
        <w:tabs>
          <w:tab w:val="left" w:pos="567"/>
        </w:tabs>
        <w:suppressAutoHyphens/>
        <w:spacing w:after="0" w:line="240" w:lineRule="auto"/>
        <w:ind w:left="567" w:right="-425" w:hanging="567"/>
        <w:rPr>
          <w:b/>
          <w:color w:val="auto"/>
          <w:sz w:val="24"/>
          <w:szCs w:val="24"/>
          <w:u w:val="single"/>
          <w:lang w:val="en-GB"/>
        </w:rPr>
      </w:pPr>
      <w:r w:rsidRPr="002C7955">
        <w:rPr>
          <w:color w:val="auto"/>
          <w:sz w:val="24"/>
          <w:szCs w:val="24"/>
          <w:u w:val="single"/>
          <w:lang w:val="en-GB"/>
        </w:rPr>
        <w:t>Declaration of previous public service employment history:</w:t>
      </w:r>
    </w:p>
    <w:p w14:paraId="3652FA5A" w14:textId="3B323D75" w:rsidR="00113F2F" w:rsidRDefault="00113F2F" w:rsidP="00F8637F">
      <w:pPr>
        <w:ind w:left="657" w:right="-425" w:firstLine="0"/>
        <w:rPr>
          <w:color w:val="auto"/>
          <w:sz w:val="24"/>
          <w:szCs w:val="24"/>
          <w:lang w:val="en-GB" w:eastAsia="en-US"/>
        </w:rPr>
      </w:pPr>
      <w:r w:rsidRPr="002C7955">
        <w:rPr>
          <w:color w:val="auto"/>
          <w:sz w:val="24"/>
          <w:szCs w:val="24"/>
          <w:lang w:val="en-GB" w:eastAsia="en-US"/>
        </w:rPr>
        <w:t>Applicants will be required to declare whether they have previously availed of a public service scheme of</w:t>
      </w:r>
      <w:r w:rsidR="000F2083" w:rsidRPr="002C7955">
        <w:rPr>
          <w:color w:val="auto"/>
          <w:sz w:val="24"/>
          <w:szCs w:val="24"/>
          <w:lang w:val="en-GB" w:eastAsia="en-US"/>
        </w:rPr>
        <w:t xml:space="preserve"> </w:t>
      </w:r>
      <w:r w:rsidRPr="002C7955">
        <w:rPr>
          <w:color w:val="auto"/>
          <w:sz w:val="24"/>
          <w:szCs w:val="24"/>
          <w:lang w:val="en-GB" w:eastAsia="en-US"/>
        </w:rPr>
        <w:t>incentivised early retirement and/or the collective agreement outlined above</w:t>
      </w:r>
      <w:r w:rsidR="00464848" w:rsidRPr="002C7955">
        <w:rPr>
          <w:color w:val="auto"/>
          <w:sz w:val="24"/>
          <w:szCs w:val="24"/>
          <w:lang w:val="en-GB" w:eastAsia="en-US"/>
        </w:rPr>
        <w:t>.</w:t>
      </w:r>
      <w:r w:rsidRPr="002C7955">
        <w:rPr>
          <w:color w:val="auto"/>
          <w:sz w:val="24"/>
          <w:szCs w:val="24"/>
          <w:lang w:val="en-GB" w:eastAsia="en-US"/>
        </w:rPr>
        <w:t xml:space="preser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16C9144" w14:textId="0D0D966D" w:rsidR="00D13E64" w:rsidRDefault="00D13E64" w:rsidP="00F8637F">
      <w:pPr>
        <w:ind w:left="657" w:right="-425" w:firstLine="0"/>
        <w:rPr>
          <w:color w:val="auto"/>
          <w:sz w:val="24"/>
          <w:szCs w:val="24"/>
          <w:lang w:val="en-GB" w:eastAsia="en-US"/>
        </w:rPr>
      </w:pPr>
    </w:p>
    <w:p w14:paraId="5D509A54" w14:textId="77777777" w:rsidR="00D13E64" w:rsidRPr="002C7955" w:rsidRDefault="00D13E64" w:rsidP="00F8637F">
      <w:pPr>
        <w:ind w:left="657" w:right="-425" w:firstLine="0"/>
        <w:rPr>
          <w:b/>
          <w:color w:val="auto"/>
          <w:sz w:val="24"/>
          <w:szCs w:val="24"/>
          <w:lang w:val="en-GB" w:eastAsia="en-US"/>
        </w:rPr>
      </w:pPr>
    </w:p>
    <w:p w14:paraId="285B2A56" w14:textId="77777777" w:rsidR="00113F2F" w:rsidRPr="002C7955" w:rsidRDefault="00113F2F" w:rsidP="00113F2F">
      <w:pPr>
        <w:tabs>
          <w:tab w:val="left" w:pos="851"/>
          <w:tab w:val="left" w:pos="1701"/>
        </w:tabs>
        <w:rPr>
          <w:color w:val="00B050"/>
          <w:sz w:val="24"/>
          <w:szCs w:val="24"/>
        </w:rPr>
      </w:pPr>
      <w:r w:rsidRPr="002C7955">
        <w:rPr>
          <w:color w:val="00B050"/>
          <w:sz w:val="24"/>
          <w:szCs w:val="24"/>
          <w:lang w:val="en-GB"/>
        </w:rPr>
        <w:tab/>
      </w:r>
      <w:r w:rsidRPr="002C7955">
        <w:rPr>
          <w:color w:val="00B050"/>
          <w:sz w:val="24"/>
          <w:szCs w:val="24"/>
          <w:lang w:val="en-GB"/>
        </w:rPr>
        <w:tab/>
      </w:r>
      <w:r w:rsidRPr="002C7955">
        <w:rPr>
          <w:color w:val="00B050"/>
          <w:sz w:val="24"/>
          <w:szCs w:val="24"/>
        </w:rPr>
        <w:tab/>
      </w:r>
      <w:r w:rsidRPr="002C7955">
        <w:rPr>
          <w:color w:val="00B050"/>
          <w:sz w:val="24"/>
          <w:szCs w:val="24"/>
        </w:rPr>
        <w:tab/>
      </w:r>
    </w:p>
    <w:p w14:paraId="4C73DE56" w14:textId="77777777" w:rsidR="00113F2F" w:rsidRPr="00EA3956" w:rsidRDefault="00113F2F" w:rsidP="005918D2">
      <w:pPr>
        <w:spacing w:line="247" w:lineRule="auto"/>
        <w:ind w:left="11" w:hanging="11"/>
        <w:rPr>
          <w:b/>
          <w:bCs/>
          <w:color w:val="0070C0"/>
          <w:sz w:val="24"/>
          <w:szCs w:val="24"/>
        </w:rPr>
      </w:pPr>
      <w:r w:rsidRPr="00EA3956">
        <w:rPr>
          <w:b/>
          <w:bCs/>
          <w:color w:val="0070C0"/>
          <w:sz w:val="24"/>
          <w:szCs w:val="24"/>
        </w:rPr>
        <w:t>Competition Process</w:t>
      </w:r>
    </w:p>
    <w:p w14:paraId="142572D2" w14:textId="77777777" w:rsidR="00113F2F" w:rsidRPr="00EA3956" w:rsidRDefault="00113F2F" w:rsidP="00113F2F">
      <w:pPr>
        <w:tabs>
          <w:tab w:val="left" w:pos="1701"/>
        </w:tabs>
        <w:rPr>
          <w:b/>
          <w:color w:val="0070C0"/>
          <w:sz w:val="24"/>
          <w:szCs w:val="24"/>
        </w:rPr>
      </w:pPr>
    </w:p>
    <w:p w14:paraId="6B4BBFDA" w14:textId="77777777" w:rsidR="00D127BF" w:rsidRPr="0083792B" w:rsidRDefault="00D127BF" w:rsidP="005918D2">
      <w:pPr>
        <w:tabs>
          <w:tab w:val="left" w:pos="1701"/>
        </w:tabs>
        <w:spacing w:line="247" w:lineRule="auto"/>
        <w:ind w:left="0"/>
        <w:rPr>
          <w:b/>
          <w:bCs/>
          <w:color w:val="C00000"/>
          <w:sz w:val="24"/>
          <w:szCs w:val="24"/>
        </w:rPr>
      </w:pPr>
      <w:r w:rsidRPr="0083792B">
        <w:rPr>
          <w:b/>
          <w:bCs/>
          <w:color w:val="C00000"/>
          <w:sz w:val="24"/>
          <w:szCs w:val="24"/>
        </w:rPr>
        <w:t xml:space="preserve">How to </w:t>
      </w:r>
      <w:proofErr w:type="gramStart"/>
      <w:r w:rsidRPr="0083792B">
        <w:rPr>
          <w:b/>
          <w:bCs/>
          <w:color w:val="C00000"/>
          <w:sz w:val="24"/>
          <w:szCs w:val="24"/>
        </w:rPr>
        <w:t>Apply :</w:t>
      </w:r>
      <w:proofErr w:type="gramEnd"/>
    </w:p>
    <w:p w14:paraId="01559D07" w14:textId="2B54D538" w:rsidR="00423FFC" w:rsidRDefault="0034786F" w:rsidP="005918D2">
      <w:pPr>
        <w:tabs>
          <w:tab w:val="left" w:pos="1701"/>
        </w:tabs>
        <w:spacing w:line="247" w:lineRule="auto"/>
        <w:ind w:left="0"/>
        <w:rPr>
          <w:color w:val="auto"/>
          <w:sz w:val="24"/>
          <w:szCs w:val="24"/>
        </w:rPr>
      </w:pPr>
      <w:r w:rsidRPr="0034786F">
        <w:rPr>
          <w:color w:val="auto"/>
          <w:sz w:val="24"/>
          <w:szCs w:val="24"/>
        </w:rPr>
        <w:t xml:space="preserve">Applications should be made by completing the application form and returning by email to </w:t>
      </w:r>
      <w:r w:rsidR="001D685C">
        <w:rPr>
          <w:color w:val="auto"/>
          <w:sz w:val="24"/>
          <w:szCs w:val="24"/>
        </w:rPr>
        <w:t>Ms Nicola Patten, Head of HR</w:t>
      </w:r>
      <w:r w:rsidRPr="0034786F">
        <w:rPr>
          <w:color w:val="auto"/>
          <w:sz w:val="24"/>
          <w:szCs w:val="24"/>
        </w:rPr>
        <w:t xml:space="preserve">, </w:t>
      </w:r>
      <w:r w:rsidR="001D685C">
        <w:rPr>
          <w:color w:val="auto"/>
          <w:sz w:val="24"/>
          <w:szCs w:val="24"/>
        </w:rPr>
        <w:t>ap</w:t>
      </w:r>
      <w:r w:rsidRPr="0034786F">
        <w:rPr>
          <w:color w:val="auto"/>
          <w:sz w:val="24"/>
          <w:szCs w:val="24"/>
        </w:rPr>
        <w:t xml:space="preserve">.recruit@hea.ie no later than 5pm, </w:t>
      </w:r>
      <w:r w:rsidR="00CC3662">
        <w:rPr>
          <w:color w:val="auto"/>
          <w:sz w:val="24"/>
          <w:szCs w:val="24"/>
        </w:rPr>
        <w:t>Thursday 27</w:t>
      </w:r>
      <w:r w:rsidR="00CC3662" w:rsidRPr="00CC3662">
        <w:rPr>
          <w:color w:val="auto"/>
          <w:sz w:val="24"/>
          <w:szCs w:val="24"/>
          <w:vertAlign w:val="superscript"/>
        </w:rPr>
        <w:t>th</w:t>
      </w:r>
      <w:r w:rsidR="00CC3662">
        <w:rPr>
          <w:color w:val="auto"/>
          <w:sz w:val="24"/>
          <w:szCs w:val="24"/>
        </w:rPr>
        <w:t xml:space="preserve"> </w:t>
      </w:r>
      <w:r>
        <w:rPr>
          <w:color w:val="auto"/>
          <w:sz w:val="24"/>
          <w:szCs w:val="24"/>
        </w:rPr>
        <w:t>October 2022</w:t>
      </w:r>
      <w:r w:rsidRPr="0034786F">
        <w:rPr>
          <w:color w:val="auto"/>
          <w:sz w:val="24"/>
          <w:szCs w:val="24"/>
        </w:rPr>
        <w:t>.</w:t>
      </w:r>
      <w:r>
        <w:rPr>
          <w:color w:val="auto"/>
          <w:sz w:val="24"/>
          <w:szCs w:val="24"/>
        </w:rPr>
        <w:t xml:space="preserve"> </w:t>
      </w:r>
      <w:r w:rsidRPr="0034786F">
        <w:rPr>
          <w:color w:val="auto"/>
          <w:sz w:val="24"/>
          <w:szCs w:val="24"/>
        </w:rPr>
        <w:t>Applicants will be required to provide a declaration as outlined in paragraph 1</w:t>
      </w:r>
      <w:r w:rsidR="00DC2327">
        <w:rPr>
          <w:color w:val="auto"/>
          <w:sz w:val="24"/>
          <w:szCs w:val="24"/>
        </w:rPr>
        <w:t>0</w:t>
      </w:r>
      <w:r w:rsidRPr="0034786F">
        <w:rPr>
          <w:color w:val="auto"/>
          <w:sz w:val="24"/>
          <w:szCs w:val="24"/>
        </w:rPr>
        <w:t>.</w:t>
      </w:r>
    </w:p>
    <w:p w14:paraId="18A1D858" w14:textId="77777777" w:rsidR="00DC2327" w:rsidRPr="0034786F" w:rsidRDefault="00DC2327" w:rsidP="005918D2">
      <w:pPr>
        <w:tabs>
          <w:tab w:val="left" w:pos="1701"/>
        </w:tabs>
        <w:spacing w:line="247" w:lineRule="auto"/>
        <w:ind w:left="0"/>
        <w:rPr>
          <w:color w:val="auto"/>
          <w:sz w:val="24"/>
          <w:szCs w:val="24"/>
        </w:rPr>
      </w:pPr>
    </w:p>
    <w:p w14:paraId="675FB62F" w14:textId="7C0F0F66" w:rsidR="00113F2F" w:rsidRPr="0083792B" w:rsidRDefault="00113F2F" w:rsidP="005918D2">
      <w:pPr>
        <w:tabs>
          <w:tab w:val="left" w:pos="1701"/>
        </w:tabs>
        <w:ind w:left="0"/>
        <w:rPr>
          <w:b/>
          <w:color w:val="C00000"/>
          <w:sz w:val="24"/>
          <w:szCs w:val="24"/>
        </w:rPr>
      </w:pPr>
      <w:r w:rsidRPr="0083792B">
        <w:rPr>
          <w:b/>
          <w:color w:val="C00000"/>
          <w:sz w:val="24"/>
          <w:szCs w:val="24"/>
        </w:rPr>
        <w:t>Selection Process</w:t>
      </w:r>
      <w:r w:rsidR="000F2083" w:rsidRPr="0083792B">
        <w:rPr>
          <w:b/>
          <w:color w:val="C00000"/>
          <w:sz w:val="24"/>
          <w:szCs w:val="24"/>
        </w:rPr>
        <w:t>:</w:t>
      </w:r>
    </w:p>
    <w:p w14:paraId="5DDD1711" w14:textId="77777777" w:rsidR="00113F2F" w:rsidRPr="002C7955" w:rsidRDefault="00113F2F" w:rsidP="005918D2">
      <w:pPr>
        <w:tabs>
          <w:tab w:val="left" w:pos="-720"/>
          <w:tab w:val="left" w:pos="0"/>
        </w:tabs>
        <w:suppressAutoHyphens/>
        <w:ind w:left="0"/>
        <w:rPr>
          <w:b/>
          <w:color w:val="auto"/>
          <w:sz w:val="24"/>
          <w:szCs w:val="24"/>
        </w:rPr>
      </w:pPr>
      <w:r w:rsidRPr="002C7955">
        <w:rPr>
          <w:color w:val="auto"/>
          <w:sz w:val="24"/>
          <w:szCs w:val="24"/>
        </w:rPr>
        <w:t xml:space="preserve">The selection may include shortlisting of candidates </w:t>
      </w:r>
      <w:proofErr w:type="gramStart"/>
      <w:r w:rsidRPr="002C7955">
        <w:rPr>
          <w:color w:val="auto"/>
          <w:sz w:val="24"/>
          <w:szCs w:val="24"/>
        </w:rPr>
        <w:t>on the basis of</w:t>
      </w:r>
      <w:proofErr w:type="gramEnd"/>
      <w:r w:rsidRPr="002C7955">
        <w:rPr>
          <w:color w:val="auto"/>
          <w:sz w:val="24"/>
          <w:szCs w:val="24"/>
        </w:rPr>
        <w:t xml:space="preserve"> the information contained in their application and by: </w:t>
      </w:r>
    </w:p>
    <w:p w14:paraId="779DD5ED" w14:textId="77777777" w:rsidR="000F2083" w:rsidRPr="002C7955" w:rsidRDefault="000F2083" w:rsidP="005918D2">
      <w:pPr>
        <w:numPr>
          <w:ilvl w:val="0"/>
          <w:numId w:val="27"/>
        </w:numPr>
        <w:spacing w:after="0" w:line="240" w:lineRule="auto"/>
        <w:ind w:left="0"/>
        <w:rPr>
          <w:b/>
          <w:color w:val="auto"/>
          <w:sz w:val="24"/>
          <w:szCs w:val="24"/>
        </w:rPr>
      </w:pPr>
      <w:r w:rsidRPr="002C7955">
        <w:rPr>
          <w:color w:val="auto"/>
          <w:sz w:val="24"/>
          <w:szCs w:val="24"/>
        </w:rPr>
        <w:t>Interview, either in person in the HEA’s offices or via MS Teams/Skype/Zoom</w:t>
      </w:r>
    </w:p>
    <w:p w14:paraId="2BD360B7" w14:textId="0805F167" w:rsidR="00113F2F" w:rsidRPr="002C7955" w:rsidRDefault="000F2083" w:rsidP="005918D2">
      <w:pPr>
        <w:numPr>
          <w:ilvl w:val="0"/>
          <w:numId w:val="27"/>
        </w:numPr>
        <w:spacing w:after="0" w:line="240" w:lineRule="auto"/>
        <w:ind w:left="0"/>
        <w:rPr>
          <w:b/>
          <w:color w:val="auto"/>
          <w:sz w:val="24"/>
          <w:szCs w:val="24"/>
        </w:rPr>
      </w:pPr>
      <w:r w:rsidRPr="002C7955">
        <w:rPr>
          <w:color w:val="auto"/>
          <w:sz w:val="24"/>
          <w:szCs w:val="24"/>
        </w:rPr>
        <w:t>Satisfactory references (referees will not be contact</w:t>
      </w:r>
      <w:r w:rsidR="00B03CAC">
        <w:rPr>
          <w:color w:val="auto"/>
          <w:sz w:val="24"/>
          <w:szCs w:val="24"/>
        </w:rPr>
        <w:t>ed</w:t>
      </w:r>
      <w:r w:rsidRPr="002C7955">
        <w:rPr>
          <w:color w:val="auto"/>
          <w:sz w:val="24"/>
          <w:szCs w:val="24"/>
        </w:rPr>
        <w:t xml:space="preserve"> without the candidate’s prior agreement)</w:t>
      </w:r>
    </w:p>
    <w:p w14:paraId="673223FF" w14:textId="77777777" w:rsidR="00113F2F" w:rsidRPr="002C7955" w:rsidRDefault="00113F2F" w:rsidP="005918D2">
      <w:pPr>
        <w:ind w:left="0"/>
        <w:rPr>
          <w:b/>
          <w:color w:val="auto"/>
          <w:sz w:val="24"/>
          <w:szCs w:val="24"/>
        </w:rPr>
      </w:pPr>
    </w:p>
    <w:p w14:paraId="099BCD79" w14:textId="77777777" w:rsidR="00113F2F" w:rsidRPr="002C7955" w:rsidRDefault="00113F2F" w:rsidP="005918D2">
      <w:pPr>
        <w:ind w:left="0"/>
        <w:rPr>
          <w:b/>
          <w:color w:val="auto"/>
          <w:sz w:val="24"/>
          <w:szCs w:val="24"/>
        </w:rPr>
      </w:pPr>
      <w:r w:rsidRPr="002C7955">
        <w:rPr>
          <w:color w:val="auto"/>
          <w:sz w:val="24"/>
          <w:szCs w:val="24"/>
        </w:rPr>
        <w:t>The Higher Education Authority reserves the right to require candidates attend a second interview.</w:t>
      </w:r>
    </w:p>
    <w:p w14:paraId="39265AA6" w14:textId="77777777" w:rsidR="00113F2F" w:rsidRPr="002C7955" w:rsidRDefault="00113F2F" w:rsidP="00113F2F">
      <w:pPr>
        <w:tabs>
          <w:tab w:val="left" w:pos="-720"/>
          <w:tab w:val="left" w:pos="0"/>
        </w:tabs>
        <w:suppressAutoHyphens/>
        <w:rPr>
          <w:b/>
          <w:color w:val="auto"/>
          <w:sz w:val="24"/>
          <w:szCs w:val="24"/>
        </w:rPr>
      </w:pPr>
    </w:p>
    <w:p w14:paraId="0F7054EB" w14:textId="68CEC22D" w:rsidR="00113F2F" w:rsidRPr="0083792B" w:rsidRDefault="00113F2F" w:rsidP="005918D2">
      <w:pPr>
        <w:tabs>
          <w:tab w:val="left" w:pos="-720"/>
          <w:tab w:val="left" w:pos="0"/>
        </w:tabs>
        <w:suppressAutoHyphens/>
        <w:ind w:left="0"/>
        <w:rPr>
          <w:b/>
          <w:bCs/>
          <w:color w:val="C00000"/>
          <w:sz w:val="24"/>
          <w:szCs w:val="24"/>
        </w:rPr>
      </w:pPr>
      <w:r w:rsidRPr="0083792B">
        <w:rPr>
          <w:b/>
          <w:bCs/>
          <w:color w:val="C00000"/>
          <w:sz w:val="24"/>
          <w:szCs w:val="24"/>
        </w:rPr>
        <w:t>Shortlisting</w:t>
      </w:r>
      <w:r w:rsidR="000F2083" w:rsidRPr="0083792B">
        <w:rPr>
          <w:b/>
          <w:bCs/>
          <w:color w:val="C00000"/>
          <w:sz w:val="24"/>
          <w:szCs w:val="24"/>
        </w:rPr>
        <w:t>:</w:t>
      </w:r>
    </w:p>
    <w:p w14:paraId="63768134" w14:textId="2B98AB63" w:rsidR="00113F2F" w:rsidRPr="002C7955" w:rsidRDefault="00113F2F" w:rsidP="005918D2">
      <w:pPr>
        <w:tabs>
          <w:tab w:val="left" w:pos="-720"/>
        </w:tabs>
        <w:ind w:left="0"/>
        <w:rPr>
          <w:b/>
          <w:color w:val="auto"/>
          <w:sz w:val="24"/>
          <w:szCs w:val="24"/>
        </w:rPr>
      </w:pPr>
      <w:r w:rsidRPr="002C7955">
        <w:rPr>
          <w:color w:val="auto"/>
          <w:sz w:val="24"/>
          <w:szCs w:val="24"/>
        </w:rPr>
        <w:t xml:space="preserve">Normally the number of applications received for a position exceeds that required to fill existing and future vacancies </w:t>
      </w:r>
      <w:r w:rsidR="003A11D0" w:rsidRPr="002C7955">
        <w:rPr>
          <w:color w:val="auto"/>
          <w:sz w:val="24"/>
          <w:szCs w:val="24"/>
        </w:rPr>
        <w:t xml:space="preserve">for </w:t>
      </w:r>
      <w:r w:rsidRPr="002C7955">
        <w:rPr>
          <w:color w:val="auto"/>
          <w:sz w:val="24"/>
          <w:szCs w:val="24"/>
        </w:rPr>
        <w:t>the position</w:t>
      </w:r>
      <w:r w:rsidR="003A11D0" w:rsidRPr="002C7955">
        <w:rPr>
          <w:color w:val="auto"/>
          <w:sz w:val="24"/>
          <w:szCs w:val="24"/>
        </w:rPr>
        <w:t>(s)</w:t>
      </w:r>
      <w:r w:rsidRPr="002C7955">
        <w:rPr>
          <w:color w:val="auto"/>
          <w:sz w:val="24"/>
          <w:szCs w:val="24"/>
        </w:rPr>
        <w:t>.  While a candidate may meet the eligibility requirements of the competition, if the numbers applying for the position are such that it would not be practical to interview everyone, the H</w:t>
      </w:r>
      <w:r w:rsidR="003A11D0" w:rsidRPr="002C7955">
        <w:rPr>
          <w:color w:val="auto"/>
          <w:sz w:val="24"/>
          <w:szCs w:val="24"/>
        </w:rPr>
        <w:t>igher Education Authority</w:t>
      </w:r>
      <w:r w:rsidRPr="002C7955">
        <w:rPr>
          <w:color w:val="auto"/>
          <w:sz w:val="24"/>
          <w:szCs w:val="24"/>
        </w:rPr>
        <w:t xml:space="preserve"> may decide that a number only will be called to interview.  In this respect, the H</w:t>
      </w:r>
      <w:r w:rsidR="003A11D0" w:rsidRPr="002C7955">
        <w:rPr>
          <w:color w:val="auto"/>
          <w:sz w:val="24"/>
          <w:szCs w:val="24"/>
        </w:rPr>
        <w:t>igher Education Authority</w:t>
      </w:r>
      <w:r w:rsidRPr="002C7955">
        <w:rPr>
          <w:color w:val="auto"/>
          <w:sz w:val="24"/>
          <w:szCs w:val="24"/>
        </w:rPr>
        <w:t xml:space="preserve"> provide for the employment of a short-listing process to select a group for interview who, based on an examination of the application forms, appear to be the most suitable for the position</w:t>
      </w:r>
      <w:r w:rsidR="003A11D0" w:rsidRPr="002C7955">
        <w:rPr>
          <w:color w:val="auto"/>
          <w:sz w:val="24"/>
          <w:szCs w:val="24"/>
        </w:rPr>
        <w:t>(s)</w:t>
      </w:r>
      <w:r w:rsidRPr="002C7955">
        <w:rPr>
          <w:color w:val="auto"/>
          <w:sz w:val="24"/>
          <w:szCs w:val="24"/>
        </w:rPr>
        <w:t>.  An expert board will examine the application forms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in your application.</w:t>
      </w:r>
    </w:p>
    <w:p w14:paraId="54478CD1" w14:textId="77777777" w:rsidR="00113F2F" w:rsidRPr="002C7955" w:rsidRDefault="00113F2F" w:rsidP="005918D2">
      <w:pPr>
        <w:tabs>
          <w:tab w:val="left" w:pos="-720"/>
        </w:tabs>
        <w:ind w:left="0"/>
        <w:rPr>
          <w:b/>
          <w:color w:val="00B050"/>
          <w:sz w:val="24"/>
          <w:szCs w:val="24"/>
        </w:rPr>
      </w:pPr>
    </w:p>
    <w:p w14:paraId="7EFAAF83" w14:textId="6E3F13C3" w:rsidR="00113F2F" w:rsidRPr="0083792B" w:rsidRDefault="00113F2F" w:rsidP="005918D2">
      <w:pPr>
        <w:suppressAutoHyphens/>
        <w:ind w:left="0"/>
        <w:rPr>
          <w:b/>
          <w:bCs/>
          <w:color w:val="2E74B5" w:themeColor="accent5" w:themeShade="BF"/>
          <w:sz w:val="24"/>
          <w:szCs w:val="24"/>
        </w:rPr>
      </w:pPr>
      <w:r w:rsidRPr="0083792B">
        <w:rPr>
          <w:b/>
          <w:bCs/>
          <w:color w:val="2E74B5" w:themeColor="accent5" w:themeShade="BF"/>
          <w:sz w:val="24"/>
          <w:szCs w:val="24"/>
        </w:rPr>
        <w:t>Confidentiality</w:t>
      </w:r>
      <w:r w:rsidR="003A11D0" w:rsidRPr="0083792B">
        <w:rPr>
          <w:b/>
          <w:bCs/>
          <w:color w:val="2E74B5" w:themeColor="accent5" w:themeShade="BF"/>
          <w:sz w:val="24"/>
          <w:szCs w:val="24"/>
        </w:rPr>
        <w:t>:</w:t>
      </w:r>
    </w:p>
    <w:p w14:paraId="722C3A42" w14:textId="77777777" w:rsidR="00113F2F" w:rsidRPr="002C7955" w:rsidRDefault="00113F2F" w:rsidP="005918D2">
      <w:pPr>
        <w:pStyle w:val="BodyText3"/>
        <w:rPr>
          <w:b w:val="0"/>
          <w:sz w:val="24"/>
          <w:szCs w:val="24"/>
        </w:rPr>
      </w:pPr>
      <w:r w:rsidRPr="002C7955">
        <w:rPr>
          <w:b w:val="0"/>
          <w:sz w:val="24"/>
          <w:szCs w:val="24"/>
        </w:rPr>
        <w:t>Subject to the provisions of the Freedom of Information Act, 1997 as amended applications will be treated in strict confidence.</w:t>
      </w:r>
    </w:p>
    <w:p w14:paraId="6A0D115A" w14:textId="2113DA53" w:rsidR="00113F2F" w:rsidRPr="0083792B" w:rsidRDefault="00113F2F" w:rsidP="005918D2">
      <w:pPr>
        <w:tabs>
          <w:tab w:val="left" w:pos="-720"/>
          <w:tab w:val="left" w:pos="0"/>
        </w:tabs>
        <w:suppressAutoHyphens/>
        <w:spacing w:line="247" w:lineRule="auto"/>
        <w:ind w:left="0"/>
        <w:rPr>
          <w:b/>
          <w:bCs/>
          <w:color w:val="2E74B5" w:themeColor="accent5" w:themeShade="BF"/>
          <w:sz w:val="24"/>
          <w:szCs w:val="24"/>
        </w:rPr>
      </w:pPr>
      <w:r w:rsidRPr="0083792B">
        <w:rPr>
          <w:b/>
          <w:bCs/>
          <w:color w:val="2E74B5" w:themeColor="accent5" w:themeShade="BF"/>
          <w:sz w:val="24"/>
          <w:szCs w:val="24"/>
        </w:rPr>
        <w:t>Security Clearance</w:t>
      </w:r>
      <w:r w:rsidR="003A11D0" w:rsidRPr="0083792B">
        <w:rPr>
          <w:b/>
          <w:bCs/>
          <w:color w:val="2E74B5" w:themeColor="accent5" w:themeShade="BF"/>
          <w:sz w:val="24"/>
          <w:szCs w:val="24"/>
        </w:rPr>
        <w:t>:</w:t>
      </w:r>
    </w:p>
    <w:p w14:paraId="6BEADC33" w14:textId="5EA88BB7" w:rsidR="00005899" w:rsidRDefault="003A11D0" w:rsidP="005918D2">
      <w:pPr>
        <w:pStyle w:val="ListParagraph"/>
        <w:spacing w:line="247" w:lineRule="auto"/>
        <w:ind w:left="0" w:firstLine="0"/>
        <w:rPr>
          <w:color w:val="auto"/>
          <w:sz w:val="24"/>
          <w:szCs w:val="24"/>
        </w:rPr>
      </w:pPr>
      <w:r w:rsidRPr="002C7955">
        <w:rPr>
          <w:color w:val="auto"/>
          <w:sz w:val="24"/>
          <w:szCs w:val="24"/>
        </w:rPr>
        <w:t xml:space="preserve">Garda </w:t>
      </w:r>
      <w:r w:rsidR="00113F2F" w:rsidRPr="002C7955">
        <w:rPr>
          <w:color w:val="auto"/>
          <w:sz w:val="24"/>
          <w:szCs w:val="24"/>
        </w:rPr>
        <w:t xml:space="preserve">vetting may be sought in respect of individuals who </w:t>
      </w:r>
      <w:r w:rsidRPr="002C7955">
        <w:rPr>
          <w:color w:val="auto"/>
          <w:sz w:val="24"/>
          <w:szCs w:val="24"/>
        </w:rPr>
        <w:t xml:space="preserve">are considered </w:t>
      </w:r>
      <w:r w:rsidR="00113F2F" w:rsidRPr="002C7955">
        <w:rPr>
          <w:color w:val="auto"/>
          <w:sz w:val="24"/>
          <w:szCs w:val="24"/>
        </w:rPr>
        <w:t xml:space="preserve">for appointment. The applicant </w:t>
      </w:r>
      <w:r w:rsidRPr="002C7955">
        <w:rPr>
          <w:color w:val="auto"/>
          <w:sz w:val="24"/>
          <w:szCs w:val="24"/>
        </w:rPr>
        <w:t xml:space="preserve">may </w:t>
      </w:r>
      <w:r w:rsidR="00113F2F" w:rsidRPr="002C7955">
        <w:rPr>
          <w:color w:val="auto"/>
          <w:sz w:val="24"/>
          <w:szCs w:val="24"/>
        </w:rPr>
        <w:t xml:space="preserve">be required to complete and return a Garda Vetting form. This form will be forwarded to </w:t>
      </w:r>
      <w:proofErr w:type="gramStart"/>
      <w:r w:rsidR="00113F2F" w:rsidRPr="002C7955">
        <w:rPr>
          <w:color w:val="auto"/>
          <w:sz w:val="24"/>
          <w:szCs w:val="24"/>
        </w:rPr>
        <w:t>An</w:t>
      </w:r>
      <w:proofErr w:type="gramEnd"/>
      <w:r w:rsidR="00113F2F" w:rsidRPr="002C7955">
        <w:rPr>
          <w:color w:val="auto"/>
          <w:sz w:val="24"/>
          <w:szCs w:val="24"/>
        </w:rPr>
        <w:t xml:space="preserve"> Garda Síochána for security checks on all Irish and Northern Irish addresses at which they resided.  If unsuccessful</w:t>
      </w:r>
      <w:r w:rsidR="00B03CAC">
        <w:rPr>
          <w:color w:val="auto"/>
          <w:sz w:val="24"/>
          <w:szCs w:val="24"/>
        </w:rPr>
        <w:t>,</w:t>
      </w:r>
      <w:r w:rsidR="00113F2F" w:rsidRPr="002C7955">
        <w:rPr>
          <w:color w:val="auto"/>
          <w:sz w:val="24"/>
          <w:szCs w:val="24"/>
        </w:rPr>
        <w:t xml:space="preserve"> this information will be destroyed by the </w:t>
      </w:r>
      <w:r w:rsidRPr="002C7955">
        <w:rPr>
          <w:color w:val="auto"/>
          <w:sz w:val="24"/>
          <w:szCs w:val="24"/>
        </w:rPr>
        <w:t>Higher Education Authority</w:t>
      </w:r>
      <w:r w:rsidR="00113F2F" w:rsidRPr="002C7955">
        <w:rPr>
          <w:color w:val="auto"/>
          <w:sz w:val="24"/>
          <w:szCs w:val="24"/>
        </w:rPr>
        <w:t>.  If the applicant subsequently comes under consideration for another position, they will be required to supply this information again.</w:t>
      </w:r>
    </w:p>
    <w:p w14:paraId="58F0ED01" w14:textId="77777777" w:rsidR="005918D2" w:rsidRDefault="005918D2" w:rsidP="00D96367">
      <w:pPr>
        <w:spacing w:after="0" w:line="259" w:lineRule="auto"/>
        <w:ind w:left="0" w:firstLine="657"/>
        <w:rPr>
          <w:rFonts w:eastAsia="Times New Roman"/>
          <w:b/>
          <w:color w:val="2E74B5" w:themeColor="accent5" w:themeShade="BF"/>
          <w:sz w:val="24"/>
          <w:szCs w:val="24"/>
          <w:lang w:eastAsia="en-GB"/>
        </w:rPr>
      </w:pPr>
    </w:p>
    <w:p w14:paraId="577E9823" w14:textId="781501BF" w:rsidR="00D96367" w:rsidRPr="0083792B" w:rsidRDefault="00D96367" w:rsidP="005918D2">
      <w:pPr>
        <w:spacing w:after="0" w:line="259" w:lineRule="auto"/>
        <w:ind w:left="0" w:firstLine="0"/>
        <w:rPr>
          <w:strike/>
          <w:color w:val="2E74B5" w:themeColor="accent5" w:themeShade="BF"/>
          <w:sz w:val="24"/>
          <w:szCs w:val="24"/>
        </w:rPr>
      </w:pPr>
      <w:r w:rsidRPr="0083792B">
        <w:rPr>
          <w:rFonts w:eastAsia="Times New Roman"/>
          <w:b/>
          <w:color w:val="2E74B5" w:themeColor="accent5" w:themeShade="BF"/>
          <w:sz w:val="24"/>
          <w:szCs w:val="24"/>
          <w:lang w:eastAsia="en-GB"/>
        </w:rPr>
        <w:t>Candidates' Obligations</w:t>
      </w:r>
    </w:p>
    <w:p w14:paraId="2E9F64A3" w14:textId="77777777" w:rsidR="00D96367" w:rsidRPr="00D96367" w:rsidRDefault="00D96367" w:rsidP="005918D2">
      <w:pPr>
        <w:spacing w:after="0" w:line="240" w:lineRule="auto"/>
        <w:ind w:left="0" w:firstLine="0"/>
        <w:rPr>
          <w:rFonts w:eastAsia="Times New Roman"/>
          <w:color w:val="auto"/>
          <w:sz w:val="24"/>
          <w:szCs w:val="24"/>
          <w:lang w:eastAsia="en-GB"/>
        </w:rPr>
      </w:pPr>
      <w:r w:rsidRPr="00D96367">
        <w:rPr>
          <w:rFonts w:eastAsia="Times New Roman"/>
          <w:color w:val="auto"/>
          <w:sz w:val="24"/>
          <w:szCs w:val="24"/>
          <w:lang w:eastAsia="en-GB"/>
        </w:rPr>
        <w:t>Candidates should note that canvassing will disqualify and will result in their exclusion from the process.</w:t>
      </w:r>
    </w:p>
    <w:p w14:paraId="33E48699" w14:textId="77777777" w:rsidR="00D96367" w:rsidRPr="00D96367" w:rsidRDefault="00D96367" w:rsidP="005918D2">
      <w:pPr>
        <w:spacing w:after="0" w:line="240" w:lineRule="auto"/>
        <w:ind w:left="0" w:firstLine="0"/>
        <w:rPr>
          <w:rFonts w:eastAsia="Times New Roman"/>
          <w:color w:val="auto"/>
          <w:sz w:val="24"/>
          <w:szCs w:val="24"/>
          <w:lang w:eastAsia="en-GB"/>
        </w:rPr>
      </w:pPr>
    </w:p>
    <w:p w14:paraId="610C7D10" w14:textId="40CD97FA" w:rsidR="00D96367" w:rsidRDefault="00D96367" w:rsidP="005918D2">
      <w:pPr>
        <w:spacing w:after="0" w:line="240" w:lineRule="auto"/>
        <w:ind w:left="0" w:firstLine="0"/>
        <w:rPr>
          <w:rFonts w:eastAsia="Times New Roman"/>
          <w:color w:val="auto"/>
          <w:sz w:val="24"/>
          <w:szCs w:val="24"/>
          <w:lang w:eastAsia="en-GB"/>
        </w:rPr>
      </w:pPr>
      <w:r w:rsidRPr="00D96367">
        <w:rPr>
          <w:rFonts w:eastAsia="Times New Roman"/>
          <w:color w:val="auto"/>
          <w:sz w:val="24"/>
          <w:szCs w:val="24"/>
          <w:lang w:eastAsia="en-GB"/>
        </w:rPr>
        <w:t xml:space="preserve">Candidates must not: </w:t>
      </w:r>
    </w:p>
    <w:p w14:paraId="2A4C28D0" w14:textId="24E38E95" w:rsidR="00B03CAC" w:rsidRDefault="00B03CAC" w:rsidP="005918D2">
      <w:pPr>
        <w:pStyle w:val="ListParagraph"/>
        <w:numPr>
          <w:ilvl w:val="0"/>
          <w:numId w:val="27"/>
        </w:numPr>
        <w:spacing w:after="0" w:line="240" w:lineRule="auto"/>
        <w:ind w:left="0"/>
        <w:rPr>
          <w:rFonts w:eastAsia="Times New Roman"/>
          <w:color w:val="auto"/>
          <w:sz w:val="24"/>
          <w:szCs w:val="24"/>
          <w:lang w:eastAsia="en-GB"/>
        </w:rPr>
      </w:pPr>
      <w:r w:rsidRPr="00D96367">
        <w:rPr>
          <w:rFonts w:eastAsia="Times New Roman"/>
          <w:color w:val="auto"/>
          <w:sz w:val="24"/>
          <w:szCs w:val="24"/>
          <w:lang w:eastAsia="en-GB"/>
        </w:rPr>
        <w:t>knowingly or recklessly provide false information</w:t>
      </w:r>
    </w:p>
    <w:p w14:paraId="6D418A60" w14:textId="77777777" w:rsidR="00B03CAC" w:rsidRPr="00D96367" w:rsidRDefault="00B03CAC" w:rsidP="005918D2">
      <w:pPr>
        <w:numPr>
          <w:ilvl w:val="0"/>
          <w:numId w:val="27"/>
        </w:numPr>
        <w:suppressAutoHyphens/>
        <w:spacing w:after="0" w:line="240" w:lineRule="auto"/>
        <w:ind w:left="0"/>
        <w:rPr>
          <w:rFonts w:eastAsia="Times New Roman"/>
          <w:color w:val="auto"/>
          <w:sz w:val="24"/>
          <w:szCs w:val="24"/>
          <w:lang w:eastAsia="en-GB"/>
        </w:rPr>
      </w:pPr>
      <w:r w:rsidRPr="00D96367">
        <w:rPr>
          <w:rFonts w:eastAsia="Times New Roman"/>
          <w:color w:val="auto"/>
          <w:sz w:val="24"/>
          <w:szCs w:val="24"/>
          <w:lang w:eastAsia="en-GB"/>
        </w:rPr>
        <w:t xml:space="preserve">canvass any person with or without inducements </w:t>
      </w:r>
    </w:p>
    <w:p w14:paraId="2E6E6AE2" w14:textId="77777777" w:rsidR="00B03CAC" w:rsidRPr="00D96367" w:rsidRDefault="00B03CAC" w:rsidP="005918D2">
      <w:pPr>
        <w:numPr>
          <w:ilvl w:val="0"/>
          <w:numId w:val="27"/>
        </w:numPr>
        <w:suppressAutoHyphens/>
        <w:spacing w:after="0" w:line="240" w:lineRule="auto"/>
        <w:ind w:left="0"/>
        <w:rPr>
          <w:rFonts w:eastAsia="Times New Roman"/>
          <w:color w:val="auto"/>
          <w:sz w:val="24"/>
          <w:szCs w:val="24"/>
          <w:lang w:eastAsia="en-GB"/>
        </w:rPr>
      </w:pPr>
      <w:r w:rsidRPr="00D96367">
        <w:rPr>
          <w:rFonts w:eastAsia="Times New Roman"/>
          <w:color w:val="auto"/>
          <w:sz w:val="24"/>
          <w:szCs w:val="24"/>
          <w:lang w:eastAsia="en-GB"/>
        </w:rPr>
        <w:t xml:space="preserve">interfere with or compromise the process in any way </w:t>
      </w:r>
    </w:p>
    <w:p w14:paraId="7046A271" w14:textId="276A8DA6" w:rsidR="00D96367" w:rsidRPr="00D96367" w:rsidRDefault="00D96367" w:rsidP="005918D2">
      <w:pPr>
        <w:suppressAutoHyphens/>
        <w:spacing w:after="0" w:line="240" w:lineRule="auto"/>
        <w:ind w:left="0" w:firstLine="0"/>
        <w:rPr>
          <w:rFonts w:eastAsia="Times New Roman"/>
          <w:color w:val="auto"/>
          <w:sz w:val="24"/>
          <w:szCs w:val="24"/>
          <w:lang w:eastAsia="en-GB"/>
        </w:rPr>
      </w:pPr>
      <w:bookmarkStart w:id="3" w:name="_Hlk75936521"/>
      <w:r w:rsidRPr="00D96367">
        <w:rPr>
          <w:rFonts w:eastAsia="Times New Roman"/>
          <w:color w:val="auto"/>
          <w:sz w:val="24"/>
          <w:szCs w:val="24"/>
          <w:lang w:eastAsia="en-GB"/>
        </w:rPr>
        <w:t xml:space="preserve"> </w:t>
      </w:r>
      <w:bookmarkEnd w:id="3"/>
    </w:p>
    <w:p w14:paraId="60D2CF8C" w14:textId="0A226A21" w:rsidR="00D96367" w:rsidRPr="00D96367" w:rsidRDefault="00D96367" w:rsidP="00D96367">
      <w:pPr>
        <w:spacing w:after="0" w:line="240" w:lineRule="auto"/>
        <w:ind w:left="66" w:firstLine="0"/>
        <w:rPr>
          <w:rFonts w:eastAsia="Times New Roman"/>
          <w:color w:val="auto"/>
          <w:sz w:val="24"/>
          <w:szCs w:val="24"/>
          <w:lang w:eastAsia="en-GB"/>
        </w:rPr>
      </w:pPr>
      <w:r w:rsidRPr="00D96367">
        <w:rPr>
          <w:rFonts w:eastAsia="Times New Roman"/>
          <w:color w:val="auto"/>
          <w:sz w:val="24"/>
          <w:szCs w:val="24"/>
          <w:lang w:eastAsia="en-GB"/>
        </w:rPr>
        <w:t>A third party must not personate a candidate at any stage of the process.</w:t>
      </w:r>
    </w:p>
    <w:p w14:paraId="12710980" w14:textId="77777777" w:rsidR="00D96367" w:rsidRPr="00D96367" w:rsidRDefault="00D96367" w:rsidP="00D96367">
      <w:pPr>
        <w:spacing w:after="0" w:line="240" w:lineRule="auto"/>
        <w:ind w:left="66" w:firstLine="0"/>
        <w:rPr>
          <w:rFonts w:eastAsia="Times New Roman"/>
          <w:color w:val="auto"/>
          <w:sz w:val="24"/>
          <w:szCs w:val="24"/>
          <w:lang w:eastAsia="en-GB"/>
        </w:rPr>
      </w:pPr>
    </w:p>
    <w:p w14:paraId="15862C99" w14:textId="77777777" w:rsidR="00D96367" w:rsidRPr="00D96367" w:rsidRDefault="00D96367" w:rsidP="00D96367">
      <w:pPr>
        <w:spacing w:after="0" w:line="240" w:lineRule="auto"/>
        <w:ind w:left="66" w:firstLine="0"/>
        <w:rPr>
          <w:rFonts w:eastAsia="Times New Roman"/>
          <w:color w:val="auto"/>
          <w:sz w:val="24"/>
          <w:szCs w:val="24"/>
          <w:lang w:eastAsia="en-GB"/>
        </w:rPr>
      </w:pPr>
      <w:r w:rsidRPr="00D96367">
        <w:rPr>
          <w:rFonts w:eastAsia="Times New Roman"/>
          <w:color w:val="auto"/>
          <w:sz w:val="24"/>
          <w:szCs w:val="24"/>
          <w:lang w:eastAsia="en-GB"/>
        </w:rPr>
        <w:t>Any person who contravenes the above provisions or who assists another person in contravening the above provisions is guilty of an offence.  A person who is found guilty of an offence is liable to a fine/or imprisonment.</w:t>
      </w:r>
    </w:p>
    <w:p w14:paraId="5769ACCB" w14:textId="77777777" w:rsidR="00D96367" w:rsidRPr="00D96367" w:rsidRDefault="00D96367" w:rsidP="00D96367">
      <w:pPr>
        <w:spacing w:after="0" w:line="240" w:lineRule="auto"/>
        <w:ind w:left="66" w:firstLine="0"/>
        <w:rPr>
          <w:rFonts w:eastAsia="Times New Roman"/>
          <w:color w:val="auto"/>
          <w:sz w:val="24"/>
          <w:szCs w:val="24"/>
          <w:lang w:eastAsia="en-GB"/>
        </w:rPr>
      </w:pPr>
    </w:p>
    <w:p w14:paraId="0C16BEF7" w14:textId="77777777" w:rsidR="00D96367" w:rsidRPr="00D96367" w:rsidRDefault="00D96367" w:rsidP="00D96367">
      <w:pPr>
        <w:spacing w:after="0" w:line="240" w:lineRule="auto"/>
        <w:ind w:left="66" w:firstLine="0"/>
        <w:rPr>
          <w:rFonts w:eastAsia="Times New Roman"/>
          <w:color w:val="auto"/>
          <w:sz w:val="24"/>
          <w:szCs w:val="24"/>
          <w:lang w:eastAsia="en-GB"/>
        </w:rPr>
      </w:pPr>
      <w:r w:rsidRPr="00D96367">
        <w:rPr>
          <w:rFonts w:eastAsia="Times New Roman"/>
          <w:color w:val="auto"/>
          <w:sz w:val="24"/>
          <w:szCs w:val="24"/>
          <w:lang w:eastAsia="en-GB"/>
        </w:rPr>
        <w:t>In addition, where a person found guilty of an offence was or is a candidate at a recruitment process, then:</w:t>
      </w:r>
    </w:p>
    <w:p w14:paraId="5FA8CDB0" w14:textId="77777777" w:rsidR="00D96367" w:rsidRPr="00D96367" w:rsidRDefault="00D96367" w:rsidP="00D96367">
      <w:pPr>
        <w:numPr>
          <w:ilvl w:val="0"/>
          <w:numId w:val="25"/>
        </w:numPr>
        <w:suppressAutoHyphens/>
        <w:spacing w:after="0" w:line="240" w:lineRule="auto"/>
        <w:ind w:left="426"/>
        <w:rPr>
          <w:rFonts w:eastAsia="Times New Roman"/>
          <w:color w:val="auto"/>
          <w:sz w:val="24"/>
          <w:szCs w:val="24"/>
          <w:lang w:eastAsia="en-GB"/>
        </w:rPr>
      </w:pPr>
      <w:r w:rsidRPr="00D96367">
        <w:rPr>
          <w:rFonts w:eastAsia="Times New Roman"/>
          <w:color w:val="auto"/>
          <w:sz w:val="24"/>
          <w:szCs w:val="24"/>
          <w:lang w:eastAsia="en-GB"/>
        </w:rPr>
        <w:t xml:space="preserve">where he/she has not been appointed to a post, he/she will be disqualified as a candidate; and </w:t>
      </w:r>
    </w:p>
    <w:p w14:paraId="69E7CF79" w14:textId="77777777" w:rsidR="00D96367" w:rsidRPr="00D96367" w:rsidRDefault="00D96367" w:rsidP="00D96367">
      <w:pPr>
        <w:numPr>
          <w:ilvl w:val="0"/>
          <w:numId w:val="25"/>
        </w:numPr>
        <w:suppressAutoHyphens/>
        <w:spacing w:after="0" w:line="240" w:lineRule="auto"/>
        <w:ind w:left="426"/>
        <w:rPr>
          <w:rFonts w:eastAsia="Times New Roman"/>
          <w:color w:val="auto"/>
          <w:sz w:val="24"/>
          <w:szCs w:val="24"/>
          <w:lang w:eastAsia="en-GB"/>
        </w:rPr>
      </w:pPr>
      <w:r w:rsidRPr="00D96367">
        <w:rPr>
          <w:rFonts w:eastAsia="Times New Roman"/>
          <w:color w:val="auto"/>
          <w:sz w:val="24"/>
          <w:szCs w:val="24"/>
          <w:lang w:eastAsia="en-GB"/>
        </w:rPr>
        <w:t xml:space="preserve">where he/she has been appointed subsequently to the recruitment process in question, he/she shall forfeit that appointment. </w:t>
      </w:r>
    </w:p>
    <w:p w14:paraId="7D0F3C6E" w14:textId="77777777" w:rsidR="00D96367" w:rsidRPr="00D96367" w:rsidRDefault="00D96367" w:rsidP="00D96367">
      <w:pPr>
        <w:spacing w:after="0" w:line="240" w:lineRule="auto"/>
        <w:ind w:left="0" w:firstLine="0"/>
        <w:rPr>
          <w:rFonts w:eastAsia="Times New Roman"/>
          <w:b/>
          <w:color w:val="auto"/>
          <w:sz w:val="24"/>
          <w:szCs w:val="24"/>
          <w:lang w:eastAsia="en-GB"/>
        </w:rPr>
      </w:pPr>
    </w:p>
    <w:p w14:paraId="4C8E423E" w14:textId="77777777" w:rsidR="00D96367" w:rsidRPr="0083792B" w:rsidRDefault="00D96367" w:rsidP="00D96367">
      <w:pPr>
        <w:spacing w:after="0" w:line="240" w:lineRule="auto"/>
        <w:ind w:left="0" w:firstLine="0"/>
        <w:rPr>
          <w:rFonts w:eastAsia="Times New Roman"/>
          <w:b/>
          <w:color w:val="2E74B5" w:themeColor="accent5" w:themeShade="BF"/>
          <w:sz w:val="24"/>
          <w:szCs w:val="24"/>
          <w:lang w:eastAsia="en-GB"/>
        </w:rPr>
      </w:pPr>
      <w:r w:rsidRPr="0083792B">
        <w:rPr>
          <w:rFonts w:eastAsia="Times New Roman"/>
          <w:b/>
          <w:color w:val="2E74B5" w:themeColor="accent5" w:themeShade="BF"/>
          <w:sz w:val="24"/>
          <w:szCs w:val="24"/>
          <w:lang w:eastAsia="en-GB"/>
        </w:rPr>
        <w:t>Deeming of candidature to be withdrawn</w:t>
      </w:r>
    </w:p>
    <w:p w14:paraId="08902F26" w14:textId="77777777" w:rsidR="00D96367" w:rsidRPr="00D96367" w:rsidRDefault="00D96367" w:rsidP="00D96367">
      <w:pPr>
        <w:spacing w:after="0" w:line="240" w:lineRule="auto"/>
        <w:ind w:left="0" w:firstLine="0"/>
        <w:rPr>
          <w:rFonts w:eastAsia="Times New Roman"/>
          <w:color w:val="auto"/>
          <w:sz w:val="24"/>
          <w:szCs w:val="24"/>
          <w:lang w:eastAsia="en-GB"/>
        </w:rPr>
      </w:pPr>
      <w:r w:rsidRPr="00D96367">
        <w:rPr>
          <w:rFonts w:eastAsia="Times New Roman"/>
          <w:color w:val="auto"/>
          <w:sz w:val="24"/>
          <w:szCs w:val="24"/>
          <w:lang w:eastAsia="en-GB"/>
        </w:rPr>
        <w:t xml:space="preserve">Candidates who do not attend for interview or other test when and where required by the HEA, or who do not, when requested, furnish such evidence as the HEA requires </w:t>
      </w:r>
      <w:proofErr w:type="gramStart"/>
      <w:r w:rsidRPr="00D96367">
        <w:rPr>
          <w:rFonts w:eastAsia="Times New Roman"/>
          <w:color w:val="auto"/>
          <w:sz w:val="24"/>
          <w:szCs w:val="24"/>
          <w:lang w:eastAsia="en-GB"/>
        </w:rPr>
        <w:t>in regard to</w:t>
      </w:r>
      <w:proofErr w:type="gramEnd"/>
      <w:r w:rsidRPr="00D96367">
        <w:rPr>
          <w:rFonts w:eastAsia="Times New Roman"/>
          <w:color w:val="auto"/>
          <w:sz w:val="24"/>
          <w:szCs w:val="24"/>
          <w:lang w:eastAsia="en-GB"/>
        </w:rPr>
        <w:t xml:space="preserve"> any matter relevant to their candidature, will have no further claim to consideration.</w:t>
      </w:r>
    </w:p>
    <w:p w14:paraId="1E6D8A7E" w14:textId="77777777" w:rsidR="00D96367" w:rsidRPr="0083792B" w:rsidRDefault="00D96367" w:rsidP="00D96367">
      <w:pPr>
        <w:spacing w:after="0" w:line="240" w:lineRule="auto"/>
        <w:ind w:left="0" w:firstLine="0"/>
        <w:rPr>
          <w:rFonts w:eastAsia="Times New Roman"/>
          <w:b/>
          <w:color w:val="2E74B5" w:themeColor="accent5" w:themeShade="BF"/>
          <w:sz w:val="24"/>
          <w:szCs w:val="24"/>
          <w:lang w:eastAsia="en-GB"/>
        </w:rPr>
      </w:pPr>
    </w:p>
    <w:p w14:paraId="6B66B466" w14:textId="77777777" w:rsidR="00D96367" w:rsidRPr="0083792B" w:rsidRDefault="00D96367" w:rsidP="00D96367">
      <w:pPr>
        <w:spacing w:after="0" w:line="240" w:lineRule="auto"/>
        <w:ind w:left="0" w:firstLine="0"/>
        <w:rPr>
          <w:rFonts w:eastAsia="Times New Roman"/>
          <w:b/>
          <w:color w:val="2E74B5" w:themeColor="accent5" w:themeShade="BF"/>
          <w:sz w:val="24"/>
          <w:szCs w:val="24"/>
          <w:lang w:eastAsia="en-GB"/>
        </w:rPr>
      </w:pPr>
      <w:r w:rsidRPr="0083792B">
        <w:rPr>
          <w:rFonts w:eastAsia="Times New Roman"/>
          <w:b/>
          <w:color w:val="2E74B5" w:themeColor="accent5" w:themeShade="BF"/>
          <w:sz w:val="24"/>
          <w:szCs w:val="24"/>
          <w:lang w:eastAsia="en-GB"/>
        </w:rPr>
        <w:t>Quality Customer Service</w:t>
      </w:r>
    </w:p>
    <w:p w14:paraId="5E23A8D6" w14:textId="77777777" w:rsidR="00D96367" w:rsidRPr="00D96367" w:rsidRDefault="00D96367" w:rsidP="00D96367">
      <w:pPr>
        <w:spacing w:after="0" w:line="240" w:lineRule="auto"/>
        <w:ind w:left="0" w:firstLine="0"/>
        <w:rPr>
          <w:rFonts w:eastAsia="Times New Roman"/>
          <w:color w:val="auto"/>
          <w:sz w:val="24"/>
          <w:szCs w:val="24"/>
          <w:lang w:eastAsia="en-GB"/>
        </w:rPr>
      </w:pPr>
      <w:r w:rsidRPr="00D96367">
        <w:rPr>
          <w:rFonts w:eastAsia="Times New Roman"/>
          <w:color w:val="auto"/>
          <w:sz w:val="24"/>
          <w:szCs w:val="24"/>
          <w:lang w:eastAsia="en-GB"/>
        </w:rPr>
        <w:t>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w:t>
      </w:r>
    </w:p>
    <w:p w14:paraId="1910F648" w14:textId="77777777" w:rsidR="00D96367" w:rsidRPr="00D96367" w:rsidRDefault="00D96367" w:rsidP="00D96367">
      <w:pPr>
        <w:spacing w:after="0" w:line="240" w:lineRule="auto"/>
        <w:ind w:left="720" w:firstLine="0"/>
        <w:rPr>
          <w:rFonts w:eastAsia="Times New Roman"/>
          <w:color w:val="auto"/>
          <w:sz w:val="24"/>
          <w:szCs w:val="24"/>
          <w:lang w:eastAsia="en-GB"/>
        </w:rPr>
      </w:pPr>
    </w:p>
    <w:p w14:paraId="3AC4E825" w14:textId="4583EF81" w:rsidR="00D96367" w:rsidRPr="00D50D67" w:rsidRDefault="00D96367" w:rsidP="00D96367">
      <w:pPr>
        <w:spacing w:after="0" w:line="240" w:lineRule="auto"/>
        <w:ind w:left="0" w:firstLine="0"/>
        <w:rPr>
          <w:rFonts w:eastAsia="Calibri"/>
          <w:strike/>
          <w:color w:val="auto"/>
          <w:sz w:val="24"/>
          <w:szCs w:val="24"/>
          <w:lang w:eastAsia="en-US"/>
        </w:rPr>
      </w:pPr>
      <w:r w:rsidRPr="00D96367">
        <w:rPr>
          <w:rFonts w:eastAsia="Calibri"/>
          <w:color w:val="auto"/>
          <w:sz w:val="24"/>
          <w:szCs w:val="24"/>
          <w:lang w:eastAsia="en-US"/>
        </w:rPr>
        <w:t xml:space="preserve">Feedback will be provided on written request. </w:t>
      </w:r>
    </w:p>
    <w:p w14:paraId="2F0AB1ED" w14:textId="77777777" w:rsidR="00D96367" w:rsidRPr="00D96367" w:rsidRDefault="00D96367" w:rsidP="00D96367">
      <w:pPr>
        <w:spacing w:after="0" w:line="240" w:lineRule="auto"/>
        <w:ind w:left="0" w:firstLine="0"/>
        <w:rPr>
          <w:rFonts w:eastAsia="Times New Roman"/>
          <w:b/>
          <w:color w:val="auto"/>
          <w:sz w:val="24"/>
          <w:szCs w:val="24"/>
          <w:lang w:eastAsia="en-GB"/>
        </w:rPr>
      </w:pPr>
    </w:p>
    <w:p w14:paraId="4858ACCF" w14:textId="718809DE" w:rsidR="00D96367" w:rsidRPr="0083792B" w:rsidRDefault="00896708" w:rsidP="00D96367">
      <w:pPr>
        <w:spacing w:after="0" w:line="240" w:lineRule="auto"/>
        <w:ind w:left="0" w:firstLine="0"/>
        <w:rPr>
          <w:rFonts w:eastAsia="Times New Roman"/>
          <w:b/>
          <w:color w:val="2E74B5" w:themeColor="accent5" w:themeShade="BF"/>
          <w:sz w:val="24"/>
          <w:szCs w:val="24"/>
          <w:lang w:eastAsia="en-GB"/>
        </w:rPr>
      </w:pPr>
      <w:r w:rsidRPr="0083792B">
        <w:rPr>
          <w:rFonts w:eastAsia="Times New Roman"/>
          <w:b/>
          <w:color w:val="2E74B5" w:themeColor="accent5" w:themeShade="BF"/>
          <w:sz w:val="24"/>
          <w:szCs w:val="24"/>
          <w:lang w:eastAsia="en-GB"/>
        </w:rPr>
        <w:t>General Data Protection Regulation (GDPR)</w:t>
      </w:r>
    </w:p>
    <w:p w14:paraId="541614AC" w14:textId="4C8A2009" w:rsidR="00896708" w:rsidRPr="00C7618C" w:rsidRDefault="00896708" w:rsidP="00D96367">
      <w:pPr>
        <w:spacing w:after="0" w:line="240" w:lineRule="auto"/>
        <w:ind w:left="0" w:firstLine="0"/>
        <w:rPr>
          <w:rFonts w:eastAsia="Times New Roman"/>
          <w:bCs/>
          <w:color w:val="auto"/>
          <w:sz w:val="24"/>
          <w:szCs w:val="24"/>
          <w:lang w:eastAsia="en-GB"/>
        </w:rPr>
      </w:pPr>
      <w:r w:rsidRPr="00C7618C">
        <w:rPr>
          <w:rFonts w:eastAsia="Times New Roman"/>
          <w:bCs/>
          <w:color w:val="auto"/>
          <w:sz w:val="24"/>
          <w:szCs w:val="24"/>
          <w:lang w:eastAsia="en-GB"/>
        </w:rPr>
        <w:t>The General Data Protection Regulation (GDPR) came into force on 25</w:t>
      </w:r>
      <w:r w:rsidRPr="00C7618C">
        <w:rPr>
          <w:rFonts w:eastAsia="Times New Roman"/>
          <w:bCs/>
          <w:color w:val="auto"/>
          <w:sz w:val="24"/>
          <w:szCs w:val="24"/>
          <w:vertAlign w:val="superscript"/>
          <w:lang w:eastAsia="en-GB"/>
        </w:rPr>
        <w:t>th</w:t>
      </w:r>
      <w:r w:rsidRPr="00C7618C">
        <w:rPr>
          <w:rFonts w:eastAsia="Times New Roman"/>
          <w:bCs/>
          <w:color w:val="auto"/>
          <w:sz w:val="24"/>
          <w:szCs w:val="24"/>
          <w:lang w:eastAsia="en-GB"/>
        </w:rPr>
        <w:t xml:space="preserve"> May 2018, replacing the existing data protection framework under the EU Data Protection Directive.</w:t>
      </w:r>
    </w:p>
    <w:p w14:paraId="1A3E5983" w14:textId="3DC8E49C" w:rsidR="00005899" w:rsidRPr="001A5642" w:rsidRDefault="00D96367" w:rsidP="005918D2">
      <w:pPr>
        <w:spacing w:after="0" w:line="240" w:lineRule="auto"/>
        <w:ind w:left="0" w:firstLine="0"/>
        <w:rPr>
          <w:strike/>
        </w:rPr>
      </w:pPr>
      <w:r w:rsidRPr="00C7618C">
        <w:rPr>
          <w:color w:val="auto"/>
          <w:spacing w:val="6"/>
          <w:sz w:val="24"/>
          <w:szCs w:val="24"/>
          <w:lang w:eastAsia="en-GB"/>
        </w:rPr>
        <w:t>W</w:t>
      </w:r>
      <w:r w:rsidRPr="00C7618C">
        <w:rPr>
          <w:color w:val="auto"/>
          <w:spacing w:val="-1"/>
          <w:sz w:val="24"/>
          <w:szCs w:val="24"/>
          <w:lang w:eastAsia="en-GB"/>
        </w:rPr>
        <w:t>he</w:t>
      </w:r>
      <w:r w:rsidRPr="00C7618C">
        <w:rPr>
          <w:color w:val="auto"/>
          <w:sz w:val="24"/>
          <w:szCs w:val="24"/>
          <w:lang w:eastAsia="en-GB"/>
        </w:rPr>
        <w:t xml:space="preserve">n </w:t>
      </w:r>
      <w:r w:rsidRPr="00C7618C">
        <w:rPr>
          <w:color w:val="auto"/>
          <w:spacing w:val="-2"/>
          <w:sz w:val="24"/>
          <w:szCs w:val="24"/>
          <w:lang w:eastAsia="en-GB"/>
        </w:rPr>
        <w:t>y</w:t>
      </w:r>
      <w:r w:rsidRPr="00C7618C">
        <w:rPr>
          <w:color w:val="auto"/>
          <w:spacing w:val="1"/>
          <w:sz w:val="24"/>
          <w:szCs w:val="24"/>
          <w:lang w:eastAsia="en-GB"/>
        </w:rPr>
        <w:t>ou</w:t>
      </w:r>
      <w:r w:rsidRPr="00C7618C">
        <w:rPr>
          <w:color w:val="auto"/>
          <w:sz w:val="24"/>
          <w:szCs w:val="24"/>
          <w:lang w:eastAsia="en-GB"/>
        </w:rPr>
        <w:t>r</w:t>
      </w:r>
      <w:r w:rsidRPr="00C7618C">
        <w:rPr>
          <w:color w:val="auto"/>
          <w:spacing w:val="1"/>
          <w:sz w:val="24"/>
          <w:szCs w:val="24"/>
          <w:lang w:eastAsia="en-GB"/>
        </w:rPr>
        <w:t xml:space="preserve"> app</w:t>
      </w:r>
      <w:r w:rsidRPr="00C7618C">
        <w:rPr>
          <w:color w:val="auto"/>
          <w:sz w:val="24"/>
          <w:szCs w:val="24"/>
          <w:lang w:eastAsia="en-GB"/>
        </w:rPr>
        <w:t>l</w:t>
      </w:r>
      <w:r w:rsidRPr="00C7618C">
        <w:rPr>
          <w:color w:val="auto"/>
          <w:spacing w:val="-1"/>
          <w:sz w:val="24"/>
          <w:szCs w:val="24"/>
          <w:lang w:eastAsia="en-GB"/>
        </w:rPr>
        <w:t>i</w:t>
      </w:r>
      <w:r w:rsidRPr="00C7618C">
        <w:rPr>
          <w:color w:val="auto"/>
          <w:sz w:val="24"/>
          <w:szCs w:val="24"/>
          <w:lang w:eastAsia="en-GB"/>
        </w:rPr>
        <w:t>c</w:t>
      </w:r>
      <w:r w:rsidRPr="00C7618C">
        <w:rPr>
          <w:color w:val="auto"/>
          <w:spacing w:val="1"/>
          <w:sz w:val="24"/>
          <w:szCs w:val="24"/>
          <w:lang w:eastAsia="en-GB"/>
        </w:rPr>
        <w:t>a</w:t>
      </w:r>
      <w:r w:rsidRPr="00C7618C">
        <w:rPr>
          <w:color w:val="auto"/>
          <w:sz w:val="24"/>
          <w:szCs w:val="24"/>
          <w:lang w:eastAsia="en-GB"/>
        </w:rPr>
        <w:t>ti</w:t>
      </w:r>
      <w:r w:rsidRPr="00C7618C">
        <w:rPr>
          <w:color w:val="auto"/>
          <w:spacing w:val="-1"/>
          <w:sz w:val="24"/>
          <w:szCs w:val="24"/>
          <w:lang w:eastAsia="en-GB"/>
        </w:rPr>
        <w:t>o</w:t>
      </w:r>
      <w:r w:rsidRPr="00C7618C">
        <w:rPr>
          <w:color w:val="auto"/>
          <w:sz w:val="24"/>
          <w:szCs w:val="24"/>
          <w:lang w:eastAsia="en-GB"/>
        </w:rPr>
        <w:t xml:space="preserve">n </w:t>
      </w:r>
      <w:r w:rsidRPr="00C7618C">
        <w:rPr>
          <w:color w:val="auto"/>
          <w:spacing w:val="3"/>
          <w:sz w:val="24"/>
          <w:szCs w:val="24"/>
          <w:lang w:eastAsia="en-GB"/>
        </w:rPr>
        <w:t>f</w:t>
      </w:r>
      <w:r w:rsidRPr="00C7618C">
        <w:rPr>
          <w:color w:val="auto"/>
          <w:spacing w:val="1"/>
          <w:sz w:val="24"/>
          <w:szCs w:val="24"/>
          <w:lang w:eastAsia="en-GB"/>
        </w:rPr>
        <w:t>o</w:t>
      </w:r>
      <w:r w:rsidRPr="00C7618C">
        <w:rPr>
          <w:color w:val="auto"/>
          <w:spacing w:val="-3"/>
          <w:sz w:val="24"/>
          <w:szCs w:val="24"/>
          <w:lang w:eastAsia="en-GB"/>
        </w:rPr>
        <w:t>r</w:t>
      </w:r>
      <w:r w:rsidRPr="00C7618C">
        <w:rPr>
          <w:color w:val="auto"/>
          <w:sz w:val="24"/>
          <w:szCs w:val="24"/>
          <w:lang w:eastAsia="en-GB"/>
        </w:rPr>
        <w:t>m</w:t>
      </w:r>
      <w:r w:rsidRPr="00C7618C">
        <w:rPr>
          <w:color w:val="auto"/>
          <w:spacing w:val="3"/>
          <w:sz w:val="24"/>
          <w:szCs w:val="24"/>
          <w:lang w:eastAsia="en-GB"/>
        </w:rPr>
        <w:t xml:space="preserve"> </w:t>
      </w:r>
      <w:r w:rsidRPr="00C7618C">
        <w:rPr>
          <w:color w:val="auto"/>
          <w:sz w:val="24"/>
          <w:szCs w:val="24"/>
          <w:lang w:eastAsia="en-GB"/>
        </w:rPr>
        <w:t>is</w:t>
      </w:r>
      <w:r w:rsidRPr="00C7618C">
        <w:rPr>
          <w:color w:val="auto"/>
          <w:spacing w:val="1"/>
          <w:sz w:val="24"/>
          <w:szCs w:val="24"/>
          <w:lang w:eastAsia="en-GB"/>
        </w:rPr>
        <w:t xml:space="preserve"> </w:t>
      </w:r>
      <w:r w:rsidRPr="00C7618C">
        <w:rPr>
          <w:color w:val="auto"/>
          <w:sz w:val="24"/>
          <w:szCs w:val="24"/>
          <w:lang w:eastAsia="en-GB"/>
        </w:rPr>
        <w:t>rec</w:t>
      </w:r>
      <w:r w:rsidRPr="00C7618C">
        <w:rPr>
          <w:color w:val="auto"/>
          <w:spacing w:val="1"/>
          <w:sz w:val="24"/>
          <w:szCs w:val="24"/>
          <w:lang w:eastAsia="en-GB"/>
        </w:rPr>
        <w:t>e</w:t>
      </w:r>
      <w:r w:rsidRPr="00C7618C">
        <w:rPr>
          <w:color w:val="auto"/>
          <w:sz w:val="24"/>
          <w:szCs w:val="24"/>
          <w:lang w:eastAsia="en-GB"/>
        </w:rPr>
        <w:t>i</w:t>
      </w:r>
      <w:r w:rsidRPr="00C7618C">
        <w:rPr>
          <w:color w:val="auto"/>
          <w:spacing w:val="-3"/>
          <w:sz w:val="24"/>
          <w:szCs w:val="24"/>
          <w:lang w:eastAsia="en-GB"/>
        </w:rPr>
        <w:t>v</w:t>
      </w:r>
      <w:r w:rsidRPr="00C7618C">
        <w:rPr>
          <w:color w:val="auto"/>
          <w:spacing w:val="1"/>
          <w:sz w:val="24"/>
          <w:szCs w:val="24"/>
          <w:lang w:eastAsia="en-GB"/>
        </w:rPr>
        <w:t>ed</w:t>
      </w:r>
      <w:r w:rsidRPr="00C7618C">
        <w:rPr>
          <w:color w:val="auto"/>
          <w:sz w:val="24"/>
          <w:szCs w:val="24"/>
          <w:lang w:eastAsia="en-GB"/>
        </w:rPr>
        <w:t>,</w:t>
      </w:r>
      <w:r w:rsidRPr="00C7618C">
        <w:rPr>
          <w:color w:val="auto"/>
          <w:spacing w:val="2"/>
          <w:sz w:val="24"/>
          <w:szCs w:val="24"/>
          <w:lang w:eastAsia="en-GB"/>
        </w:rPr>
        <w:t xml:space="preserve"> </w:t>
      </w:r>
      <w:r w:rsidRPr="00C7618C">
        <w:rPr>
          <w:color w:val="auto"/>
          <w:spacing w:val="-3"/>
          <w:sz w:val="24"/>
          <w:szCs w:val="24"/>
          <w:lang w:eastAsia="en-GB"/>
        </w:rPr>
        <w:t>w</w:t>
      </w:r>
      <w:r w:rsidRPr="00C7618C">
        <w:rPr>
          <w:color w:val="auto"/>
          <w:sz w:val="24"/>
          <w:szCs w:val="24"/>
          <w:lang w:eastAsia="en-GB"/>
        </w:rPr>
        <w:t>e</w:t>
      </w:r>
      <w:r w:rsidRPr="00C7618C">
        <w:rPr>
          <w:color w:val="auto"/>
          <w:spacing w:val="2"/>
          <w:sz w:val="24"/>
          <w:szCs w:val="24"/>
          <w:lang w:eastAsia="en-GB"/>
        </w:rPr>
        <w:t xml:space="preserve"> c</w:t>
      </w:r>
      <w:r w:rsidRPr="00C7618C">
        <w:rPr>
          <w:color w:val="auto"/>
          <w:sz w:val="24"/>
          <w:szCs w:val="24"/>
          <w:lang w:eastAsia="en-GB"/>
        </w:rPr>
        <w:t>re</w:t>
      </w:r>
      <w:r w:rsidRPr="00C7618C">
        <w:rPr>
          <w:color w:val="auto"/>
          <w:spacing w:val="1"/>
          <w:sz w:val="24"/>
          <w:szCs w:val="24"/>
          <w:lang w:eastAsia="en-GB"/>
        </w:rPr>
        <w:t>a</w:t>
      </w:r>
      <w:r w:rsidRPr="00C7618C">
        <w:rPr>
          <w:color w:val="auto"/>
          <w:sz w:val="24"/>
          <w:szCs w:val="24"/>
          <w:lang w:eastAsia="en-GB"/>
        </w:rPr>
        <w:t>te</w:t>
      </w:r>
      <w:r w:rsidRPr="00C7618C">
        <w:rPr>
          <w:color w:val="auto"/>
          <w:spacing w:val="3"/>
          <w:sz w:val="24"/>
          <w:szCs w:val="24"/>
          <w:lang w:eastAsia="en-GB"/>
        </w:rPr>
        <w:t xml:space="preserve"> </w:t>
      </w:r>
      <w:r w:rsidRPr="00C7618C">
        <w:rPr>
          <w:color w:val="auto"/>
          <w:sz w:val="24"/>
          <w:szCs w:val="24"/>
          <w:lang w:eastAsia="en-GB"/>
        </w:rPr>
        <w:t>a</w:t>
      </w:r>
      <w:r w:rsidRPr="00C7618C">
        <w:rPr>
          <w:color w:val="auto"/>
          <w:spacing w:val="10"/>
          <w:sz w:val="24"/>
          <w:szCs w:val="24"/>
          <w:lang w:eastAsia="en-GB"/>
        </w:rPr>
        <w:t xml:space="preserve"> </w:t>
      </w:r>
      <w:r w:rsidRPr="00C7618C">
        <w:rPr>
          <w:color w:val="auto"/>
          <w:sz w:val="24"/>
          <w:szCs w:val="24"/>
          <w:lang w:eastAsia="en-GB"/>
        </w:rPr>
        <w:t>re</w:t>
      </w:r>
      <w:r w:rsidRPr="00C7618C">
        <w:rPr>
          <w:color w:val="auto"/>
          <w:spacing w:val="-2"/>
          <w:sz w:val="24"/>
          <w:szCs w:val="24"/>
          <w:lang w:eastAsia="en-GB"/>
        </w:rPr>
        <w:t>c</w:t>
      </w:r>
      <w:r w:rsidRPr="00C7618C">
        <w:rPr>
          <w:color w:val="auto"/>
          <w:spacing w:val="1"/>
          <w:sz w:val="24"/>
          <w:szCs w:val="24"/>
          <w:lang w:eastAsia="en-GB"/>
        </w:rPr>
        <w:t>o</w:t>
      </w:r>
      <w:r w:rsidRPr="00C7618C">
        <w:rPr>
          <w:color w:val="auto"/>
          <w:sz w:val="24"/>
          <w:szCs w:val="24"/>
          <w:lang w:eastAsia="en-GB"/>
        </w:rPr>
        <w:t>rd</w:t>
      </w:r>
      <w:r w:rsidRPr="00C7618C">
        <w:rPr>
          <w:color w:val="auto"/>
          <w:spacing w:val="2"/>
          <w:sz w:val="24"/>
          <w:szCs w:val="24"/>
          <w:lang w:eastAsia="en-GB"/>
        </w:rPr>
        <w:t xml:space="preserve"> </w:t>
      </w:r>
      <w:r w:rsidRPr="00C7618C">
        <w:rPr>
          <w:color w:val="auto"/>
          <w:sz w:val="24"/>
          <w:szCs w:val="24"/>
          <w:lang w:eastAsia="en-GB"/>
        </w:rPr>
        <w:t>in</w:t>
      </w:r>
      <w:r w:rsidRPr="00C7618C">
        <w:rPr>
          <w:color w:val="auto"/>
          <w:spacing w:val="2"/>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ou</w:t>
      </w:r>
      <w:r w:rsidRPr="00C7618C">
        <w:rPr>
          <w:color w:val="auto"/>
          <w:sz w:val="24"/>
          <w:szCs w:val="24"/>
          <w:lang w:eastAsia="en-GB"/>
        </w:rPr>
        <w:t>r</w:t>
      </w:r>
      <w:r w:rsidRPr="00C7618C">
        <w:rPr>
          <w:color w:val="auto"/>
          <w:spacing w:val="1"/>
          <w:sz w:val="24"/>
          <w:szCs w:val="24"/>
          <w:lang w:eastAsia="en-GB"/>
        </w:rPr>
        <w:t xml:space="preserve"> na</w:t>
      </w:r>
      <w:r w:rsidRPr="00C7618C">
        <w:rPr>
          <w:color w:val="auto"/>
          <w:spacing w:val="-1"/>
          <w:sz w:val="24"/>
          <w:szCs w:val="24"/>
          <w:lang w:eastAsia="en-GB"/>
        </w:rPr>
        <w:t>m</w:t>
      </w:r>
      <w:r w:rsidRPr="00C7618C">
        <w:rPr>
          <w:color w:val="auto"/>
          <w:spacing w:val="1"/>
          <w:sz w:val="24"/>
          <w:szCs w:val="24"/>
          <w:lang w:eastAsia="en-GB"/>
        </w:rPr>
        <w:t>e</w:t>
      </w:r>
      <w:r w:rsidRPr="00C7618C">
        <w:rPr>
          <w:color w:val="auto"/>
          <w:sz w:val="24"/>
          <w:szCs w:val="24"/>
          <w:lang w:eastAsia="en-GB"/>
        </w:rPr>
        <w:t>,</w:t>
      </w:r>
      <w:r w:rsidRPr="00C7618C">
        <w:rPr>
          <w:color w:val="auto"/>
          <w:spacing w:val="2"/>
          <w:sz w:val="24"/>
          <w:szCs w:val="24"/>
          <w:lang w:eastAsia="en-GB"/>
        </w:rPr>
        <w:t xml:space="preserve"> </w:t>
      </w:r>
      <w:r w:rsidRPr="00C7618C">
        <w:rPr>
          <w:color w:val="auto"/>
          <w:spacing w:val="-3"/>
          <w:sz w:val="24"/>
          <w:szCs w:val="24"/>
          <w:lang w:eastAsia="en-GB"/>
        </w:rPr>
        <w:t>w</w:t>
      </w:r>
      <w:r w:rsidRPr="00C7618C">
        <w:rPr>
          <w:color w:val="auto"/>
          <w:spacing w:val="1"/>
          <w:sz w:val="24"/>
          <w:szCs w:val="24"/>
          <w:lang w:eastAsia="en-GB"/>
        </w:rPr>
        <w:t>h</w:t>
      </w:r>
      <w:r w:rsidRPr="00C7618C">
        <w:rPr>
          <w:color w:val="auto"/>
          <w:sz w:val="24"/>
          <w:szCs w:val="24"/>
          <w:lang w:eastAsia="en-GB"/>
        </w:rPr>
        <w:t>ich</w:t>
      </w:r>
      <w:r w:rsidRPr="00C7618C">
        <w:rPr>
          <w:color w:val="auto"/>
          <w:spacing w:val="2"/>
          <w:sz w:val="24"/>
          <w:szCs w:val="24"/>
          <w:lang w:eastAsia="en-GB"/>
        </w:rPr>
        <w:t xml:space="preserve"> </w:t>
      </w:r>
      <w:r w:rsidRPr="00C7618C">
        <w:rPr>
          <w:color w:val="auto"/>
          <w:sz w:val="24"/>
          <w:szCs w:val="24"/>
          <w:lang w:eastAsia="en-GB"/>
        </w:rPr>
        <w:t>c</w:t>
      </w:r>
      <w:r w:rsidRPr="00C7618C">
        <w:rPr>
          <w:color w:val="auto"/>
          <w:spacing w:val="1"/>
          <w:sz w:val="24"/>
          <w:szCs w:val="24"/>
          <w:lang w:eastAsia="en-GB"/>
        </w:rPr>
        <w:t>on</w:t>
      </w:r>
      <w:r w:rsidRPr="00C7618C">
        <w:rPr>
          <w:color w:val="auto"/>
          <w:sz w:val="24"/>
          <w:szCs w:val="24"/>
          <w:lang w:eastAsia="en-GB"/>
        </w:rPr>
        <w:t>t</w:t>
      </w:r>
      <w:r w:rsidRPr="00C7618C">
        <w:rPr>
          <w:color w:val="auto"/>
          <w:spacing w:val="1"/>
          <w:sz w:val="24"/>
          <w:szCs w:val="24"/>
          <w:lang w:eastAsia="en-GB"/>
        </w:rPr>
        <w:t>a</w:t>
      </w:r>
      <w:r w:rsidRPr="00C7618C">
        <w:rPr>
          <w:color w:val="auto"/>
          <w:spacing w:val="-3"/>
          <w:sz w:val="24"/>
          <w:szCs w:val="24"/>
          <w:lang w:eastAsia="en-GB"/>
        </w:rPr>
        <w:t>i</w:t>
      </w:r>
      <w:r w:rsidRPr="00C7618C">
        <w:rPr>
          <w:color w:val="auto"/>
          <w:spacing w:val="1"/>
          <w:sz w:val="24"/>
          <w:szCs w:val="24"/>
          <w:lang w:eastAsia="en-GB"/>
        </w:rPr>
        <w:t>n</w:t>
      </w:r>
      <w:r w:rsidRPr="00C7618C">
        <w:rPr>
          <w:color w:val="auto"/>
          <w:sz w:val="24"/>
          <w:szCs w:val="24"/>
          <w:lang w:eastAsia="en-GB"/>
        </w:rPr>
        <w:t>s</w:t>
      </w:r>
      <w:r w:rsidRPr="00C7618C">
        <w:rPr>
          <w:color w:val="auto"/>
          <w:spacing w:val="2"/>
          <w:sz w:val="24"/>
          <w:szCs w:val="24"/>
          <w:lang w:eastAsia="en-GB"/>
        </w:rPr>
        <w:t xml:space="preserve"> </w:t>
      </w:r>
      <w:r w:rsidRPr="00C7618C">
        <w:rPr>
          <w:color w:val="auto"/>
          <w:spacing w:val="1"/>
          <w:sz w:val="24"/>
          <w:szCs w:val="24"/>
          <w:lang w:eastAsia="en-GB"/>
        </w:rPr>
        <w:t>mu</w:t>
      </w:r>
      <w:r w:rsidRPr="00C7618C">
        <w:rPr>
          <w:color w:val="auto"/>
          <w:sz w:val="24"/>
          <w:szCs w:val="24"/>
          <w:lang w:eastAsia="en-GB"/>
        </w:rPr>
        <w:t xml:space="preserve">ch </w:t>
      </w:r>
      <w:r w:rsidRPr="00C7618C">
        <w:rPr>
          <w:color w:val="auto"/>
          <w:spacing w:val="-4"/>
          <w:sz w:val="24"/>
          <w:szCs w:val="24"/>
          <w:lang w:eastAsia="en-GB"/>
        </w:rPr>
        <w:t>o</w:t>
      </w:r>
      <w:r w:rsidRPr="00C7618C">
        <w:rPr>
          <w:color w:val="auto"/>
          <w:sz w:val="24"/>
          <w:szCs w:val="24"/>
          <w:lang w:eastAsia="en-GB"/>
        </w:rPr>
        <w:t>f t</w:t>
      </w:r>
      <w:r w:rsidRPr="00C7618C">
        <w:rPr>
          <w:color w:val="auto"/>
          <w:spacing w:val="1"/>
          <w:sz w:val="24"/>
          <w:szCs w:val="24"/>
          <w:lang w:eastAsia="en-GB"/>
        </w:rPr>
        <w:t>h</w:t>
      </w:r>
      <w:r w:rsidRPr="00C7618C">
        <w:rPr>
          <w:color w:val="auto"/>
          <w:sz w:val="24"/>
          <w:szCs w:val="24"/>
          <w:lang w:eastAsia="en-GB"/>
        </w:rPr>
        <w:t>e</w:t>
      </w:r>
      <w:r w:rsidRPr="00C7618C">
        <w:rPr>
          <w:color w:val="auto"/>
          <w:spacing w:val="-1"/>
          <w:sz w:val="24"/>
          <w:szCs w:val="24"/>
          <w:lang w:eastAsia="en-GB"/>
        </w:rPr>
        <w:t xml:space="preserve"> </w:t>
      </w:r>
      <w:r w:rsidRPr="00C7618C">
        <w:rPr>
          <w:color w:val="auto"/>
          <w:spacing w:val="1"/>
          <w:sz w:val="24"/>
          <w:szCs w:val="24"/>
          <w:lang w:eastAsia="en-GB"/>
        </w:rPr>
        <w:t>pe</w:t>
      </w:r>
      <w:r w:rsidRPr="00C7618C">
        <w:rPr>
          <w:color w:val="auto"/>
          <w:sz w:val="24"/>
          <w:szCs w:val="24"/>
          <w:lang w:eastAsia="en-GB"/>
        </w:rPr>
        <w:t>r</w:t>
      </w:r>
      <w:r w:rsidRPr="00C7618C">
        <w:rPr>
          <w:color w:val="auto"/>
          <w:spacing w:val="-3"/>
          <w:sz w:val="24"/>
          <w:szCs w:val="24"/>
          <w:lang w:eastAsia="en-GB"/>
        </w:rPr>
        <w:t>s</w:t>
      </w:r>
      <w:r w:rsidRPr="00C7618C">
        <w:rPr>
          <w:color w:val="auto"/>
          <w:spacing w:val="1"/>
          <w:sz w:val="24"/>
          <w:szCs w:val="24"/>
          <w:lang w:eastAsia="en-GB"/>
        </w:rPr>
        <w:t>ona</w:t>
      </w:r>
      <w:r w:rsidRPr="00C7618C">
        <w:rPr>
          <w:color w:val="auto"/>
          <w:sz w:val="24"/>
          <w:szCs w:val="24"/>
          <w:lang w:eastAsia="en-GB"/>
        </w:rPr>
        <w:t>l</w:t>
      </w:r>
      <w:r w:rsidRPr="00C7618C">
        <w:rPr>
          <w:color w:val="auto"/>
          <w:spacing w:val="-2"/>
          <w:sz w:val="24"/>
          <w:szCs w:val="24"/>
          <w:lang w:eastAsia="en-GB"/>
        </w:rPr>
        <w:t xml:space="preserve"> </w:t>
      </w:r>
      <w:r w:rsidRPr="00C7618C">
        <w:rPr>
          <w:color w:val="auto"/>
          <w:sz w:val="24"/>
          <w:szCs w:val="24"/>
          <w:lang w:eastAsia="en-GB"/>
        </w:rPr>
        <w:t>i</w:t>
      </w:r>
      <w:r w:rsidRPr="00C7618C">
        <w:rPr>
          <w:color w:val="auto"/>
          <w:spacing w:val="-2"/>
          <w:sz w:val="24"/>
          <w:szCs w:val="24"/>
          <w:lang w:eastAsia="en-GB"/>
        </w:rPr>
        <w:t>n</w:t>
      </w:r>
      <w:r w:rsidRPr="00C7618C">
        <w:rPr>
          <w:color w:val="auto"/>
          <w:sz w:val="24"/>
          <w:szCs w:val="24"/>
          <w:lang w:eastAsia="en-GB"/>
        </w:rPr>
        <w:t>f</w:t>
      </w:r>
      <w:r w:rsidRPr="00C7618C">
        <w:rPr>
          <w:color w:val="auto"/>
          <w:spacing w:val="1"/>
          <w:sz w:val="24"/>
          <w:szCs w:val="24"/>
          <w:lang w:eastAsia="en-GB"/>
        </w:rPr>
        <w:t>o</w:t>
      </w:r>
      <w:r w:rsidRPr="00C7618C">
        <w:rPr>
          <w:color w:val="auto"/>
          <w:sz w:val="24"/>
          <w:szCs w:val="24"/>
          <w:lang w:eastAsia="en-GB"/>
        </w:rPr>
        <w:t>r</w:t>
      </w:r>
      <w:r w:rsidRPr="00C7618C">
        <w:rPr>
          <w:color w:val="auto"/>
          <w:spacing w:val="1"/>
          <w:sz w:val="24"/>
          <w:szCs w:val="24"/>
          <w:lang w:eastAsia="en-GB"/>
        </w:rPr>
        <w:t>m</w:t>
      </w:r>
      <w:r w:rsidRPr="00C7618C">
        <w:rPr>
          <w:color w:val="auto"/>
          <w:spacing w:val="-1"/>
          <w:sz w:val="24"/>
          <w:szCs w:val="24"/>
          <w:lang w:eastAsia="en-GB"/>
        </w:rPr>
        <w:t>a</w:t>
      </w:r>
      <w:r w:rsidRPr="00C7618C">
        <w:rPr>
          <w:color w:val="auto"/>
          <w:sz w:val="24"/>
          <w:szCs w:val="24"/>
          <w:lang w:eastAsia="en-GB"/>
        </w:rPr>
        <w:t>ti</w:t>
      </w:r>
      <w:r w:rsidRPr="00C7618C">
        <w:rPr>
          <w:color w:val="auto"/>
          <w:spacing w:val="-1"/>
          <w:sz w:val="24"/>
          <w:szCs w:val="24"/>
          <w:lang w:eastAsia="en-GB"/>
        </w:rPr>
        <w:t>o</w:t>
      </w:r>
      <w:r w:rsidRPr="00C7618C">
        <w:rPr>
          <w:color w:val="auto"/>
          <w:sz w:val="24"/>
          <w:szCs w:val="24"/>
          <w:lang w:eastAsia="en-GB"/>
        </w:rPr>
        <w:t>n</w:t>
      </w:r>
      <w:r w:rsidRPr="00C7618C">
        <w:rPr>
          <w:color w:val="auto"/>
          <w:spacing w:val="-1"/>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w:t>
      </w:r>
      <w:r w:rsidRPr="00C7618C">
        <w:rPr>
          <w:color w:val="auto"/>
          <w:sz w:val="24"/>
          <w:szCs w:val="24"/>
          <w:lang w:eastAsia="en-GB"/>
        </w:rPr>
        <w:t>u</w:t>
      </w:r>
      <w:r w:rsidRPr="00C7618C">
        <w:rPr>
          <w:color w:val="auto"/>
          <w:spacing w:val="-1"/>
          <w:sz w:val="24"/>
          <w:szCs w:val="24"/>
          <w:lang w:eastAsia="en-GB"/>
        </w:rPr>
        <w:t xml:space="preserve"> </w:t>
      </w:r>
      <w:r w:rsidRPr="00C7618C">
        <w:rPr>
          <w:color w:val="auto"/>
          <w:spacing w:val="1"/>
          <w:sz w:val="24"/>
          <w:szCs w:val="24"/>
          <w:lang w:eastAsia="en-GB"/>
        </w:rPr>
        <w:t>ha</w:t>
      </w:r>
      <w:r w:rsidRPr="00C7618C">
        <w:rPr>
          <w:color w:val="auto"/>
          <w:spacing w:val="-2"/>
          <w:sz w:val="24"/>
          <w:szCs w:val="24"/>
          <w:lang w:eastAsia="en-GB"/>
        </w:rPr>
        <w:t>v</w:t>
      </w:r>
      <w:r w:rsidRPr="00C7618C">
        <w:rPr>
          <w:color w:val="auto"/>
          <w:sz w:val="24"/>
          <w:szCs w:val="24"/>
          <w:lang w:eastAsia="en-GB"/>
        </w:rPr>
        <w:t>e</w:t>
      </w:r>
      <w:r w:rsidRPr="00C7618C">
        <w:rPr>
          <w:color w:val="auto"/>
          <w:spacing w:val="-1"/>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upp</w:t>
      </w:r>
      <w:r w:rsidRPr="00C7618C">
        <w:rPr>
          <w:color w:val="auto"/>
          <w:sz w:val="24"/>
          <w:szCs w:val="24"/>
          <w:lang w:eastAsia="en-GB"/>
        </w:rPr>
        <w:t>l</w:t>
      </w:r>
      <w:r w:rsidRPr="00C7618C">
        <w:rPr>
          <w:color w:val="auto"/>
          <w:spacing w:val="-1"/>
          <w:sz w:val="24"/>
          <w:szCs w:val="24"/>
          <w:lang w:eastAsia="en-GB"/>
        </w:rPr>
        <w:t>i</w:t>
      </w:r>
      <w:r w:rsidRPr="00C7618C">
        <w:rPr>
          <w:color w:val="auto"/>
          <w:spacing w:val="1"/>
          <w:sz w:val="24"/>
          <w:szCs w:val="24"/>
          <w:lang w:eastAsia="en-GB"/>
        </w:rPr>
        <w:t>ed</w:t>
      </w:r>
      <w:r w:rsidRPr="00C7618C">
        <w:rPr>
          <w:color w:val="auto"/>
          <w:sz w:val="24"/>
          <w:szCs w:val="24"/>
          <w:lang w:eastAsia="en-GB"/>
        </w:rPr>
        <w:t>.</w:t>
      </w:r>
      <w:r w:rsidRPr="00C7618C">
        <w:rPr>
          <w:color w:val="auto"/>
          <w:spacing w:val="61"/>
          <w:sz w:val="24"/>
          <w:szCs w:val="24"/>
          <w:lang w:eastAsia="en-GB"/>
        </w:rPr>
        <w:t xml:space="preserve"> </w:t>
      </w:r>
      <w:r w:rsidRPr="00C7618C">
        <w:rPr>
          <w:color w:val="auto"/>
          <w:spacing w:val="2"/>
          <w:sz w:val="24"/>
          <w:szCs w:val="24"/>
          <w:lang w:eastAsia="en-GB"/>
        </w:rPr>
        <w:t>T</w:t>
      </w:r>
      <w:r w:rsidRPr="00C7618C">
        <w:rPr>
          <w:color w:val="auto"/>
          <w:spacing w:val="1"/>
          <w:sz w:val="24"/>
          <w:szCs w:val="24"/>
          <w:lang w:eastAsia="en-GB"/>
        </w:rPr>
        <w:t>h</w:t>
      </w:r>
      <w:r w:rsidRPr="00C7618C">
        <w:rPr>
          <w:color w:val="auto"/>
          <w:sz w:val="24"/>
          <w:szCs w:val="24"/>
          <w:lang w:eastAsia="en-GB"/>
        </w:rPr>
        <w:t>is</w:t>
      </w:r>
      <w:r w:rsidRPr="00C7618C">
        <w:rPr>
          <w:color w:val="auto"/>
          <w:spacing w:val="-2"/>
          <w:sz w:val="24"/>
          <w:szCs w:val="24"/>
          <w:lang w:eastAsia="en-GB"/>
        </w:rPr>
        <w:t xml:space="preserve"> </w:t>
      </w:r>
      <w:r w:rsidRPr="00C7618C">
        <w:rPr>
          <w:color w:val="auto"/>
          <w:spacing w:val="-1"/>
          <w:sz w:val="24"/>
          <w:szCs w:val="24"/>
          <w:lang w:eastAsia="en-GB"/>
        </w:rPr>
        <w:t>p</w:t>
      </w:r>
      <w:r w:rsidRPr="00C7618C">
        <w:rPr>
          <w:color w:val="auto"/>
          <w:spacing w:val="1"/>
          <w:sz w:val="24"/>
          <w:szCs w:val="24"/>
          <w:lang w:eastAsia="en-GB"/>
        </w:rPr>
        <w:t>e</w:t>
      </w:r>
      <w:r w:rsidRPr="00C7618C">
        <w:rPr>
          <w:color w:val="auto"/>
          <w:sz w:val="24"/>
          <w:szCs w:val="24"/>
          <w:lang w:eastAsia="en-GB"/>
        </w:rPr>
        <w:t>rso</w:t>
      </w:r>
      <w:r w:rsidRPr="00C7618C">
        <w:rPr>
          <w:color w:val="auto"/>
          <w:spacing w:val="1"/>
          <w:sz w:val="24"/>
          <w:szCs w:val="24"/>
          <w:lang w:eastAsia="en-GB"/>
        </w:rPr>
        <w:t>na</w:t>
      </w:r>
      <w:r w:rsidRPr="00C7618C">
        <w:rPr>
          <w:color w:val="auto"/>
          <w:sz w:val="24"/>
          <w:szCs w:val="24"/>
          <w:lang w:eastAsia="en-GB"/>
        </w:rPr>
        <w:t>l</w:t>
      </w:r>
      <w:r w:rsidRPr="00C7618C">
        <w:rPr>
          <w:color w:val="auto"/>
          <w:spacing w:val="-2"/>
          <w:sz w:val="24"/>
          <w:szCs w:val="24"/>
          <w:lang w:eastAsia="en-GB"/>
        </w:rPr>
        <w:t xml:space="preserve"> </w:t>
      </w:r>
      <w:r w:rsidRPr="00C7618C">
        <w:rPr>
          <w:color w:val="auto"/>
          <w:sz w:val="24"/>
          <w:szCs w:val="24"/>
          <w:lang w:eastAsia="en-GB"/>
        </w:rPr>
        <w:t>rec</w:t>
      </w:r>
      <w:r w:rsidRPr="00C7618C">
        <w:rPr>
          <w:color w:val="auto"/>
          <w:spacing w:val="1"/>
          <w:sz w:val="24"/>
          <w:szCs w:val="24"/>
          <w:lang w:eastAsia="en-GB"/>
        </w:rPr>
        <w:t>o</w:t>
      </w:r>
      <w:r w:rsidRPr="00C7618C">
        <w:rPr>
          <w:color w:val="auto"/>
          <w:sz w:val="24"/>
          <w:szCs w:val="24"/>
          <w:lang w:eastAsia="en-GB"/>
        </w:rPr>
        <w:t>rd</w:t>
      </w:r>
      <w:r w:rsidRPr="00C7618C">
        <w:rPr>
          <w:color w:val="auto"/>
          <w:spacing w:val="-1"/>
          <w:sz w:val="24"/>
          <w:szCs w:val="24"/>
          <w:lang w:eastAsia="en-GB"/>
        </w:rPr>
        <w:t xml:space="preserve"> </w:t>
      </w:r>
      <w:r w:rsidRPr="00C7618C">
        <w:rPr>
          <w:color w:val="auto"/>
          <w:sz w:val="24"/>
          <w:szCs w:val="24"/>
          <w:lang w:eastAsia="en-GB"/>
        </w:rPr>
        <w:t>is</w:t>
      </w:r>
      <w:r w:rsidRPr="00C7618C">
        <w:rPr>
          <w:color w:val="auto"/>
          <w:spacing w:val="-5"/>
          <w:sz w:val="24"/>
          <w:szCs w:val="24"/>
          <w:lang w:eastAsia="en-GB"/>
        </w:rPr>
        <w:t xml:space="preserve"> </w:t>
      </w:r>
      <w:r w:rsidRPr="00C7618C">
        <w:rPr>
          <w:color w:val="auto"/>
          <w:spacing w:val="1"/>
          <w:sz w:val="24"/>
          <w:szCs w:val="24"/>
          <w:lang w:eastAsia="en-GB"/>
        </w:rPr>
        <w:t>u</w:t>
      </w:r>
      <w:r w:rsidRPr="00C7618C">
        <w:rPr>
          <w:color w:val="auto"/>
          <w:sz w:val="24"/>
          <w:szCs w:val="24"/>
          <w:lang w:eastAsia="en-GB"/>
        </w:rPr>
        <w:t>s</w:t>
      </w:r>
      <w:r w:rsidRPr="00C7618C">
        <w:rPr>
          <w:color w:val="auto"/>
          <w:spacing w:val="1"/>
          <w:sz w:val="24"/>
          <w:szCs w:val="24"/>
          <w:lang w:eastAsia="en-GB"/>
        </w:rPr>
        <w:t>e</w:t>
      </w:r>
      <w:r w:rsidRPr="00C7618C">
        <w:rPr>
          <w:color w:val="auto"/>
          <w:sz w:val="24"/>
          <w:szCs w:val="24"/>
          <w:lang w:eastAsia="en-GB"/>
        </w:rPr>
        <w:t>d</w:t>
      </w:r>
      <w:r w:rsidRPr="00C7618C">
        <w:rPr>
          <w:color w:val="auto"/>
          <w:spacing w:val="-1"/>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o</w:t>
      </w:r>
      <w:r w:rsidRPr="00C7618C">
        <w:rPr>
          <w:color w:val="auto"/>
          <w:sz w:val="24"/>
          <w:szCs w:val="24"/>
          <w:lang w:eastAsia="en-GB"/>
        </w:rPr>
        <w:t>lely</w:t>
      </w:r>
      <w:r w:rsidRPr="00C7618C">
        <w:rPr>
          <w:color w:val="auto"/>
          <w:spacing w:val="-4"/>
          <w:sz w:val="24"/>
          <w:szCs w:val="24"/>
          <w:lang w:eastAsia="en-GB"/>
        </w:rPr>
        <w:t xml:space="preserve"> </w:t>
      </w:r>
      <w:r w:rsidRPr="00C7618C">
        <w:rPr>
          <w:color w:val="auto"/>
          <w:sz w:val="24"/>
          <w:szCs w:val="24"/>
          <w:lang w:eastAsia="en-GB"/>
        </w:rPr>
        <w:t>in</w:t>
      </w:r>
      <w:r w:rsidRPr="00C7618C">
        <w:rPr>
          <w:color w:val="auto"/>
          <w:spacing w:val="-1"/>
          <w:sz w:val="24"/>
          <w:szCs w:val="24"/>
          <w:lang w:eastAsia="en-GB"/>
        </w:rPr>
        <w:t xml:space="preserve"> </w:t>
      </w:r>
      <w:r w:rsidRPr="00C7618C">
        <w:rPr>
          <w:color w:val="auto"/>
          <w:spacing w:val="1"/>
          <w:sz w:val="24"/>
          <w:szCs w:val="24"/>
          <w:lang w:eastAsia="en-GB"/>
        </w:rPr>
        <w:t>p</w:t>
      </w:r>
      <w:r w:rsidRPr="00C7618C">
        <w:rPr>
          <w:color w:val="auto"/>
          <w:sz w:val="24"/>
          <w:szCs w:val="24"/>
          <w:lang w:eastAsia="en-GB"/>
        </w:rPr>
        <w:t>roc</w:t>
      </w:r>
      <w:r w:rsidRPr="00C7618C">
        <w:rPr>
          <w:color w:val="auto"/>
          <w:spacing w:val="1"/>
          <w:sz w:val="24"/>
          <w:szCs w:val="24"/>
          <w:lang w:eastAsia="en-GB"/>
        </w:rPr>
        <w:t>e</w:t>
      </w:r>
      <w:r w:rsidRPr="00C7618C">
        <w:rPr>
          <w:color w:val="auto"/>
          <w:sz w:val="24"/>
          <w:szCs w:val="24"/>
          <w:lang w:eastAsia="en-GB"/>
        </w:rPr>
        <w:t>ssing</w:t>
      </w:r>
      <w:r w:rsidRPr="00C7618C">
        <w:rPr>
          <w:color w:val="auto"/>
          <w:spacing w:val="-1"/>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ou</w:t>
      </w:r>
      <w:r w:rsidRPr="00C7618C">
        <w:rPr>
          <w:color w:val="auto"/>
          <w:sz w:val="24"/>
          <w:szCs w:val="24"/>
          <w:lang w:eastAsia="en-GB"/>
        </w:rPr>
        <w:t>r c</w:t>
      </w:r>
      <w:r w:rsidRPr="00C7618C">
        <w:rPr>
          <w:color w:val="auto"/>
          <w:spacing w:val="1"/>
          <w:sz w:val="24"/>
          <w:szCs w:val="24"/>
          <w:lang w:eastAsia="en-GB"/>
        </w:rPr>
        <w:t>and</w:t>
      </w:r>
      <w:r w:rsidRPr="00C7618C">
        <w:rPr>
          <w:color w:val="auto"/>
          <w:sz w:val="24"/>
          <w:szCs w:val="24"/>
          <w:lang w:eastAsia="en-GB"/>
        </w:rPr>
        <w:t>i</w:t>
      </w:r>
      <w:r w:rsidRPr="00C7618C">
        <w:rPr>
          <w:color w:val="auto"/>
          <w:spacing w:val="-2"/>
          <w:sz w:val="24"/>
          <w:szCs w:val="24"/>
          <w:lang w:eastAsia="en-GB"/>
        </w:rPr>
        <w:t>d</w:t>
      </w:r>
      <w:r w:rsidRPr="00C7618C">
        <w:rPr>
          <w:color w:val="auto"/>
          <w:spacing w:val="1"/>
          <w:sz w:val="24"/>
          <w:szCs w:val="24"/>
          <w:lang w:eastAsia="en-GB"/>
        </w:rPr>
        <w:t>a</w:t>
      </w:r>
      <w:r w:rsidRPr="00C7618C">
        <w:rPr>
          <w:color w:val="auto"/>
          <w:sz w:val="24"/>
          <w:szCs w:val="24"/>
          <w:lang w:eastAsia="en-GB"/>
        </w:rPr>
        <w:t>t</w:t>
      </w:r>
      <w:r w:rsidRPr="00C7618C">
        <w:rPr>
          <w:color w:val="auto"/>
          <w:spacing w:val="1"/>
          <w:sz w:val="24"/>
          <w:szCs w:val="24"/>
          <w:lang w:eastAsia="en-GB"/>
        </w:rPr>
        <w:t>u</w:t>
      </w:r>
      <w:r w:rsidRPr="00C7618C">
        <w:rPr>
          <w:color w:val="auto"/>
          <w:sz w:val="24"/>
          <w:szCs w:val="24"/>
          <w:lang w:eastAsia="en-GB"/>
        </w:rPr>
        <w:t xml:space="preserve">re </w:t>
      </w:r>
      <w:r w:rsidRPr="00C7618C">
        <w:rPr>
          <w:color w:val="auto"/>
          <w:spacing w:val="1"/>
          <w:sz w:val="24"/>
          <w:szCs w:val="24"/>
          <w:lang w:eastAsia="en-GB"/>
        </w:rPr>
        <w:t>an</w:t>
      </w:r>
      <w:r w:rsidRPr="00C7618C">
        <w:rPr>
          <w:color w:val="auto"/>
          <w:sz w:val="24"/>
          <w:szCs w:val="24"/>
          <w:lang w:eastAsia="en-GB"/>
        </w:rPr>
        <w:t>d</w:t>
      </w:r>
      <w:r w:rsidRPr="00C7618C">
        <w:rPr>
          <w:color w:val="auto"/>
          <w:spacing w:val="4"/>
          <w:sz w:val="24"/>
          <w:szCs w:val="24"/>
          <w:lang w:eastAsia="en-GB"/>
        </w:rPr>
        <w:t xml:space="preserve"> </w:t>
      </w:r>
      <w:r w:rsidRPr="00C7618C">
        <w:rPr>
          <w:color w:val="auto"/>
          <w:spacing w:val="-2"/>
          <w:sz w:val="24"/>
          <w:szCs w:val="24"/>
          <w:lang w:eastAsia="en-GB"/>
        </w:rPr>
        <w:t>s</w:t>
      </w:r>
      <w:r w:rsidRPr="00C7618C">
        <w:rPr>
          <w:color w:val="auto"/>
          <w:spacing w:val="1"/>
          <w:sz w:val="24"/>
          <w:szCs w:val="24"/>
          <w:lang w:eastAsia="en-GB"/>
        </w:rPr>
        <w:t>hou</w:t>
      </w:r>
      <w:r w:rsidRPr="00C7618C">
        <w:rPr>
          <w:color w:val="auto"/>
          <w:spacing w:val="-3"/>
          <w:sz w:val="24"/>
          <w:szCs w:val="24"/>
          <w:lang w:eastAsia="en-GB"/>
        </w:rPr>
        <w:t>l</w:t>
      </w:r>
      <w:r w:rsidRPr="00C7618C">
        <w:rPr>
          <w:color w:val="auto"/>
          <w:sz w:val="24"/>
          <w:szCs w:val="24"/>
          <w:lang w:eastAsia="en-GB"/>
        </w:rPr>
        <w:t>d</w:t>
      </w:r>
      <w:r w:rsidRPr="00C7618C">
        <w:rPr>
          <w:color w:val="auto"/>
          <w:spacing w:val="4"/>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w:t>
      </w:r>
      <w:r w:rsidRPr="00C7618C">
        <w:rPr>
          <w:color w:val="auto"/>
          <w:sz w:val="24"/>
          <w:szCs w:val="24"/>
          <w:lang w:eastAsia="en-GB"/>
        </w:rPr>
        <w:t>u</w:t>
      </w:r>
      <w:r w:rsidRPr="00C7618C">
        <w:rPr>
          <w:color w:val="auto"/>
          <w:spacing w:val="4"/>
          <w:sz w:val="24"/>
          <w:szCs w:val="24"/>
          <w:lang w:eastAsia="en-GB"/>
        </w:rPr>
        <w:t xml:space="preserve"> </w:t>
      </w:r>
      <w:r w:rsidRPr="00C7618C">
        <w:rPr>
          <w:color w:val="auto"/>
          <w:spacing w:val="1"/>
          <w:sz w:val="24"/>
          <w:szCs w:val="24"/>
          <w:lang w:eastAsia="en-GB"/>
        </w:rPr>
        <w:t>b</w:t>
      </w:r>
      <w:r w:rsidRPr="00C7618C">
        <w:rPr>
          <w:color w:val="auto"/>
          <w:sz w:val="24"/>
          <w:szCs w:val="24"/>
          <w:lang w:eastAsia="en-GB"/>
        </w:rPr>
        <w:t>e</w:t>
      </w:r>
      <w:r w:rsidRPr="00C7618C">
        <w:rPr>
          <w:color w:val="auto"/>
          <w:spacing w:val="4"/>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u</w:t>
      </w:r>
      <w:r w:rsidRPr="00C7618C">
        <w:rPr>
          <w:color w:val="auto"/>
          <w:sz w:val="24"/>
          <w:szCs w:val="24"/>
          <w:lang w:eastAsia="en-GB"/>
        </w:rPr>
        <w:t>cc</w:t>
      </w:r>
      <w:r w:rsidRPr="00C7618C">
        <w:rPr>
          <w:color w:val="auto"/>
          <w:spacing w:val="1"/>
          <w:sz w:val="24"/>
          <w:szCs w:val="24"/>
          <w:lang w:eastAsia="en-GB"/>
        </w:rPr>
        <w:t>e</w:t>
      </w:r>
      <w:r w:rsidRPr="00C7618C">
        <w:rPr>
          <w:color w:val="auto"/>
          <w:sz w:val="24"/>
          <w:szCs w:val="24"/>
          <w:lang w:eastAsia="en-GB"/>
        </w:rPr>
        <w:t>s</w:t>
      </w:r>
      <w:r w:rsidRPr="00C7618C">
        <w:rPr>
          <w:color w:val="auto"/>
          <w:spacing w:val="-2"/>
          <w:sz w:val="24"/>
          <w:szCs w:val="24"/>
          <w:lang w:eastAsia="en-GB"/>
        </w:rPr>
        <w:t>s</w:t>
      </w:r>
      <w:r w:rsidRPr="00C7618C">
        <w:rPr>
          <w:color w:val="auto"/>
          <w:sz w:val="24"/>
          <w:szCs w:val="24"/>
          <w:lang w:eastAsia="en-GB"/>
        </w:rPr>
        <w:t>f</w:t>
      </w:r>
      <w:r w:rsidRPr="00C7618C">
        <w:rPr>
          <w:color w:val="auto"/>
          <w:spacing w:val="1"/>
          <w:sz w:val="24"/>
          <w:szCs w:val="24"/>
          <w:lang w:eastAsia="en-GB"/>
        </w:rPr>
        <w:t>u</w:t>
      </w:r>
      <w:r w:rsidRPr="00C7618C">
        <w:rPr>
          <w:color w:val="auto"/>
          <w:sz w:val="24"/>
          <w:szCs w:val="24"/>
          <w:lang w:eastAsia="en-GB"/>
        </w:rPr>
        <w:t>l</w:t>
      </w:r>
      <w:r w:rsidRPr="00C7618C">
        <w:rPr>
          <w:color w:val="auto"/>
          <w:spacing w:val="2"/>
          <w:sz w:val="24"/>
          <w:szCs w:val="24"/>
          <w:lang w:eastAsia="en-GB"/>
        </w:rPr>
        <w:t xml:space="preserve"> </w:t>
      </w:r>
      <w:r w:rsidRPr="00C7618C">
        <w:rPr>
          <w:color w:val="auto"/>
          <w:sz w:val="24"/>
          <w:szCs w:val="24"/>
          <w:lang w:eastAsia="en-GB"/>
        </w:rPr>
        <w:t>c</w:t>
      </w:r>
      <w:r w:rsidRPr="00C7618C">
        <w:rPr>
          <w:color w:val="auto"/>
          <w:spacing w:val="-1"/>
          <w:sz w:val="24"/>
          <w:szCs w:val="24"/>
          <w:lang w:eastAsia="en-GB"/>
        </w:rPr>
        <w:t>e</w:t>
      </w:r>
      <w:r w:rsidRPr="00C7618C">
        <w:rPr>
          <w:color w:val="auto"/>
          <w:sz w:val="24"/>
          <w:szCs w:val="24"/>
          <w:lang w:eastAsia="en-GB"/>
        </w:rPr>
        <w:t>rtain</w:t>
      </w:r>
      <w:r w:rsidRPr="00C7618C">
        <w:rPr>
          <w:color w:val="auto"/>
          <w:spacing w:val="3"/>
          <w:sz w:val="24"/>
          <w:szCs w:val="24"/>
          <w:lang w:eastAsia="en-GB"/>
        </w:rPr>
        <w:t xml:space="preserve"> </w:t>
      </w:r>
      <w:r w:rsidRPr="00C7618C">
        <w:rPr>
          <w:color w:val="auto"/>
          <w:sz w:val="24"/>
          <w:szCs w:val="24"/>
          <w:lang w:eastAsia="en-GB"/>
        </w:rPr>
        <w:t>i</w:t>
      </w:r>
      <w:r w:rsidRPr="00C7618C">
        <w:rPr>
          <w:color w:val="auto"/>
          <w:spacing w:val="-2"/>
          <w:sz w:val="24"/>
          <w:szCs w:val="24"/>
          <w:lang w:eastAsia="en-GB"/>
        </w:rPr>
        <w:t>n</w:t>
      </w:r>
      <w:r w:rsidRPr="00C7618C">
        <w:rPr>
          <w:color w:val="auto"/>
          <w:spacing w:val="3"/>
          <w:sz w:val="24"/>
          <w:szCs w:val="24"/>
          <w:lang w:eastAsia="en-GB"/>
        </w:rPr>
        <w:t>f</w:t>
      </w:r>
      <w:r w:rsidRPr="00C7618C">
        <w:rPr>
          <w:color w:val="auto"/>
          <w:spacing w:val="1"/>
          <w:sz w:val="24"/>
          <w:szCs w:val="24"/>
          <w:lang w:eastAsia="en-GB"/>
        </w:rPr>
        <w:t>o</w:t>
      </w:r>
      <w:r w:rsidRPr="00C7618C">
        <w:rPr>
          <w:color w:val="auto"/>
          <w:sz w:val="24"/>
          <w:szCs w:val="24"/>
          <w:lang w:eastAsia="en-GB"/>
        </w:rPr>
        <w:t>r</w:t>
      </w:r>
      <w:r w:rsidRPr="00C7618C">
        <w:rPr>
          <w:color w:val="auto"/>
          <w:spacing w:val="-1"/>
          <w:sz w:val="24"/>
          <w:szCs w:val="24"/>
          <w:lang w:eastAsia="en-GB"/>
        </w:rPr>
        <w:t>m</w:t>
      </w:r>
      <w:r w:rsidRPr="00C7618C">
        <w:rPr>
          <w:color w:val="auto"/>
          <w:spacing w:val="1"/>
          <w:sz w:val="24"/>
          <w:szCs w:val="24"/>
          <w:lang w:eastAsia="en-GB"/>
        </w:rPr>
        <w:t>a</w:t>
      </w:r>
      <w:r w:rsidRPr="00C7618C">
        <w:rPr>
          <w:color w:val="auto"/>
          <w:sz w:val="24"/>
          <w:szCs w:val="24"/>
          <w:lang w:eastAsia="en-GB"/>
        </w:rPr>
        <w:t>ti</w:t>
      </w:r>
      <w:r w:rsidRPr="00C7618C">
        <w:rPr>
          <w:color w:val="auto"/>
          <w:spacing w:val="-1"/>
          <w:sz w:val="24"/>
          <w:szCs w:val="24"/>
          <w:lang w:eastAsia="en-GB"/>
        </w:rPr>
        <w:t>o</w:t>
      </w:r>
      <w:r w:rsidRPr="00C7618C">
        <w:rPr>
          <w:color w:val="auto"/>
          <w:sz w:val="24"/>
          <w:szCs w:val="24"/>
          <w:lang w:eastAsia="en-GB"/>
        </w:rPr>
        <w:t>n</w:t>
      </w:r>
      <w:r w:rsidRPr="00C7618C">
        <w:rPr>
          <w:color w:val="auto"/>
          <w:spacing w:val="4"/>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w:t>
      </w:r>
      <w:r w:rsidRPr="00C7618C">
        <w:rPr>
          <w:color w:val="auto"/>
          <w:sz w:val="24"/>
          <w:szCs w:val="24"/>
          <w:lang w:eastAsia="en-GB"/>
        </w:rPr>
        <w:t>u</w:t>
      </w:r>
      <w:r w:rsidRPr="00C7618C">
        <w:rPr>
          <w:color w:val="auto"/>
          <w:spacing w:val="4"/>
          <w:sz w:val="24"/>
          <w:szCs w:val="24"/>
          <w:lang w:eastAsia="en-GB"/>
        </w:rPr>
        <w:t xml:space="preserve"> </w:t>
      </w:r>
      <w:r w:rsidRPr="00C7618C">
        <w:rPr>
          <w:color w:val="auto"/>
          <w:spacing w:val="-1"/>
          <w:sz w:val="24"/>
          <w:szCs w:val="24"/>
          <w:lang w:eastAsia="en-GB"/>
        </w:rPr>
        <w:t>p</w:t>
      </w:r>
      <w:r w:rsidRPr="00C7618C">
        <w:rPr>
          <w:color w:val="auto"/>
          <w:sz w:val="24"/>
          <w:szCs w:val="24"/>
          <w:lang w:eastAsia="en-GB"/>
        </w:rPr>
        <w:t>ro</w:t>
      </w:r>
      <w:r w:rsidRPr="00C7618C">
        <w:rPr>
          <w:color w:val="auto"/>
          <w:spacing w:val="-2"/>
          <w:sz w:val="24"/>
          <w:szCs w:val="24"/>
          <w:lang w:eastAsia="en-GB"/>
        </w:rPr>
        <w:t>v</w:t>
      </w:r>
      <w:r w:rsidRPr="00C7618C">
        <w:rPr>
          <w:color w:val="auto"/>
          <w:sz w:val="24"/>
          <w:szCs w:val="24"/>
          <w:lang w:eastAsia="en-GB"/>
        </w:rPr>
        <w:t>ide</w:t>
      </w:r>
      <w:r w:rsidRPr="00C7618C">
        <w:rPr>
          <w:color w:val="auto"/>
          <w:spacing w:val="6"/>
          <w:sz w:val="24"/>
          <w:szCs w:val="24"/>
          <w:lang w:eastAsia="en-GB"/>
        </w:rPr>
        <w:t xml:space="preserve"> </w:t>
      </w:r>
      <w:r w:rsidRPr="00C7618C">
        <w:rPr>
          <w:color w:val="auto"/>
          <w:spacing w:val="-3"/>
          <w:sz w:val="24"/>
          <w:szCs w:val="24"/>
          <w:lang w:eastAsia="en-GB"/>
        </w:rPr>
        <w:t>w</w:t>
      </w:r>
      <w:r w:rsidRPr="00C7618C">
        <w:rPr>
          <w:color w:val="auto"/>
          <w:sz w:val="24"/>
          <w:szCs w:val="24"/>
          <w:lang w:eastAsia="en-GB"/>
        </w:rPr>
        <w:t>i</w:t>
      </w:r>
      <w:r w:rsidRPr="00C7618C">
        <w:rPr>
          <w:color w:val="auto"/>
          <w:spacing w:val="-1"/>
          <w:sz w:val="24"/>
          <w:szCs w:val="24"/>
          <w:lang w:eastAsia="en-GB"/>
        </w:rPr>
        <w:t>l</w:t>
      </w:r>
      <w:r w:rsidRPr="00C7618C">
        <w:rPr>
          <w:color w:val="auto"/>
          <w:sz w:val="24"/>
          <w:szCs w:val="24"/>
          <w:lang w:eastAsia="en-GB"/>
        </w:rPr>
        <w:t>l</w:t>
      </w:r>
      <w:r w:rsidRPr="00C7618C">
        <w:rPr>
          <w:color w:val="auto"/>
          <w:spacing w:val="13"/>
          <w:sz w:val="24"/>
          <w:szCs w:val="24"/>
          <w:lang w:eastAsia="en-GB"/>
        </w:rPr>
        <w:t xml:space="preserve"> </w:t>
      </w:r>
      <w:r w:rsidRPr="00C7618C">
        <w:rPr>
          <w:color w:val="auto"/>
          <w:spacing w:val="1"/>
          <w:sz w:val="24"/>
          <w:szCs w:val="24"/>
          <w:lang w:eastAsia="en-GB"/>
        </w:rPr>
        <w:t>b</w:t>
      </w:r>
      <w:r w:rsidRPr="00C7618C">
        <w:rPr>
          <w:color w:val="auto"/>
          <w:sz w:val="24"/>
          <w:szCs w:val="24"/>
          <w:lang w:eastAsia="en-GB"/>
        </w:rPr>
        <w:t>e</w:t>
      </w:r>
      <w:r w:rsidRPr="00C7618C">
        <w:rPr>
          <w:color w:val="auto"/>
          <w:spacing w:val="4"/>
          <w:sz w:val="24"/>
          <w:szCs w:val="24"/>
          <w:lang w:eastAsia="en-GB"/>
        </w:rPr>
        <w:t xml:space="preserve"> </w:t>
      </w:r>
      <w:r w:rsidRPr="00C7618C">
        <w:rPr>
          <w:color w:val="auto"/>
          <w:spacing w:val="1"/>
          <w:sz w:val="24"/>
          <w:szCs w:val="24"/>
          <w:lang w:eastAsia="en-GB"/>
        </w:rPr>
        <w:t>he</w:t>
      </w:r>
      <w:r w:rsidRPr="00C7618C">
        <w:rPr>
          <w:color w:val="auto"/>
          <w:sz w:val="24"/>
          <w:szCs w:val="24"/>
          <w:lang w:eastAsia="en-GB"/>
        </w:rPr>
        <w:t>ld</w:t>
      </w:r>
      <w:r w:rsidRPr="00C7618C">
        <w:rPr>
          <w:color w:val="auto"/>
          <w:spacing w:val="3"/>
          <w:sz w:val="24"/>
          <w:szCs w:val="24"/>
          <w:lang w:eastAsia="en-GB"/>
        </w:rPr>
        <w:t xml:space="preserve"> </w:t>
      </w:r>
      <w:r w:rsidRPr="00C7618C">
        <w:rPr>
          <w:color w:val="auto"/>
          <w:spacing w:val="1"/>
          <w:sz w:val="24"/>
          <w:szCs w:val="24"/>
          <w:lang w:eastAsia="en-GB"/>
        </w:rPr>
        <w:t>b</w:t>
      </w:r>
      <w:r w:rsidRPr="00C7618C">
        <w:rPr>
          <w:color w:val="auto"/>
          <w:sz w:val="24"/>
          <w:szCs w:val="24"/>
          <w:lang w:eastAsia="en-GB"/>
        </w:rPr>
        <w:t xml:space="preserve">y </w:t>
      </w:r>
      <w:r w:rsidRPr="00C7618C">
        <w:rPr>
          <w:color w:val="auto"/>
          <w:spacing w:val="3"/>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Pr="00C7618C">
        <w:rPr>
          <w:color w:val="auto"/>
          <w:spacing w:val="4"/>
          <w:sz w:val="24"/>
          <w:szCs w:val="24"/>
          <w:lang w:eastAsia="en-GB"/>
        </w:rPr>
        <w:t xml:space="preserve"> </w:t>
      </w:r>
      <w:r w:rsidRPr="00C7618C">
        <w:rPr>
          <w:color w:val="auto"/>
          <w:sz w:val="24"/>
          <w:szCs w:val="24"/>
          <w:lang w:eastAsia="en-GB"/>
        </w:rPr>
        <w:t>HE</w:t>
      </w:r>
      <w:r w:rsidRPr="00C7618C">
        <w:rPr>
          <w:color w:val="auto"/>
          <w:spacing w:val="1"/>
          <w:sz w:val="24"/>
          <w:szCs w:val="24"/>
          <w:lang w:eastAsia="en-GB"/>
        </w:rPr>
        <w:t>A</w:t>
      </w:r>
      <w:r w:rsidRPr="00C7618C">
        <w:rPr>
          <w:color w:val="auto"/>
          <w:sz w:val="24"/>
          <w:szCs w:val="24"/>
          <w:lang w:eastAsia="en-GB"/>
        </w:rPr>
        <w:t>. S</w:t>
      </w:r>
      <w:r w:rsidRPr="00C7618C">
        <w:rPr>
          <w:color w:val="auto"/>
          <w:spacing w:val="1"/>
          <w:sz w:val="24"/>
          <w:szCs w:val="24"/>
          <w:lang w:eastAsia="en-GB"/>
        </w:rPr>
        <w:t>u</w:t>
      </w:r>
      <w:r w:rsidRPr="00C7618C">
        <w:rPr>
          <w:color w:val="auto"/>
          <w:sz w:val="24"/>
          <w:szCs w:val="24"/>
          <w:lang w:eastAsia="en-GB"/>
        </w:rPr>
        <w:t>ch</w:t>
      </w:r>
      <w:r w:rsidRPr="00C7618C">
        <w:rPr>
          <w:color w:val="auto"/>
          <w:spacing w:val="20"/>
          <w:sz w:val="24"/>
          <w:szCs w:val="24"/>
          <w:lang w:eastAsia="en-GB"/>
        </w:rPr>
        <w:t xml:space="preserve"> </w:t>
      </w:r>
      <w:r w:rsidRPr="00C7618C">
        <w:rPr>
          <w:color w:val="auto"/>
          <w:sz w:val="24"/>
          <w:szCs w:val="24"/>
          <w:lang w:eastAsia="en-GB"/>
        </w:rPr>
        <w:t>i</w:t>
      </w:r>
      <w:r w:rsidRPr="00C7618C">
        <w:rPr>
          <w:color w:val="auto"/>
          <w:spacing w:val="-2"/>
          <w:sz w:val="24"/>
          <w:szCs w:val="24"/>
          <w:lang w:eastAsia="en-GB"/>
        </w:rPr>
        <w:t>n</w:t>
      </w:r>
      <w:r w:rsidRPr="00C7618C">
        <w:rPr>
          <w:color w:val="auto"/>
          <w:sz w:val="24"/>
          <w:szCs w:val="24"/>
          <w:lang w:eastAsia="en-GB"/>
        </w:rPr>
        <w:t>f</w:t>
      </w:r>
      <w:r w:rsidRPr="00C7618C">
        <w:rPr>
          <w:color w:val="auto"/>
          <w:spacing w:val="1"/>
          <w:sz w:val="24"/>
          <w:szCs w:val="24"/>
          <w:lang w:eastAsia="en-GB"/>
        </w:rPr>
        <w:t>o</w:t>
      </w:r>
      <w:r w:rsidRPr="00C7618C">
        <w:rPr>
          <w:color w:val="auto"/>
          <w:sz w:val="24"/>
          <w:szCs w:val="24"/>
          <w:lang w:eastAsia="en-GB"/>
        </w:rPr>
        <w:t>r</w:t>
      </w:r>
      <w:r w:rsidRPr="00C7618C">
        <w:rPr>
          <w:color w:val="auto"/>
          <w:spacing w:val="-1"/>
          <w:sz w:val="24"/>
          <w:szCs w:val="24"/>
          <w:lang w:eastAsia="en-GB"/>
        </w:rPr>
        <w:t>m</w:t>
      </w:r>
      <w:r w:rsidRPr="00C7618C">
        <w:rPr>
          <w:color w:val="auto"/>
          <w:spacing w:val="3"/>
          <w:sz w:val="24"/>
          <w:szCs w:val="24"/>
          <w:lang w:eastAsia="en-GB"/>
        </w:rPr>
        <w:t>a</w:t>
      </w:r>
      <w:r w:rsidRPr="00C7618C">
        <w:rPr>
          <w:color w:val="auto"/>
          <w:sz w:val="24"/>
          <w:szCs w:val="24"/>
          <w:lang w:eastAsia="en-GB"/>
        </w:rPr>
        <w:t>ti</w:t>
      </w:r>
      <w:r w:rsidRPr="00C7618C">
        <w:rPr>
          <w:color w:val="auto"/>
          <w:spacing w:val="1"/>
          <w:sz w:val="24"/>
          <w:szCs w:val="24"/>
          <w:lang w:eastAsia="en-GB"/>
        </w:rPr>
        <w:t>o</w:t>
      </w:r>
      <w:r w:rsidRPr="00C7618C">
        <w:rPr>
          <w:color w:val="auto"/>
          <w:sz w:val="24"/>
          <w:szCs w:val="24"/>
          <w:lang w:eastAsia="en-GB"/>
        </w:rPr>
        <w:t>n</w:t>
      </w:r>
      <w:r w:rsidRPr="00C7618C">
        <w:rPr>
          <w:color w:val="auto"/>
          <w:spacing w:val="18"/>
          <w:sz w:val="24"/>
          <w:szCs w:val="24"/>
          <w:lang w:eastAsia="en-GB"/>
        </w:rPr>
        <w:t xml:space="preserve"> </w:t>
      </w:r>
      <w:r w:rsidRPr="00C7618C">
        <w:rPr>
          <w:color w:val="auto"/>
          <w:spacing w:val="1"/>
          <w:sz w:val="24"/>
          <w:szCs w:val="24"/>
          <w:lang w:eastAsia="en-GB"/>
        </w:rPr>
        <w:t>he</w:t>
      </w:r>
      <w:r w:rsidRPr="00C7618C">
        <w:rPr>
          <w:color w:val="auto"/>
          <w:sz w:val="24"/>
          <w:szCs w:val="24"/>
          <w:lang w:eastAsia="en-GB"/>
        </w:rPr>
        <w:t>ld</w:t>
      </w:r>
      <w:r w:rsidRPr="00C7618C">
        <w:rPr>
          <w:color w:val="auto"/>
          <w:spacing w:val="18"/>
          <w:sz w:val="24"/>
          <w:szCs w:val="24"/>
          <w:lang w:eastAsia="en-GB"/>
        </w:rPr>
        <w:t xml:space="preserve"> </w:t>
      </w:r>
      <w:r w:rsidRPr="00C7618C">
        <w:rPr>
          <w:color w:val="auto"/>
          <w:sz w:val="24"/>
          <w:szCs w:val="24"/>
          <w:lang w:eastAsia="en-GB"/>
        </w:rPr>
        <w:t>is</w:t>
      </w:r>
      <w:r w:rsidRPr="00C7618C">
        <w:rPr>
          <w:color w:val="auto"/>
          <w:spacing w:val="19"/>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ub</w:t>
      </w:r>
      <w:r w:rsidRPr="00C7618C">
        <w:rPr>
          <w:color w:val="auto"/>
          <w:sz w:val="24"/>
          <w:szCs w:val="24"/>
          <w:lang w:eastAsia="en-GB"/>
        </w:rPr>
        <w:t>ject</w:t>
      </w:r>
      <w:r w:rsidRPr="00C7618C">
        <w:rPr>
          <w:color w:val="auto"/>
          <w:spacing w:val="20"/>
          <w:sz w:val="24"/>
          <w:szCs w:val="24"/>
          <w:lang w:eastAsia="en-GB"/>
        </w:rPr>
        <w:t xml:space="preserve"> </w:t>
      </w:r>
      <w:r w:rsidRPr="00C7618C">
        <w:rPr>
          <w:color w:val="auto"/>
          <w:spacing w:val="-2"/>
          <w:sz w:val="24"/>
          <w:szCs w:val="24"/>
          <w:lang w:eastAsia="en-GB"/>
        </w:rPr>
        <w:t>t</w:t>
      </w:r>
      <w:r w:rsidRPr="00C7618C">
        <w:rPr>
          <w:color w:val="auto"/>
          <w:sz w:val="24"/>
          <w:szCs w:val="24"/>
          <w:lang w:eastAsia="en-GB"/>
        </w:rPr>
        <w:t>o</w:t>
      </w:r>
      <w:r w:rsidRPr="00C7618C">
        <w:rPr>
          <w:color w:val="auto"/>
          <w:spacing w:val="20"/>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Pr="00C7618C">
        <w:rPr>
          <w:color w:val="auto"/>
          <w:spacing w:val="20"/>
          <w:sz w:val="24"/>
          <w:szCs w:val="24"/>
          <w:lang w:eastAsia="en-GB"/>
        </w:rPr>
        <w:t xml:space="preserve"> </w:t>
      </w:r>
      <w:r w:rsidRPr="00C7618C">
        <w:rPr>
          <w:color w:val="auto"/>
          <w:sz w:val="24"/>
          <w:szCs w:val="24"/>
          <w:lang w:eastAsia="en-GB"/>
        </w:rPr>
        <w:t>r</w:t>
      </w:r>
      <w:r w:rsidRPr="00C7618C">
        <w:rPr>
          <w:color w:val="auto"/>
          <w:spacing w:val="-1"/>
          <w:sz w:val="24"/>
          <w:szCs w:val="24"/>
          <w:lang w:eastAsia="en-GB"/>
        </w:rPr>
        <w:t>ig</w:t>
      </w:r>
      <w:r w:rsidRPr="00C7618C">
        <w:rPr>
          <w:color w:val="auto"/>
          <w:spacing w:val="1"/>
          <w:sz w:val="24"/>
          <w:szCs w:val="24"/>
          <w:lang w:eastAsia="en-GB"/>
        </w:rPr>
        <w:t>h</w:t>
      </w:r>
      <w:r w:rsidRPr="00C7618C">
        <w:rPr>
          <w:color w:val="auto"/>
          <w:sz w:val="24"/>
          <w:szCs w:val="24"/>
          <w:lang w:eastAsia="en-GB"/>
        </w:rPr>
        <w:t>ts</w:t>
      </w:r>
      <w:r w:rsidRPr="00C7618C">
        <w:rPr>
          <w:color w:val="auto"/>
          <w:spacing w:val="20"/>
          <w:sz w:val="24"/>
          <w:szCs w:val="24"/>
          <w:lang w:eastAsia="en-GB"/>
        </w:rPr>
        <w:t xml:space="preserve"> </w:t>
      </w:r>
      <w:r w:rsidRPr="00C7618C">
        <w:rPr>
          <w:color w:val="auto"/>
          <w:spacing w:val="1"/>
          <w:sz w:val="24"/>
          <w:szCs w:val="24"/>
          <w:lang w:eastAsia="en-GB"/>
        </w:rPr>
        <w:t>an</w:t>
      </w:r>
      <w:r w:rsidRPr="00C7618C">
        <w:rPr>
          <w:color w:val="auto"/>
          <w:sz w:val="24"/>
          <w:szCs w:val="24"/>
          <w:lang w:eastAsia="en-GB"/>
        </w:rPr>
        <w:t>d</w:t>
      </w:r>
      <w:r w:rsidRPr="00C7618C">
        <w:rPr>
          <w:color w:val="auto"/>
          <w:spacing w:val="18"/>
          <w:sz w:val="24"/>
          <w:szCs w:val="24"/>
          <w:lang w:eastAsia="en-GB"/>
        </w:rPr>
        <w:t xml:space="preserve"> </w:t>
      </w:r>
      <w:r w:rsidRPr="00C7618C">
        <w:rPr>
          <w:color w:val="auto"/>
          <w:spacing w:val="1"/>
          <w:sz w:val="24"/>
          <w:szCs w:val="24"/>
          <w:lang w:eastAsia="en-GB"/>
        </w:rPr>
        <w:t>ob</w:t>
      </w:r>
      <w:r w:rsidRPr="00C7618C">
        <w:rPr>
          <w:color w:val="auto"/>
          <w:sz w:val="24"/>
          <w:szCs w:val="24"/>
          <w:lang w:eastAsia="en-GB"/>
        </w:rPr>
        <w:t>l</w:t>
      </w:r>
      <w:r w:rsidRPr="00C7618C">
        <w:rPr>
          <w:color w:val="auto"/>
          <w:spacing w:val="-1"/>
          <w:sz w:val="24"/>
          <w:szCs w:val="24"/>
          <w:lang w:eastAsia="en-GB"/>
        </w:rPr>
        <w:t>ig</w:t>
      </w:r>
      <w:r w:rsidRPr="00C7618C">
        <w:rPr>
          <w:color w:val="auto"/>
          <w:spacing w:val="1"/>
          <w:sz w:val="24"/>
          <w:szCs w:val="24"/>
          <w:lang w:eastAsia="en-GB"/>
        </w:rPr>
        <w:t>a</w:t>
      </w:r>
      <w:r w:rsidRPr="00C7618C">
        <w:rPr>
          <w:color w:val="auto"/>
          <w:sz w:val="24"/>
          <w:szCs w:val="24"/>
          <w:lang w:eastAsia="en-GB"/>
        </w:rPr>
        <w:t>ti</w:t>
      </w:r>
      <w:r w:rsidRPr="00C7618C">
        <w:rPr>
          <w:color w:val="auto"/>
          <w:spacing w:val="1"/>
          <w:sz w:val="24"/>
          <w:szCs w:val="24"/>
          <w:lang w:eastAsia="en-GB"/>
        </w:rPr>
        <w:t>on</w:t>
      </w:r>
      <w:r w:rsidRPr="00C7618C">
        <w:rPr>
          <w:color w:val="auto"/>
          <w:sz w:val="24"/>
          <w:szCs w:val="24"/>
          <w:lang w:eastAsia="en-GB"/>
        </w:rPr>
        <w:t>s</w:t>
      </w:r>
      <w:r w:rsidRPr="00C7618C">
        <w:rPr>
          <w:color w:val="auto"/>
          <w:spacing w:val="20"/>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e</w:t>
      </w:r>
      <w:r w:rsidRPr="00C7618C">
        <w:rPr>
          <w:color w:val="auto"/>
          <w:sz w:val="24"/>
          <w:szCs w:val="24"/>
          <w:lang w:eastAsia="en-GB"/>
        </w:rPr>
        <w:t>t</w:t>
      </w:r>
      <w:r w:rsidRPr="00C7618C">
        <w:rPr>
          <w:color w:val="auto"/>
          <w:spacing w:val="20"/>
          <w:sz w:val="24"/>
          <w:szCs w:val="24"/>
          <w:lang w:eastAsia="en-GB"/>
        </w:rPr>
        <w:t xml:space="preserve"> </w:t>
      </w:r>
      <w:r w:rsidRPr="00C7618C">
        <w:rPr>
          <w:color w:val="auto"/>
          <w:spacing w:val="-1"/>
          <w:sz w:val="24"/>
          <w:szCs w:val="24"/>
          <w:lang w:eastAsia="en-GB"/>
        </w:rPr>
        <w:t>o</w:t>
      </w:r>
      <w:r w:rsidRPr="00C7618C">
        <w:rPr>
          <w:color w:val="auto"/>
          <w:spacing w:val="1"/>
          <w:sz w:val="24"/>
          <w:szCs w:val="24"/>
          <w:lang w:eastAsia="en-GB"/>
        </w:rPr>
        <w:t>u</w:t>
      </w:r>
      <w:r w:rsidRPr="00C7618C">
        <w:rPr>
          <w:color w:val="auto"/>
          <w:sz w:val="24"/>
          <w:szCs w:val="24"/>
          <w:lang w:eastAsia="en-GB"/>
        </w:rPr>
        <w:t>t</w:t>
      </w:r>
      <w:r w:rsidRPr="00C7618C">
        <w:rPr>
          <w:color w:val="auto"/>
          <w:spacing w:val="20"/>
          <w:sz w:val="24"/>
          <w:szCs w:val="24"/>
          <w:lang w:eastAsia="en-GB"/>
        </w:rPr>
        <w:t xml:space="preserve"> </w:t>
      </w:r>
      <w:r w:rsidRPr="00C7618C">
        <w:rPr>
          <w:color w:val="auto"/>
          <w:sz w:val="24"/>
          <w:szCs w:val="24"/>
          <w:lang w:eastAsia="en-GB"/>
        </w:rPr>
        <w:t>in</w:t>
      </w:r>
      <w:r w:rsidRPr="00C7618C">
        <w:rPr>
          <w:color w:val="auto"/>
          <w:spacing w:val="20"/>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00896708" w:rsidRPr="00C7618C">
        <w:rPr>
          <w:color w:val="auto"/>
          <w:sz w:val="24"/>
          <w:szCs w:val="24"/>
          <w:lang w:eastAsia="en-GB"/>
        </w:rPr>
        <w:t xml:space="preserve"> GDPR</w:t>
      </w:r>
      <w:r w:rsidRPr="00C7618C">
        <w:rPr>
          <w:color w:val="auto"/>
          <w:sz w:val="24"/>
          <w:szCs w:val="24"/>
          <w:lang w:eastAsia="en-GB"/>
        </w:rPr>
        <w:t>.</w:t>
      </w:r>
      <w:r w:rsidRPr="00C7618C">
        <w:rPr>
          <w:color w:val="auto"/>
          <w:spacing w:val="63"/>
          <w:sz w:val="24"/>
          <w:szCs w:val="24"/>
          <w:lang w:eastAsia="en-GB"/>
        </w:rPr>
        <w:t xml:space="preserve"> </w:t>
      </w:r>
      <w:r w:rsidRPr="00C7618C">
        <w:rPr>
          <w:color w:val="auto"/>
          <w:spacing w:val="2"/>
          <w:sz w:val="24"/>
          <w:szCs w:val="24"/>
          <w:lang w:eastAsia="en-GB"/>
        </w:rPr>
        <w:t>T</w:t>
      </w:r>
      <w:r w:rsidRPr="00C7618C">
        <w:rPr>
          <w:color w:val="auto"/>
          <w:sz w:val="24"/>
          <w:szCs w:val="24"/>
          <w:lang w:eastAsia="en-GB"/>
        </w:rPr>
        <w:t>o</w:t>
      </w:r>
      <w:r w:rsidRPr="00C7618C">
        <w:rPr>
          <w:color w:val="auto"/>
          <w:spacing w:val="-1"/>
          <w:sz w:val="24"/>
          <w:szCs w:val="24"/>
          <w:lang w:eastAsia="en-GB"/>
        </w:rPr>
        <w:t xml:space="preserve"> </w:t>
      </w:r>
      <w:r w:rsidRPr="00C7618C">
        <w:rPr>
          <w:color w:val="auto"/>
          <w:sz w:val="24"/>
          <w:szCs w:val="24"/>
          <w:lang w:eastAsia="en-GB"/>
        </w:rPr>
        <w:t>ma</w:t>
      </w:r>
      <w:r w:rsidRPr="00C7618C">
        <w:rPr>
          <w:color w:val="auto"/>
          <w:spacing w:val="-2"/>
          <w:sz w:val="24"/>
          <w:szCs w:val="24"/>
          <w:lang w:eastAsia="en-GB"/>
        </w:rPr>
        <w:t>k</w:t>
      </w:r>
      <w:r w:rsidRPr="00C7618C">
        <w:rPr>
          <w:color w:val="auto"/>
          <w:sz w:val="24"/>
          <w:szCs w:val="24"/>
          <w:lang w:eastAsia="en-GB"/>
        </w:rPr>
        <w:t>e</w:t>
      </w:r>
      <w:r w:rsidRPr="00C7618C">
        <w:rPr>
          <w:color w:val="auto"/>
          <w:spacing w:val="1"/>
          <w:sz w:val="24"/>
          <w:szCs w:val="24"/>
          <w:lang w:eastAsia="en-GB"/>
        </w:rPr>
        <w:t xml:space="preserve"> </w:t>
      </w:r>
      <w:r w:rsidRPr="00C7618C">
        <w:rPr>
          <w:color w:val="auto"/>
          <w:sz w:val="24"/>
          <w:szCs w:val="24"/>
          <w:lang w:eastAsia="en-GB"/>
        </w:rPr>
        <w:t>a</w:t>
      </w:r>
      <w:r w:rsidRPr="00C7618C">
        <w:rPr>
          <w:color w:val="auto"/>
          <w:spacing w:val="1"/>
          <w:sz w:val="24"/>
          <w:szCs w:val="24"/>
          <w:lang w:eastAsia="en-GB"/>
        </w:rPr>
        <w:t xml:space="preserve"> </w:t>
      </w:r>
      <w:r w:rsidRPr="00C7618C">
        <w:rPr>
          <w:color w:val="auto"/>
          <w:spacing w:val="-3"/>
          <w:sz w:val="24"/>
          <w:szCs w:val="24"/>
          <w:lang w:eastAsia="en-GB"/>
        </w:rPr>
        <w:t>r</w:t>
      </w:r>
      <w:r w:rsidRPr="00C7618C">
        <w:rPr>
          <w:color w:val="auto"/>
          <w:spacing w:val="1"/>
          <w:sz w:val="24"/>
          <w:szCs w:val="24"/>
          <w:lang w:eastAsia="en-GB"/>
        </w:rPr>
        <w:t>e</w:t>
      </w:r>
      <w:r w:rsidRPr="00C7618C">
        <w:rPr>
          <w:color w:val="auto"/>
          <w:spacing w:val="-1"/>
          <w:sz w:val="24"/>
          <w:szCs w:val="24"/>
          <w:lang w:eastAsia="en-GB"/>
        </w:rPr>
        <w:t>q</w:t>
      </w:r>
      <w:r w:rsidRPr="00C7618C">
        <w:rPr>
          <w:color w:val="auto"/>
          <w:spacing w:val="1"/>
          <w:sz w:val="24"/>
          <w:szCs w:val="24"/>
          <w:lang w:eastAsia="en-GB"/>
        </w:rPr>
        <w:t>ue</w:t>
      </w:r>
      <w:r w:rsidRPr="00C7618C">
        <w:rPr>
          <w:color w:val="auto"/>
          <w:sz w:val="24"/>
          <w:szCs w:val="24"/>
          <w:lang w:eastAsia="en-GB"/>
        </w:rPr>
        <w:t>st</w:t>
      </w:r>
      <w:r w:rsidRPr="00C7618C">
        <w:rPr>
          <w:color w:val="auto"/>
          <w:spacing w:val="-1"/>
          <w:sz w:val="24"/>
          <w:szCs w:val="24"/>
          <w:lang w:eastAsia="en-GB"/>
        </w:rPr>
        <w:t xml:space="preserve"> </w:t>
      </w:r>
      <w:r w:rsidR="00896708" w:rsidRPr="00C7618C">
        <w:rPr>
          <w:color w:val="auto"/>
          <w:spacing w:val="-1"/>
          <w:sz w:val="24"/>
          <w:szCs w:val="24"/>
          <w:lang w:eastAsia="en-GB"/>
        </w:rPr>
        <w:t>to access your personal data</w:t>
      </w:r>
      <w:r w:rsidRPr="00C7618C">
        <w:rPr>
          <w:color w:val="auto"/>
          <w:sz w:val="24"/>
          <w:szCs w:val="24"/>
          <w:lang w:eastAsia="en-GB"/>
        </w:rPr>
        <w:t xml:space="preserve">, </w:t>
      </w:r>
      <w:r w:rsidRPr="00C7618C">
        <w:rPr>
          <w:color w:val="auto"/>
          <w:spacing w:val="1"/>
          <w:sz w:val="24"/>
          <w:szCs w:val="24"/>
          <w:lang w:eastAsia="en-GB"/>
        </w:rPr>
        <w:t>p</w:t>
      </w:r>
      <w:r w:rsidRPr="00C7618C">
        <w:rPr>
          <w:color w:val="auto"/>
          <w:sz w:val="24"/>
          <w:szCs w:val="24"/>
          <w:lang w:eastAsia="en-GB"/>
        </w:rPr>
        <w:t>le</w:t>
      </w:r>
      <w:r w:rsidRPr="00C7618C">
        <w:rPr>
          <w:color w:val="auto"/>
          <w:spacing w:val="1"/>
          <w:sz w:val="24"/>
          <w:szCs w:val="24"/>
          <w:lang w:eastAsia="en-GB"/>
        </w:rPr>
        <w:t>a</w:t>
      </w:r>
      <w:r w:rsidRPr="00C7618C">
        <w:rPr>
          <w:color w:val="auto"/>
          <w:spacing w:val="-2"/>
          <w:sz w:val="24"/>
          <w:szCs w:val="24"/>
          <w:lang w:eastAsia="en-GB"/>
        </w:rPr>
        <w:t>s</w:t>
      </w:r>
      <w:r w:rsidRPr="00C7618C">
        <w:rPr>
          <w:color w:val="auto"/>
          <w:sz w:val="24"/>
          <w:szCs w:val="24"/>
          <w:lang w:eastAsia="en-GB"/>
        </w:rPr>
        <w:t>e</w:t>
      </w:r>
      <w:r w:rsidRPr="00C7618C">
        <w:rPr>
          <w:color w:val="auto"/>
          <w:spacing w:val="1"/>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u</w:t>
      </w:r>
      <w:r w:rsidRPr="00C7618C">
        <w:rPr>
          <w:color w:val="auto"/>
          <w:spacing w:val="1"/>
          <w:sz w:val="24"/>
          <w:szCs w:val="24"/>
          <w:lang w:eastAsia="en-GB"/>
        </w:rPr>
        <w:t>bm</w:t>
      </w:r>
      <w:r w:rsidRPr="00C7618C">
        <w:rPr>
          <w:color w:val="auto"/>
          <w:sz w:val="24"/>
          <w:szCs w:val="24"/>
          <w:lang w:eastAsia="en-GB"/>
        </w:rPr>
        <w:t xml:space="preserve">it </w:t>
      </w:r>
      <w:r w:rsidRPr="00C7618C">
        <w:rPr>
          <w:color w:val="auto"/>
          <w:spacing w:val="-2"/>
          <w:sz w:val="24"/>
          <w:szCs w:val="24"/>
          <w:lang w:eastAsia="en-GB"/>
        </w:rPr>
        <w:t>y</w:t>
      </w:r>
      <w:r w:rsidRPr="00C7618C">
        <w:rPr>
          <w:color w:val="auto"/>
          <w:spacing w:val="1"/>
          <w:sz w:val="24"/>
          <w:szCs w:val="24"/>
          <w:lang w:eastAsia="en-GB"/>
        </w:rPr>
        <w:t>o</w:t>
      </w:r>
      <w:r w:rsidRPr="00C7618C">
        <w:rPr>
          <w:color w:val="auto"/>
          <w:spacing w:val="-1"/>
          <w:sz w:val="24"/>
          <w:szCs w:val="24"/>
          <w:lang w:eastAsia="en-GB"/>
        </w:rPr>
        <w:t>u</w:t>
      </w:r>
      <w:r w:rsidRPr="00C7618C">
        <w:rPr>
          <w:color w:val="auto"/>
          <w:sz w:val="24"/>
          <w:szCs w:val="24"/>
          <w:lang w:eastAsia="en-GB"/>
        </w:rPr>
        <w:t>r re</w:t>
      </w:r>
      <w:r w:rsidRPr="00C7618C">
        <w:rPr>
          <w:color w:val="auto"/>
          <w:spacing w:val="-1"/>
          <w:sz w:val="24"/>
          <w:szCs w:val="24"/>
          <w:lang w:eastAsia="en-GB"/>
        </w:rPr>
        <w:t>q</w:t>
      </w:r>
      <w:r w:rsidRPr="00C7618C">
        <w:rPr>
          <w:color w:val="auto"/>
          <w:spacing w:val="1"/>
          <w:sz w:val="24"/>
          <w:szCs w:val="24"/>
          <w:lang w:eastAsia="en-GB"/>
        </w:rPr>
        <w:t>ue</w:t>
      </w:r>
      <w:r w:rsidRPr="00C7618C">
        <w:rPr>
          <w:color w:val="auto"/>
          <w:sz w:val="24"/>
          <w:szCs w:val="24"/>
          <w:lang w:eastAsia="en-GB"/>
        </w:rPr>
        <w:t>st</w:t>
      </w:r>
      <w:r w:rsidRPr="00C7618C">
        <w:rPr>
          <w:color w:val="auto"/>
          <w:spacing w:val="25"/>
          <w:sz w:val="24"/>
          <w:szCs w:val="24"/>
          <w:lang w:eastAsia="en-GB"/>
        </w:rPr>
        <w:t xml:space="preserve"> </w:t>
      </w:r>
      <w:r w:rsidRPr="00C7618C">
        <w:rPr>
          <w:color w:val="auto"/>
          <w:sz w:val="24"/>
          <w:szCs w:val="24"/>
          <w:lang w:eastAsia="en-GB"/>
        </w:rPr>
        <w:t>in</w:t>
      </w:r>
      <w:r w:rsidRPr="00C7618C">
        <w:rPr>
          <w:color w:val="auto"/>
          <w:spacing w:val="25"/>
          <w:sz w:val="24"/>
          <w:szCs w:val="24"/>
          <w:lang w:eastAsia="en-GB"/>
        </w:rPr>
        <w:t xml:space="preserve"> </w:t>
      </w:r>
      <w:r w:rsidRPr="00C7618C">
        <w:rPr>
          <w:color w:val="auto"/>
          <w:spacing w:val="-3"/>
          <w:sz w:val="24"/>
          <w:szCs w:val="24"/>
          <w:lang w:eastAsia="en-GB"/>
        </w:rPr>
        <w:t>w</w:t>
      </w:r>
      <w:r w:rsidRPr="00C7618C">
        <w:rPr>
          <w:color w:val="auto"/>
          <w:sz w:val="24"/>
          <w:szCs w:val="24"/>
          <w:lang w:eastAsia="en-GB"/>
        </w:rPr>
        <w:t>r</w:t>
      </w:r>
      <w:r w:rsidRPr="00C7618C">
        <w:rPr>
          <w:color w:val="auto"/>
          <w:spacing w:val="-1"/>
          <w:sz w:val="24"/>
          <w:szCs w:val="24"/>
          <w:lang w:eastAsia="en-GB"/>
        </w:rPr>
        <w:t>i</w:t>
      </w:r>
      <w:r w:rsidRPr="00C7618C">
        <w:rPr>
          <w:color w:val="auto"/>
          <w:sz w:val="24"/>
          <w:szCs w:val="24"/>
          <w:lang w:eastAsia="en-GB"/>
        </w:rPr>
        <w:t>ti</w:t>
      </w:r>
      <w:r w:rsidRPr="00C7618C">
        <w:rPr>
          <w:color w:val="auto"/>
          <w:spacing w:val="1"/>
          <w:sz w:val="24"/>
          <w:szCs w:val="24"/>
          <w:lang w:eastAsia="en-GB"/>
        </w:rPr>
        <w:t>n</w:t>
      </w:r>
      <w:r w:rsidRPr="00C7618C">
        <w:rPr>
          <w:color w:val="auto"/>
          <w:sz w:val="24"/>
          <w:szCs w:val="24"/>
          <w:lang w:eastAsia="en-GB"/>
        </w:rPr>
        <w:t>g</w:t>
      </w:r>
      <w:r w:rsidRPr="00C7618C">
        <w:rPr>
          <w:color w:val="auto"/>
          <w:spacing w:val="23"/>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o</w:t>
      </w:r>
      <w:r w:rsidRPr="00C7618C">
        <w:rPr>
          <w:color w:val="auto"/>
          <w:sz w:val="24"/>
          <w:szCs w:val="24"/>
          <w:lang w:eastAsia="en-GB"/>
        </w:rPr>
        <w:t>:  Hu</w:t>
      </w:r>
      <w:r w:rsidRPr="00C7618C">
        <w:rPr>
          <w:color w:val="auto"/>
          <w:spacing w:val="2"/>
          <w:sz w:val="24"/>
          <w:szCs w:val="24"/>
          <w:lang w:eastAsia="en-GB"/>
        </w:rPr>
        <w:t>m</w:t>
      </w:r>
      <w:r w:rsidRPr="00C7618C">
        <w:rPr>
          <w:color w:val="auto"/>
          <w:spacing w:val="-1"/>
          <w:sz w:val="24"/>
          <w:szCs w:val="24"/>
          <w:lang w:eastAsia="en-GB"/>
        </w:rPr>
        <w:t>a</w:t>
      </w:r>
      <w:r w:rsidRPr="00C7618C">
        <w:rPr>
          <w:color w:val="auto"/>
          <w:sz w:val="24"/>
          <w:szCs w:val="24"/>
          <w:lang w:eastAsia="en-GB"/>
        </w:rPr>
        <w:t>n</w:t>
      </w:r>
      <w:r w:rsidRPr="00C7618C">
        <w:rPr>
          <w:color w:val="auto"/>
          <w:spacing w:val="25"/>
          <w:sz w:val="24"/>
          <w:szCs w:val="24"/>
          <w:lang w:eastAsia="en-GB"/>
        </w:rPr>
        <w:t xml:space="preserve"> </w:t>
      </w:r>
      <w:r w:rsidRPr="00C7618C">
        <w:rPr>
          <w:color w:val="auto"/>
          <w:sz w:val="24"/>
          <w:szCs w:val="24"/>
          <w:lang w:eastAsia="en-GB"/>
        </w:rPr>
        <w:t>Res</w:t>
      </w:r>
      <w:r w:rsidRPr="00C7618C">
        <w:rPr>
          <w:color w:val="auto"/>
          <w:spacing w:val="-1"/>
          <w:sz w:val="24"/>
          <w:szCs w:val="24"/>
          <w:lang w:eastAsia="en-GB"/>
        </w:rPr>
        <w:t>o</w:t>
      </w:r>
      <w:r w:rsidRPr="00C7618C">
        <w:rPr>
          <w:color w:val="auto"/>
          <w:spacing w:val="1"/>
          <w:sz w:val="24"/>
          <w:szCs w:val="24"/>
          <w:lang w:eastAsia="en-GB"/>
        </w:rPr>
        <w:t>u</w:t>
      </w:r>
      <w:r w:rsidRPr="00C7618C">
        <w:rPr>
          <w:color w:val="auto"/>
          <w:sz w:val="24"/>
          <w:szCs w:val="24"/>
          <w:lang w:eastAsia="en-GB"/>
        </w:rPr>
        <w:t>rces,</w:t>
      </w:r>
      <w:r w:rsidRPr="00C7618C">
        <w:rPr>
          <w:color w:val="auto"/>
          <w:spacing w:val="26"/>
          <w:sz w:val="24"/>
          <w:szCs w:val="24"/>
          <w:lang w:eastAsia="en-GB"/>
        </w:rPr>
        <w:t xml:space="preserve"> </w:t>
      </w:r>
      <w:r w:rsidRPr="00C7618C">
        <w:rPr>
          <w:color w:val="auto"/>
          <w:sz w:val="24"/>
          <w:szCs w:val="24"/>
          <w:lang w:eastAsia="en-GB"/>
        </w:rPr>
        <w:t>H</w:t>
      </w:r>
      <w:r w:rsidR="00B03CAC" w:rsidRPr="00C7618C">
        <w:rPr>
          <w:color w:val="auto"/>
          <w:sz w:val="24"/>
          <w:szCs w:val="24"/>
          <w:lang w:eastAsia="en-GB"/>
        </w:rPr>
        <w:t>igher Education Authority</w:t>
      </w:r>
      <w:r w:rsidRPr="00C7618C">
        <w:rPr>
          <w:color w:val="auto"/>
          <w:sz w:val="24"/>
          <w:szCs w:val="24"/>
          <w:lang w:eastAsia="en-GB"/>
        </w:rPr>
        <w:t>,</w:t>
      </w:r>
      <w:r w:rsidRPr="00C7618C">
        <w:rPr>
          <w:color w:val="auto"/>
          <w:spacing w:val="25"/>
          <w:sz w:val="24"/>
          <w:szCs w:val="24"/>
          <w:lang w:eastAsia="en-GB"/>
        </w:rPr>
        <w:t xml:space="preserve"> </w:t>
      </w:r>
      <w:r w:rsidRPr="00C7618C">
        <w:rPr>
          <w:color w:val="auto"/>
          <w:sz w:val="24"/>
          <w:szCs w:val="24"/>
          <w:lang w:eastAsia="en-GB"/>
        </w:rPr>
        <w:t>3</w:t>
      </w:r>
      <w:r w:rsidRPr="00C7618C">
        <w:rPr>
          <w:color w:val="auto"/>
          <w:spacing w:val="23"/>
          <w:sz w:val="24"/>
          <w:szCs w:val="24"/>
          <w:lang w:eastAsia="en-GB"/>
        </w:rPr>
        <w:t xml:space="preserve"> </w:t>
      </w:r>
      <w:r w:rsidRPr="00C7618C">
        <w:rPr>
          <w:color w:val="auto"/>
          <w:spacing w:val="-2"/>
          <w:sz w:val="24"/>
          <w:szCs w:val="24"/>
          <w:lang w:eastAsia="en-GB"/>
        </w:rPr>
        <w:t>S</w:t>
      </w:r>
      <w:r w:rsidRPr="00C7618C">
        <w:rPr>
          <w:color w:val="auto"/>
          <w:spacing w:val="1"/>
          <w:sz w:val="24"/>
          <w:szCs w:val="24"/>
          <w:lang w:eastAsia="en-GB"/>
        </w:rPr>
        <w:t>he</w:t>
      </w:r>
      <w:r w:rsidRPr="00C7618C">
        <w:rPr>
          <w:color w:val="auto"/>
          <w:sz w:val="24"/>
          <w:szCs w:val="24"/>
          <w:lang w:eastAsia="en-GB"/>
        </w:rPr>
        <w:t>lb</w:t>
      </w:r>
      <w:r w:rsidRPr="00C7618C">
        <w:rPr>
          <w:color w:val="auto"/>
          <w:spacing w:val="-1"/>
          <w:sz w:val="24"/>
          <w:szCs w:val="24"/>
          <w:lang w:eastAsia="en-GB"/>
        </w:rPr>
        <w:t>o</w:t>
      </w:r>
      <w:r w:rsidRPr="00C7618C">
        <w:rPr>
          <w:color w:val="auto"/>
          <w:spacing w:val="1"/>
          <w:sz w:val="24"/>
          <w:szCs w:val="24"/>
          <w:lang w:eastAsia="en-GB"/>
        </w:rPr>
        <w:t>u</w:t>
      </w:r>
      <w:r w:rsidRPr="00C7618C">
        <w:rPr>
          <w:color w:val="auto"/>
          <w:sz w:val="24"/>
          <w:szCs w:val="24"/>
          <w:lang w:eastAsia="en-GB"/>
        </w:rPr>
        <w:t>rne</w:t>
      </w:r>
      <w:r w:rsidRPr="00C7618C">
        <w:rPr>
          <w:color w:val="auto"/>
          <w:spacing w:val="23"/>
          <w:sz w:val="24"/>
          <w:szCs w:val="24"/>
          <w:lang w:eastAsia="en-GB"/>
        </w:rPr>
        <w:t xml:space="preserve"> </w:t>
      </w:r>
      <w:r w:rsidRPr="00C7618C">
        <w:rPr>
          <w:color w:val="auto"/>
          <w:sz w:val="24"/>
          <w:szCs w:val="24"/>
          <w:lang w:eastAsia="en-GB"/>
        </w:rPr>
        <w:t>B</w:t>
      </w:r>
      <w:r w:rsidRPr="00C7618C">
        <w:rPr>
          <w:color w:val="auto"/>
          <w:spacing w:val="1"/>
          <w:sz w:val="24"/>
          <w:szCs w:val="24"/>
          <w:lang w:eastAsia="en-GB"/>
        </w:rPr>
        <w:t>u</w:t>
      </w:r>
      <w:r w:rsidRPr="00C7618C">
        <w:rPr>
          <w:color w:val="auto"/>
          <w:spacing w:val="2"/>
          <w:sz w:val="24"/>
          <w:szCs w:val="24"/>
          <w:lang w:eastAsia="en-GB"/>
        </w:rPr>
        <w:t>i</w:t>
      </w:r>
      <w:r w:rsidRPr="00C7618C">
        <w:rPr>
          <w:color w:val="auto"/>
          <w:sz w:val="24"/>
          <w:szCs w:val="24"/>
          <w:lang w:eastAsia="en-GB"/>
        </w:rPr>
        <w:t>ldi</w:t>
      </w:r>
      <w:r w:rsidRPr="00C7618C">
        <w:rPr>
          <w:color w:val="auto"/>
          <w:spacing w:val="1"/>
          <w:sz w:val="24"/>
          <w:szCs w:val="24"/>
          <w:lang w:eastAsia="en-GB"/>
        </w:rPr>
        <w:t>n</w:t>
      </w:r>
      <w:r w:rsidRPr="00C7618C">
        <w:rPr>
          <w:color w:val="auto"/>
          <w:spacing w:val="-1"/>
          <w:sz w:val="24"/>
          <w:szCs w:val="24"/>
          <w:lang w:eastAsia="en-GB"/>
        </w:rPr>
        <w:t>g</w:t>
      </w:r>
      <w:r w:rsidRPr="00C7618C">
        <w:rPr>
          <w:color w:val="auto"/>
          <w:sz w:val="24"/>
          <w:szCs w:val="24"/>
          <w:lang w:eastAsia="en-GB"/>
        </w:rPr>
        <w:t>s,</w:t>
      </w:r>
      <w:r w:rsidRPr="00C7618C">
        <w:rPr>
          <w:color w:val="auto"/>
          <w:spacing w:val="22"/>
          <w:sz w:val="24"/>
          <w:szCs w:val="24"/>
          <w:lang w:eastAsia="en-GB"/>
        </w:rPr>
        <w:t xml:space="preserve"> </w:t>
      </w:r>
      <w:r w:rsidRPr="00C7618C">
        <w:rPr>
          <w:color w:val="auto"/>
          <w:sz w:val="24"/>
          <w:szCs w:val="24"/>
          <w:lang w:eastAsia="en-GB"/>
        </w:rPr>
        <w:t>C</w:t>
      </w:r>
      <w:r w:rsidRPr="00C7618C">
        <w:rPr>
          <w:color w:val="auto"/>
          <w:spacing w:val="-1"/>
          <w:sz w:val="24"/>
          <w:szCs w:val="24"/>
          <w:lang w:eastAsia="en-GB"/>
        </w:rPr>
        <w:t>r</w:t>
      </w:r>
      <w:r w:rsidRPr="00C7618C">
        <w:rPr>
          <w:color w:val="auto"/>
          <w:spacing w:val="1"/>
          <w:sz w:val="24"/>
          <w:szCs w:val="24"/>
          <w:lang w:eastAsia="en-GB"/>
        </w:rPr>
        <w:t>amp</w:t>
      </w:r>
      <w:r w:rsidRPr="00C7618C">
        <w:rPr>
          <w:color w:val="auto"/>
          <w:spacing w:val="-2"/>
          <w:sz w:val="24"/>
          <w:szCs w:val="24"/>
          <w:lang w:eastAsia="en-GB"/>
        </w:rPr>
        <w:t>t</w:t>
      </w:r>
      <w:r w:rsidRPr="00C7618C">
        <w:rPr>
          <w:color w:val="auto"/>
          <w:spacing w:val="1"/>
          <w:sz w:val="24"/>
          <w:szCs w:val="24"/>
          <w:lang w:eastAsia="en-GB"/>
        </w:rPr>
        <w:t>o</w:t>
      </w:r>
      <w:r w:rsidRPr="00C7618C">
        <w:rPr>
          <w:color w:val="auto"/>
          <w:sz w:val="24"/>
          <w:szCs w:val="24"/>
          <w:lang w:eastAsia="en-GB"/>
        </w:rPr>
        <w:t>n A</w:t>
      </w:r>
      <w:r w:rsidRPr="00C7618C">
        <w:rPr>
          <w:color w:val="auto"/>
          <w:spacing w:val="-2"/>
          <w:sz w:val="24"/>
          <w:szCs w:val="24"/>
          <w:lang w:eastAsia="en-GB"/>
        </w:rPr>
        <w:t>v</w:t>
      </w:r>
      <w:r w:rsidRPr="00C7618C">
        <w:rPr>
          <w:color w:val="auto"/>
          <w:spacing w:val="1"/>
          <w:sz w:val="24"/>
          <w:szCs w:val="24"/>
          <w:lang w:eastAsia="en-GB"/>
        </w:rPr>
        <w:t>enue</w:t>
      </w:r>
      <w:r w:rsidRPr="00C7618C">
        <w:rPr>
          <w:color w:val="auto"/>
          <w:sz w:val="24"/>
          <w:szCs w:val="24"/>
          <w:lang w:eastAsia="en-GB"/>
        </w:rPr>
        <w:t>,</w:t>
      </w:r>
      <w:r w:rsidRPr="00C7618C">
        <w:rPr>
          <w:color w:val="auto"/>
          <w:spacing w:val="-13"/>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he</w:t>
      </w:r>
      <w:r w:rsidRPr="00C7618C">
        <w:rPr>
          <w:color w:val="auto"/>
          <w:spacing w:val="-3"/>
          <w:sz w:val="24"/>
          <w:szCs w:val="24"/>
          <w:lang w:eastAsia="en-GB"/>
        </w:rPr>
        <w:t>l</w:t>
      </w:r>
      <w:r w:rsidRPr="00C7618C">
        <w:rPr>
          <w:color w:val="auto"/>
          <w:spacing w:val="1"/>
          <w:sz w:val="24"/>
          <w:szCs w:val="24"/>
          <w:lang w:eastAsia="en-GB"/>
        </w:rPr>
        <w:t>bou</w:t>
      </w:r>
      <w:r w:rsidRPr="00C7618C">
        <w:rPr>
          <w:color w:val="auto"/>
          <w:sz w:val="24"/>
          <w:szCs w:val="24"/>
          <w:lang w:eastAsia="en-GB"/>
        </w:rPr>
        <w:t>r</w:t>
      </w:r>
      <w:r w:rsidRPr="00C7618C">
        <w:rPr>
          <w:color w:val="auto"/>
          <w:spacing w:val="-2"/>
          <w:sz w:val="24"/>
          <w:szCs w:val="24"/>
          <w:lang w:eastAsia="en-GB"/>
        </w:rPr>
        <w:t>n</w:t>
      </w:r>
      <w:r w:rsidRPr="00C7618C">
        <w:rPr>
          <w:color w:val="auto"/>
          <w:sz w:val="24"/>
          <w:szCs w:val="24"/>
          <w:lang w:eastAsia="en-GB"/>
        </w:rPr>
        <w:t>e</w:t>
      </w:r>
      <w:r w:rsidRPr="00C7618C">
        <w:rPr>
          <w:color w:val="auto"/>
          <w:spacing w:val="-11"/>
          <w:sz w:val="24"/>
          <w:szCs w:val="24"/>
          <w:lang w:eastAsia="en-GB"/>
        </w:rPr>
        <w:t xml:space="preserve"> </w:t>
      </w:r>
      <w:r w:rsidRPr="00C7618C">
        <w:rPr>
          <w:color w:val="auto"/>
          <w:spacing w:val="-3"/>
          <w:sz w:val="24"/>
          <w:szCs w:val="24"/>
          <w:lang w:eastAsia="en-GB"/>
        </w:rPr>
        <w:t>R</w:t>
      </w:r>
      <w:r w:rsidRPr="00C7618C">
        <w:rPr>
          <w:color w:val="auto"/>
          <w:spacing w:val="1"/>
          <w:sz w:val="24"/>
          <w:szCs w:val="24"/>
          <w:lang w:eastAsia="en-GB"/>
        </w:rPr>
        <w:t>oad</w:t>
      </w:r>
      <w:r w:rsidRPr="00C7618C">
        <w:rPr>
          <w:color w:val="auto"/>
          <w:sz w:val="24"/>
          <w:szCs w:val="24"/>
          <w:lang w:eastAsia="en-GB"/>
        </w:rPr>
        <w:t>,</w:t>
      </w:r>
      <w:r w:rsidRPr="00C7618C">
        <w:rPr>
          <w:color w:val="auto"/>
          <w:spacing w:val="-13"/>
          <w:sz w:val="24"/>
          <w:szCs w:val="24"/>
          <w:lang w:eastAsia="en-GB"/>
        </w:rPr>
        <w:t xml:space="preserve"> </w:t>
      </w:r>
      <w:r w:rsidRPr="00C7618C">
        <w:rPr>
          <w:color w:val="auto"/>
          <w:sz w:val="24"/>
          <w:szCs w:val="24"/>
          <w:lang w:eastAsia="en-GB"/>
        </w:rPr>
        <w:t>Du</w:t>
      </w:r>
      <w:r w:rsidRPr="00C7618C">
        <w:rPr>
          <w:color w:val="auto"/>
          <w:spacing w:val="1"/>
          <w:sz w:val="24"/>
          <w:szCs w:val="24"/>
          <w:lang w:eastAsia="en-GB"/>
        </w:rPr>
        <w:t>b</w:t>
      </w:r>
      <w:r w:rsidRPr="00C7618C">
        <w:rPr>
          <w:color w:val="auto"/>
          <w:sz w:val="24"/>
          <w:szCs w:val="24"/>
          <w:lang w:eastAsia="en-GB"/>
        </w:rPr>
        <w:t>l</w:t>
      </w:r>
      <w:r w:rsidRPr="00C7618C">
        <w:rPr>
          <w:color w:val="auto"/>
          <w:spacing w:val="-1"/>
          <w:sz w:val="24"/>
          <w:szCs w:val="24"/>
          <w:lang w:eastAsia="en-GB"/>
        </w:rPr>
        <w:t>i</w:t>
      </w:r>
      <w:r w:rsidRPr="00C7618C">
        <w:rPr>
          <w:color w:val="auto"/>
          <w:sz w:val="24"/>
          <w:szCs w:val="24"/>
          <w:lang w:eastAsia="en-GB"/>
        </w:rPr>
        <w:t>n</w:t>
      </w:r>
      <w:r w:rsidRPr="00C7618C">
        <w:rPr>
          <w:color w:val="auto"/>
          <w:spacing w:val="-13"/>
          <w:sz w:val="24"/>
          <w:szCs w:val="24"/>
          <w:lang w:eastAsia="en-GB"/>
        </w:rPr>
        <w:t xml:space="preserve"> </w:t>
      </w:r>
      <w:r w:rsidRPr="00C7618C">
        <w:rPr>
          <w:color w:val="auto"/>
          <w:spacing w:val="6"/>
          <w:sz w:val="24"/>
          <w:szCs w:val="24"/>
          <w:lang w:eastAsia="en-GB"/>
        </w:rPr>
        <w:t>4</w:t>
      </w:r>
      <w:r w:rsidRPr="00C7618C">
        <w:rPr>
          <w:color w:val="auto"/>
          <w:sz w:val="24"/>
          <w:szCs w:val="24"/>
          <w:lang w:eastAsia="en-GB"/>
        </w:rPr>
        <w:t>,</w:t>
      </w:r>
      <w:r w:rsidRPr="00C7618C">
        <w:rPr>
          <w:color w:val="auto"/>
          <w:spacing w:val="-23"/>
          <w:sz w:val="24"/>
          <w:szCs w:val="24"/>
          <w:lang w:eastAsia="en-GB"/>
        </w:rPr>
        <w:t xml:space="preserve"> </w:t>
      </w:r>
      <w:r w:rsidRPr="00C7618C">
        <w:rPr>
          <w:color w:val="auto"/>
          <w:spacing w:val="-1"/>
          <w:sz w:val="24"/>
          <w:szCs w:val="24"/>
          <w:lang w:eastAsia="en-GB"/>
        </w:rPr>
        <w:t>e</w:t>
      </w:r>
      <w:r w:rsidRPr="00C7618C">
        <w:rPr>
          <w:color w:val="auto"/>
          <w:spacing w:val="1"/>
          <w:sz w:val="24"/>
          <w:szCs w:val="24"/>
          <w:lang w:eastAsia="en-GB"/>
        </w:rPr>
        <w:t>n</w:t>
      </w:r>
      <w:r w:rsidRPr="00C7618C">
        <w:rPr>
          <w:color w:val="auto"/>
          <w:sz w:val="24"/>
          <w:szCs w:val="24"/>
          <w:lang w:eastAsia="en-GB"/>
        </w:rPr>
        <w:t>s</w:t>
      </w:r>
      <w:r w:rsidRPr="00C7618C">
        <w:rPr>
          <w:color w:val="auto"/>
          <w:spacing w:val="1"/>
          <w:sz w:val="24"/>
          <w:szCs w:val="24"/>
          <w:lang w:eastAsia="en-GB"/>
        </w:rPr>
        <w:t>u</w:t>
      </w:r>
      <w:r w:rsidRPr="00C7618C">
        <w:rPr>
          <w:color w:val="auto"/>
          <w:sz w:val="24"/>
          <w:szCs w:val="24"/>
          <w:lang w:eastAsia="en-GB"/>
        </w:rPr>
        <w:t>r</w:t>
      </w:r>
      <w:r w:rsidRPr="00C7618C">
        <w:rPr>
          <w:color w:val="auto"/>
          <w:spacing w:val="-1"/>
          <w:sz w:val="24"/>
          <w:szCs w:val="24"/>
          <w:lang w:eastAsia="en-GB"/>
        </w:rPr>
        <w:t>i</w:t>
      </w:r>
      <w:r w:rsidRPr="00C7618C">
        <w:rPr>
          <w:color w:val="auto"/>
          <w:spacing w:val="1"/>
          <w:sz w:val="24"/>
          <w:szCs w:val="24"/>
          <w:lang w:eastAsia="en-GB"/>
        </w:rPr>
        <w:t>n</w:t>
      </w:r>
      <w:r w:rsidRPr="00C7618C">
        <w:rPr>
          <w:color w:val="auto"/>
          <w:sz w:val="24"/>
          <w:szCs w:val="24"/>
          <w:lang w:eastAsia="en-GB"/>
        </w:rPr>
        <w:t>g</w:t>
      </w:r>
      <w:r w:rsidRPr="00C7618C">
        <w:rPr>
          <w:color w:val="auto"/>
          <w:spacing w:val="-13"/>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ha</w:t>
      </w:r>
      <w:r w:rsidRPr="00C7618C">
        <w:rPr>
          <w:color w:val="auto"/>
          <w:sz w:val="24"/>
          <w:szCs w:val="24"/>
          <w:lang w:eastAsia="en-GB"/>
        </w:rPr>
        <w:t>t</w:t>
      </w:r>
      <w:r w:rsidRPr="00C7618C">
        <w:rPr>
          <w:color w:val="auto"/>
          <w:spacing w:val="-13"/>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w:t>
      </w:r>
      <w:r w:rsidRPr="00C7618C">
        <w:rPr>
          <w:color w:val="auto"/>
          <w:sz w:val="24"/>
          <w:szCs w:val="24"/>
          <w:lang w:eastAsia="en-GB"/>
        </w:rPr>
        <w:t>u</w:t>
      </w:r>
      <w:r w:rsidRPr="00C7618C">
        <w:rPr>
          <w:color w:val="auto"/>
          <w:spacing w:val="-11"/>
          <w:sz w:val="24"/>
          <w:szCs w:val="24"/>
          <w:lang w:eastAsia="en-GB"/>
        </w:rPr>
        <w:t xml:space="preserve"> </w:t>
      </w:r>
      <w:r w:rsidRPr="00C7618C">
        <w:rPr>
          <w:color w:val="auto"/>
          <w:spacing w:val="1"/>
          <w:sz w:val="24"/>
          <w:szCs w:val="24"/>
          <w:lang w:eastAsia="en-GB"/>
        </w:rPr>
        <w:t>de</w:t>
      </w:r>
      <w:r w:rsidRPr="00C7618C">
        <w:rPr>
          <w:color w:val="auto"/>
          <w:sz w:val="24"/>
          <w:szCs w:val="24"/>
          <w:lang w:eastAsia="en-GB"/>
        </w:rPr>
        <w:t>scr</w:t>
      </w:r>
      <w:r w:rsidRPr="00C7618C">
        <w:rPr>
          <w:color w:val="auto"/>
          <w:spacing w:val="-1"/>
          <w:sz w:val="24"/>
          <w:szCs w:val="24"/>
          <w:lang w:eastAsia="en-GB"/>
        </w:rPr>
        <w:t>ib</w:t>
      </w:r>
      <w:r w:rsidRPr="00C7618C">
        <w:rPr>
          <w:color w:val="auto"/>
          <w:sz w:val="24"/>
          <w:szCs w:val="24"/>
          <w:lang w:eastAsia="en-GB"/>
        </w:rPr>
        <w:t>e</w:t>
      </w:r>
      <w:r w:rsidRPr="00C7618C">
        <w:rPr>
          <w:color w:val="auto"/>
          <w:spacing w:val="-11"/>
          <w:sz w:val="24"/>
          <w:szCs w:val="24"/>
          <w:lang w:eastAsia="en-GB"/>
        </w:rPr>
        <w:t xml:space="preserve"> </w:t>
      </w:r>
      <w:r w:rsidRPr="00C7618C">
        <w:rPr>
          <w:color w:val="auto"/>
          <w:spacing w:val="-2"/>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Pr="00C7618C">
        <w:rPr>
          <w:color w:val="auto"/>
          <w:spacing w:val="-11"/>
          <w:sz w:val="24"/>
          <w:szCs w:val="24"/>
          <w:lang w:eastAsia="en-GB"/>
        </w:rPr>
        <w:t xml:space="preserve"> </w:t>
      </w:r>
      <w:r w:rsidRPr="00C7618C">
        <w:rPr>
          <w:color w:val="auto"/>
          <w:spacing w:val="-3"/>
          <w:sz w:val="24"/>
          <w:szCs w:val="24"/>
          <w:lang w:eastAsia="en-GB"/>
        </w:rPr>
        <w:t>r</w:t>
      </w:r>
      <w:r w:rsidRPr="00C7618C">
        <w:rPr>
          <w:color w:val="auto"/>
          <w:spacing w:val="1"/>
          <w:sz w:val="24"/>
          <w:szCs w:val="24"/>
          <w:lang w:eastAsia="en-GB"/>
        </w:rPr>
        <w:t>e</w:t>
      </w:r>
      <w:r w:rsidRPr="00C7618C">
        <w:rPr>
          <w:color w:val="auto"/>
          <w:sz w:val="24"/>
          <w:szCs w:val="24"/>
          <w:lang w:eastAsia="en-GB"/>
        </w:rPr>
        <w:t>c</w:t>
      </w:r>
      <w:r w:rsidRPr="00C7618C">
        <w:rPr>
          <w:color w:val="auto"/>
          <w:spacing w:val="1"/>
          <w:sz w:val="24"/>
          <w:szCs w:val="24"/>
          <w:lang w:eastAsia="en-GB"/>
        </w:rPr>
        <w:t>o</w:t>
      </w:r>
      <w:r w:rsidRPr="00C7618C">
        <w:rPr>
          <w:color w:val="auto"/>
          <w:sz w:val="24"/>
          <w:szCs w:val="24"/>
          <w:lang w:eastAsia="en-GB"/>
        </w:rPr>
        <w:t>rds</w:t>
      </w:r>
      <w:r w:rsidRPr="00C7618C">
        <w:rPr>
          <w:color w:val="auto"/>
          <w:spacing w:val="-11"/>
          <w:sz w:val="24"/>
          <w:szCs w:val="24"/>
          <w:lang w:eastAsia="en-GB"/>
        </w:rPr>
        <w:t xml:space="preserve"> </w:t>
      </w:r>
      <w:r w:rsidRPr="00C7618C">
        <w:rPr>
          <w:color w:val="auto"/>
          <w:spacing w:val="-2"/>
          <w:sz w:val="24"/>
          <w:szCs w:val="24"/>
          <w:lang w:eastAsia="en-GB"/>
        </w:rPr>
        <w:t>y</w:t>
      </w:r>
      <w:r w:rsidRPr="00C7618C">
        <w:rPr>
          <w:color w:val="auto"/>
          <w:spacing w:val="1"/>
          <w:sz w:val="24"/>
          <w:szCs w:val="24"/>
          <w:lang w:eastAsia="en-GB"/>
        </w:rPr>
        <w:t>o</w:t>
      </w:r>
      <w:r w:rsidRPr="00C7618C">
        <w:rPr>
          <w:color w:val="auto"/>
          <w:sz w:val="24"/>
          <w:szCs w:val="24"/>
          <w:lang w:eastAsia="en-GB"/>
        </w:rPr>
        <w:t>u</w:t>
      </w:r>
      <w:r w:rsidRPr="00C7618C">
        <w:rPr>
          <w:color w:val="auto"/>
          <w:spacing w:val="-11"/>
          <w:sz w:val="24"/>
          <w:szCs w:val="24"/>
          <w:lang w:eastAsia="en-GB"/>
        </w:rPr>
        <w:t xml:space="preserve"> </w:t>
      </w:r>
      <w:r w:rsidRPr="00C7618C">
        <w:rPr>
          <w:color w:val="auto"/>
          <w:sz w:val="24"/>
          <w:szCs w:val="24"/>
          <w:lang w:eastAsia="en-GB"/>
        </w:rPr>
        <w:t>s</w:t>
      </w:r>
      <w:r w:rsidRPr="00C7618C">
        <w:rPr>
          <w:color w:val="auto"/>
          <w:spacing w:val="-1"/>
          <w:sz w:val="24"/>
          <w:szCs w:val="24"/>
          <w:lang w:eastAsia="en-GB"/>
        </w:rPr>
        <w:t>e</w:t>
      </w:r>
      <w:r w:rsidRPr="00C7618C">
        <w:rPr>
          <w:color w:val="auto"/>
          <w:spacing w:val="1"/>
          <w:sz w:val="24"/>
          <w:szCs w:val="24"/>
          <w:lang w:eastAsia="en-GB"/>
        </w:rPr>
        <w:t>e</w:t>
      </w:r>
      <w:r w:rsidRPr="00C7618C">
        <w:rPr>
          <w:color w:val="auto"/>
          <w:sz w:val="24"/>
          <w:szCs w:val="24"/>
          <w:lang w:eastAsia="en-GB"/>
        </w:rPr>
        <w:t>k</w:t>
      </w:r>
      <w:r w:rsidRPr="00C7618C">
        <w:rPr>
          <w:color w:val="auto"/>
          <w:spacing w:val="-11"/>
          <w:sz w:val="24"/>
          <w:szCs w:val="24"/>
          <w:lang w:eastAsia="en-GB"/>
        </w:rPr>
        <w:t xml:space="preserve"> </w:t>
      </w:r>
      <w:r w:rsidRPr="00C7618C">
        <w:rPr>
          <w:color w:val="auto"/>
          <w:sz w:val="24"/>
          <w:szCs w:val="24"/>
          <w:lang w:eastAsia="en-GB"/>
        </w:rPr>
        <w:t>in</w:t>
      </w:r>
      <w:r w:rsidRPr="00C7618C">
        <w:rPr>
          <w:color w:val="auto"/>
          <w:spacing w:val="-13"/>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Pr="00C7618C">
        <w:rPr>
          <w:color w:val="auto"/>
          <w:spacing w:val="-13"/>
          <w:sz w:val="24"/>
          <w:szCs w:val="24"/>
          <w:lang w:eastAsia="en-GB"/>
        </w:rPr>
        <w:t xml:space="preserve"> </w:t>
      </w:r>
      <w:r w:rsidRPr="00C7618C">
        <w:rPr>
          <w:color w:val="auto"/>
          <w:spacing w:val="-1"/>
          <w:sz w:val="24"/>
          <w:szCs w:val="24"/>
          <w:lang w:eastAsia="en-GB"/>
        </w:rPr>
        <w:t>g</w:t>
      </w:r>
      <w:r w:rsidRPr="00C7618C">
        <w:rPr>
          <w:color w:val="auto"/>
          <w:sz w:val="24"/>
          <w:szCs w:val="24"/>
          <w:lang w:eastAsia="en-GB"/>
        </w:rPr>
        <w:t>re</w:t>
      </w:r>
      <w:r w:rsidRPr="00C7618C">
        <w:rPr>
          <w:color w:val="auto"/>
          <w:spacing w:val="1"/>
          <w:sz w:val="24"/>
          <w:szCs w:val="24"/>
          <w:lang w:eastAsia="en-GB"/>
        </w:rPr>
        <w:t>a</w:t>
      </w:r>
      <w:r w:rsidRPr="00C7618C">
        <w:rPr>
          <w:color w:val="auto"/>
          <w:sz w:val="24"/>
          <w:szCs w:val="24"/>
          <w:lang w:eastAsia="en-GB"/>
        </w:rPr>
        <w:t>t</w:t>
      </w:r>
      <w:r w:rsidRPr="00C7618C">
        <w:rPr>
          <w:color w:val="auto"/>
          <w:spacing w:val="1"/>
          <w:sz w:val="24"/>
          <w:szCs w:val="24"/>
          <w:lang w:eastAsia="en-GB"/>
        </w:rPr>
        <w:t>e</w:t>
      </w:r>
      <w:r w:rsidRPr="00C7618C">
        <w:rPr>
          <w:color w:val="auto"/>
          <w:sz w:val="24"/>
          <w:szCs w:val="24"/>
          <w:lang w:eastAsia="en-GB"/>
        </w:rPr>
        <w:t xml:space="preserve">st </w:t>
      </w:r>
      <w:r w:rsidRPr="00C7618C">
        <w:rPr>
          <w:color w:val="auto"/>
          <w:spacing w:val="1"/>
          <w:sz w:val="24"/>
          <w:szCs w:val="24"/>
          <w:lang w:eastAsia="en-GB"/>
        </w:rPr>
        <w:t>po</w:t>
      </w:r>
      <w:r w:rsidRPr="00C7618C">
        <w:rPr>
          <w:color w:val="auto"/>
          <w:sz w:val="24"/>
          <w:szCs w:val="24"/>
          <w:lang w:eastAsia="en-GB"/>
        </w:rPr>
        <w:t>ssible</w:t>
      </w:r>
      <w:r w:rsidRPr="00C7618C">
        <w:rPr>
          <w:color w:val="auto"/>
          <w:spacing w:val="3"/>
          <w:sz w:val="24"/>
          <w:szCs w:val="24"/>
          <w:lang w:eastAsia="en-GB"/>
        </w:rPr>
        <w:t xml:space="preserve"> </w:t>
      </w:r>
      <w:r w:rsidRPr="00C7618C">
        <w:rPr>
          <w:color w:val="auto"/>
          <w:spacing w:val="1"/>
          <w:sz w:val="24"/>
          <w:szCs w:val="24"/>
          <w:lang w:eastAsia="en-GB"/>
        </w:rPr>
        <w:t>d</w:t>
      </w:r>
      <w:r w:rsidRPr="00C7618C">
        <w:rPr>
          <w:color w:val="auto"/>
          <w:spacing w:val="-1"/>
          <w:sz w:val="24"/>
          <w:szCs w:val="24"/>
          <w:lang w:eastAsia="en-GB"/>
        </w:rPr>
        <w:t>e</w:t>
      </w:r>
      <w:r w:rsidRPr="00C7618C">
        <w:rPr>
          <w:color w:val="auto"/>
          <w:sz w:val="24"/>
          <w:szCs w:val="24"/>
          <w:lang w:eastAsia="en-GB"/>
        </w:rPr>
        <w:t>t</w:t>
      </w:r>
      <w:r w:rsidRPr="00C7618C">
        <w:rPr>
          <w:color w:val="auto"/>
          <w:spacing w:val="1"/>
          <w:sz w:val="24"/>
          <w:szCs w:val="24"/>
          <w:lang w:eastAsia="en-GB"/>
        </w:rPr>
        <w:t>a</w:t>
      </w:r>
      <w:r w:rsidRPr="00C7618C">
        <w:rPr>
          <w:color w:val="auto"/>
          <w:sz w:val="24"/>
          <w:szCs w:val="24"/>
          <w:lang w:eastAsia="en-GB"/>
        </w:rPr>
        <w:t>il</w:t>
      </w:r>
      <w:r w:rsidRPr="00C7618C">
        <w:rPr>
          <w:color w:val="auto"/>
          <w:spacing w:val="1"/>
          <w:sz w:val="24"/>
          <w:szCs w:val="24"/>
          <w:lang w:eastAsia="en-GB"/>
        </w:rPr>
        <w:t xml:space="preserve"> </w:t>
      </w:r>
      <w:r w:rsidRPr="00C7618C">
        <w:rPr>
          <w:color w:val="auto"/>
          <w:sz w:val="24"/>
          <w:szCs w:val="24"/>
          <w:lang w:eastAsia="en-GB"/>
        </w:rPr>
        <w:t>to</w:t>
      </w:r>
      <w:r w:rsidRPr="00C7618C">
        <w:rPr>
          <w:color w:val="auto"/>
          <w:spacing w:val="3"/>
          <w:sz w:val="24"/>
          <w:szCs w:val="24"/>
          <w:lang w:eastAsia="en-GB"/>
        </w:rPr>
        <w:t xml:space="preserve"> </w:t>
      </w:r>
      <w:r w:rsidRPr="00C7618C">
        <w:rPr>
          <w:color w:val="auto"/>
          <w:spacing w:val="1"/>
          <w:sz w:val="24"/>
          <w:szCs w:val="24"/>
          <w:lang w:eastAsia="en-GB"/>
        </w:rPr>
        <w:t>e</w:t>
      </w:r>
      <w:r w:rsidRPr="00C7618C">
        <w:rPr>
          <w:color w:val="auto"/>
          <w:spacing w:val="-1"/>
          <w:sz w:val="24"/>
          <w:szCs w:val="24"/>
          <w:lang w:eastAsia="en-GB"/>
        </w:rPr>
        <w:t>n</w:t>
      </w:r>
      <w:r w:rsidRPr="00C7618C">
        <w:rPr>
          <w:color w:val="auto"/>
          <w:spacing w:val="1"/>
          <w:sz w:val="24"/>
          <w:szCs w:val="24"/>
          <w:lang w:eastAsia="en-GB"/>
        </w:rPr>
        <w:t>a</w:t>
      </w:r>
      <w:r w:rsidRPr="00C7618C">
        <w:rPr>
          <w:color w:val="auto"/>
          <w:spacing w:val="-1"/>
          <w:sz w:val="24"/>
          <w:szCs w:val="24"/>
          <w:lang w:eastAsia="en-GB"/>
        </w:rPr>
        <w:t>b</w:t>
      </w:r>
      <w:r w:rsidRPr="00C7618C">
        <w:rPr>
          <w:color w:val="auto"/>
          <w:sz w:val="24"/>
          <w:szCs w:val="24"/>
          <w:lang w:eastAsia="en-GB"/>
        </w:rPr>
        <w:t>le</w:t>
      </w:r>
      <w:r w:rsidRPr="00C7618C">
        <w:rPr>
          <w:color w:val="auto"/>
          <w:spacing w:val="5"/>
          <w:sz w:val="24"/>
          <w:szCs w:val="24"/>
          <w:lang w:eastAsia="en-GB"/>
        </w:rPr>
        <w:t xml:space="preserve"> </w:t>
      </w:r>
      <w:r w:rsidRPr="00C7618C">
        <w:rPr>
          <w:color w:val="auto"/>
          <w:spacing w:val="1"/>
          <w:sz w:val="24"/>
          <w:szCs w:val="24"/>
          <w:lang w:eastAsia="en-GB"/>
        </w:rPr>
        <w:t>u</w:t>
      </w:r>
      <w:r w:rsidRPr="00C7618C">
        <w:rPr>
          <w:color w:val="auto"/>
          <w:sz w:val="24"/>
          <w:szCs w:val="24"/>
          <w:lang w:eastAsia="en-GB"/>
        </w:rPr>
        <w:t>s</w:t>
      </w:r>
      <w:r w:rsidRPr="00C7618C">
        <w:rPr>
          <w:color w:val="auto"/>
          <w:spacing w:val="2"/>
          <w:sz w:val="24"/>
          <w:szCs w:val="24"/>
          <w:lang w:eastAsia="en-GB"/>
        </w:rPr>
        <w:t xml:space="preserve"> </w:t>
      </w:r>
      <w:r w:rsidRPr="00C7618C">
        <w:rPr>
          <w:color w:val="auto"/>
          <w:sz w:val="24"/>
          <w:szCs w:val="24"/>
          <w:lang w:eastAsia="en-GB"/>
        </w:rPr>
        <w:t>to</w:t>
      </w:r>
      <w:r w:rsidRPr="00C7618C">
        <w:rPr>
          <w:color w:val="auto"/>
          <w:spacing w:val="3"/>
          <w:sz w:val="24"/>
          <w:szCs w:val="24"/>
          <w:lang w:eastAsia="en-GB"/>
        </w:rPr>
        <w:t xml:space="preserve"> </w:t>
      </w:r>
      <w:r w:rsidRPr="00C7618C">
        <w:rPr>
          <w:color w:val="auto"/>
          <w:sz w:val="24"/>
          <w:szCs w:val="24"/>
          <w:lang w:eastAsia="en-GB"/>
        </w:rPr>
        <w:t>i</w:t>
      </w:r>
      <w:r w:rsidRPr="00C7618C">
        <w:rPr>
          <w:color w:val="auto"/>
          <w:spacing w:val="-2"/>
          <w:sz w:val="24"/>
          <w:szCs w:val="24"/>
          <w:lang w:eastAsia="en-GB"/>
        </w:rPr>
        <w:t>d</w:t>
      </w:r>
      <w:r w:rsidRPr="00C7618C">
        <w:rPr>
          <w:color w:val="auto"/>
          <w:spacing w:val="1"/>
          <w:sz w:val="24"/>
          <w:szCs w:val="24"/>
          <w:lang w:eastAsia="en-GB"/>
        </w:rPr>
        <w:t>en</w:t>
      </w:r>
      <w:r w:rsidRPr="00C7618C">
        <w:rPr>
          <w:color w:val="auto"/>
          <w:sz w:val="24"/>
          <w:szCs w:val="24"/>
          <w:lang w:eastAsia="en-GB"/>
        </w:rPr>
        <w:t>t</w:t>
      </w:r>
      <w:r w:rsidRPr="00C7618C">
        <w:rPr>
          <w:color w:val="auto"/>
          <w:spacing w:val="-2"/>
          <w:sz w:val="24"/>
          <w:szCs w:val="24"/>
          <w:lang w:eastAsia="en-GB"/>
        </w:rPr>
        <w:t>i</w:t>
      </w:r>
      <w:r w:rsidRPr="00C7618C">
        <w:rPr>
          <w:color w:val="auto"/>
          <w:spacing w:val="3"/>
          <w:sz w:val="24"/>
          <w:szCs w:val="24"/>
          <w:lang w:eastAsia="en-GB"/>
        </w:rPr>
        <w:t>f</w:t>
      </w:r>
      <w:r w:rsidRPr="00C7618C">
        <w:rPr>
          <w:color w:val="auto"/>
          <w:sz w:val="24"/>
          <w:szCs w:val="24"/>
          <w:lang w:eastAsia="en-GB"/>
        </w:rPr>
        <w:t>y</w:t>
      </w:r>
      <w:r w:rsidRPr="00C7618C">
        <w:rPr>
          <w:color w:val="auto"/>
          <w:spacing w:val="2"/>
          <w:sz w:val="24"/>
          <w:szCs w:val="24"/>
          <w:lang w:eastAsia="en-GB"/>
        </w:rPr>
        <w:t xml:space="preserve"> </w:t>
      </w:r>
      <w:r w:rsidRPr="00C7618C">
        <w:rPr>
          <w:color w:val="auto"/>
          <w:sz w:val="24"/>
          <w:szCs w:val="24"/>
          <w:lang w:eastAsia="en-GB"/>
        </w:rPr>
        <w:t>t</w:t>
      </w:r>
      <w:r w:rsidRPr="00C7618C">
        <w:rPr>
          <w:color w:val="auto"/>
          <w:spacing w:val="-1"/>
          <w:sz w:val="24"/>
          <w:szCs w:val="24"/>
          <w:lang w:eastAsia="en-GB"/>
        </w:rPr>
        <w:t>h</w:t>
      </w:r>
      <w:r w:rsidRPr="00C7618C">
        <w:rPr>
          <w:color w:val="auto"/>
          <w:sz w:val="24"/>
          <w:szCs w:val="24"/>
          <w:lang w:eastAsia="en-GB"/>
        </w:rPr>
        <w:t>e</w:t>
      </w:r>
      <w:r w:rsidRPr="00C7618C">
        <w:rPr>
          <w:color w:val="auto"/>
          <w:spacing w:val="3"/>
          <w:sz w:val="24"/>
          <w:szCs w:val="24"/>
          <w:lang w:eastAsia="en-GB"/>
        </w:rPr>
        <w:t xml:space="preserve"> </w:t>
      </w:r>
      <w:r w:rsidRPr="00C7618C">
        <w:rPr>
          <w:color w:val="auto"/>
          <w:sz w:val="24"/>
          <w:szCs w:val="24"/>
          <w:lang w:eastAsia="en-GB"/>
        </w:rPr>
        <w:t>rele</w:t>
      </w:r>
      <w:r w:rsidRPr="00C7618C">
        <w:rPr>
          <w:color w:val="auto"/>
          <w:spacing w:val="-2"/>
          <w:sz w:val="24"/>
          <w:szCs w:val="24"/>
          <w:lang w:eastAsia="en-GB"/>
        </w:rPr>
        <w:t>v</w:t>
      </w:r>
      <w:r w:rsidRPr="00C7618C">
        <w:rPr>
          <w:color w:val="auto"/>
          <w:spacing w:val="1"/>
          <w:sz w:val="24"/>
          <w:szCs w:val="24"/>
          <w:lang w:eastAsia="en-GB"/>
        </w:rPr>
        <w:t>an</w:t>
      </w:r>
      <w:r w:rsidRPr="00C7618C">
        <w:rPr>
          <w:color w:val="auto"/>
          <w:sz w:val="24"/>
          <w:szCs w:val="24"/>
          <w:lang w:eastAsia="en-GB"/>
        </w:rPr>
        <w:t>t</w:t>
      </w:r>
      <w:r w:rsidRPr="00C7618C">
        <w:rPr>
          <w:color w:val="auto"/>
          <w:spacing w:val="5"/>
          <w:sz w:val="24"/>
          <w:szCs w:val="24"/>
          <w:lang w:eastAsia="en-GB"/>
        </w:rPr>
        <w:t xml:space="preserve"> </w:t>
      </w:r>
      <w:r w:rsidRPr="00C7618C">
        <w:rPr>
          <w:color w:val="auto"/>
          <w:sz w:val="24"/>
          <w:szCs w:val="24"/>
          <w:lang w:eastAsia="en-GB"/>
        </w:rPr>
        <w:t>rec</w:t>
      </w:r>
      <w:r w:rsidRPr="00C7618C">
        <w:rPr>
          <w:color w:val="auto"/>
          <w:spacing w:val="1"/>
          <w:sz w:val="24"/>
          <w:szCs w:val="24"/>
          <w:lang w:eastAsia="en-GB"/>
        </w:rPr>
        <w:t>o</w:t>
      </w:r>
      <w:r w:rsidRPr="00C7618C">
        <w:rPr>
          <w:color w:val="auto"/>
          <w:spacing w:val="-3"/>
          <w:sz w:val="24"/>
          <w:szCs w:val="24"/>
          <w:lang w:eastAsia="en-GB"/>
        </w:rPr>
        <w:t>r</w:t>
      </w:r>
      <w:r w:rsidRPr="00C7618C">
        <w:rPr>
          <w:color w:val="auto"/>
          <w:spacing w:val="8"/>
          <w:sz w:val="24"/>
          <w:szCs w:val="24"/>
          <w:lang w:eastAsia="en-GB"/>
        </w:rPr>
        <w:t>d</w:t>
      </w:r>
      <w:r w:rsidRPr="00C7618C">
        <w:rPr>
          <w:color w:val="auto"/>
          <w:sz w:val="24"/>
          <w:szCs w:val="24"/>
          <w:lang w:eastAsia="en-GB"/>
        </w:rPr>
        <w:t>.</w:t>
      </w:r>
      <w:r w:rsidR="001E763F">
        <w:rPr>
          <w:color w:val="auto"/>
          <w:sz w:val="24"/>
          <w:szCs w:val="24"/>
          <w:lang w:eastAsia="en-GB"/>
        </w:rPr>
        <w:t xml:space="preserve"> Alternatively, you can email </w:t>
      </w:r>
      <w:r w:rsidR="001E763F" w:rsidRPr="00C451D5">
        <w:rPr>
          <w:color w:val="auto"/>
          <w:sz w:val="24"/>
          <w:szCs w:val="24"/>
          <w:u w:val="single"/>
          <w:lang w:eastAsia="en-GB"/>
        </w:rPr>
        <w:t>dataprotection@hea.ie</w:t>
      </w:r>
      <w:r w:rsidRPr="00C7618C">
        <w:rPr>
          <w:color w:val="auto"/>
          <w:spacing w:val="48"/>
          <w:sz w:val="24"/>
          <w:szCs w:val="24"/>
          <w:lang w:eastAsia="en-GB"/>
        </w:rPr>
        <w:t xml:space="preserve"> </w:t>
      </w:r>
      <w:r w:rsidR="003C5216" w:rsidRPr="001A5642">
        <w:rPr>
          <w:rFonts w:ascii="Times New Roman" w:eastAsia="Times New Roman" w:hAnsi="Times New Roman" w:cs="Times New Roman"/>
          <w:b/>
          <w:strike/>
          <w:sz w:val="20"/>
        </w:rPr>
        <w:t xml:space="preserve"> </w:t>
      </w:r>
    </w:p>
    <w:sectPr w:rsidR="00005899" w:rsidRPr="001A5642">
      <w:footerReference w:type="even" r:id="rId15"/>
      <w:footerReference w:type="default" r:id="rId16"/>
      <w:footerReference w:type="first" r:id="rId17"/>
      <w:pgSz w:w="12240" w:h="15840"/>
      <w:pgMar w:top="719" w:right="982" w:bottom="996"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2EE8" w14:textId="77777777" w:rsidR="00C0643B" w:rsidRDefault="00C0643B">
      <w:pPr>
        <w:spacing w:after="0" w:line="240" w:lineRule="auto"/>
      </w:pPr>
      <w:r>
        <w:separator/>
      </w:r>
    </w:p>
  </w:endnote>
  <w:endnote w:type="continuationSeparator" w:id="0">
    <w:p w14:paraId="139E8CFC" w14:textId="77777777" w:rsidR="00C0643B" w:rsidRDefault="00C0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A4E" w14:textId="77777777" w:rsidR="00005899" w:rsidRDefault="003C5216">
    <w:pPr>
      <w:tabs>
        <w:tab w:val="center" w:pos="1073"/>
        <w:tab w:val="center" w:pos="4174"/>
        <w:tab w:val="center" w:pos="937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0A46656" wp14:editId="3DF695F5">
              <wp:simplePos x="0" y="0"/>
              <wp:positionH relativeFrom="page">
                <wp:posOffset>701345</wp:posOffset>
              </wp:positionH>
              <wp:positionV relativeFrom="page">
                <wp:posOffset>9445447</wp:posOffset>
              </wp:positionV>
              <wp:extent cx="6217285" cy="6096"/>
              <wp:effectExtent l="0" t="0" r="0" b="0"/>
              <wp:wrapSquare wrapText="bothSides"/>
              <wp:docPr id="32834" name="Group 32834"/>
              <wp:cNvGraphicFramePr/>
              <a:graphic xmlns:a="http://schemas.openxmlformats.org/drawingml/2006/main">
                <a:graphicData uri="http://schemas.microsoft.com/office/word/2010/wordprocessingGroup">
                  <wpg:wgp>
                    <wpg:cNvGrpSpPr/>
                    <wpg:grpSpPr>
                      <a:xfrm>
                        <a:off x="0" y="0"/>
                        <a:ext cx="6217285" cy="6096"/>
                        <a:chOff x="0" y="0"/>
                        <a:chExt cx="6217285" cy="6096"/>
                      </a:xfrm>
                    </wpg:grpSpPr>
                    <wps:wsp>
                      <wps:cNvPr id="33808" name="Shape 33808"/>
                      <wps:cNvSpPr/>
                      <wps:spPr>
                        <a:xfrm>
                          <a:off x="0" y="0"/>
                          <a:ext cx="6217285" cy="9144"/>
                        </a:xfrm>
                        <a:custGeom>
                          <a:avLst/>
                          <a:gdLst/>
                          <a:ahLst/>
                          <a:cxnLst/>
                          <a:rect l="0" t="0" r="0" b="0"/>
                          <a:pathLst>
                            <a:path w="6217285" h="9144">
                              <a:moveTo>
                                <a:pt x="0" y="0"/>
                              </a:moveTo>
                              <a:lnTo>
                                <a:pt x="6217285" y="0"/>
                              </a:lnTo>
                              <a:lnTo>
                                <a:pt x="621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1EE482" id="Group 32834" o:spid="_x0000_s1026" style="position:absolute;margin-left:55.2pt;margin-top:743.75pt;width:489.55pt;height:.5pt;z-index:251660288;mso-position-horizontal-relative:page;mso-position-vertical-relative:page" coordsize="62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">
              <v:shape id="Shape 33808" o:spid="_x0000_s1027" style="position:absolute;width:62172;height:91;visibility:visible;mso-wrap-style:square;v-text-anchor:top" coordsize="621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" path="m,l6217285,r,9144l,9144,,e" fillcolor="black" stroked="f" strokeweight="0">
                <v:stroke miterlimit="83231f" joinstyle="miter"/>
                <v:path arrowok="t" textboxrect="0,0,6217285,9144"/>
              </v:shape>
              <w10:wrap type="square" anchorx="page" anchory="page"/>
            </v:group>
          </w:pict>
        </mc:Fallback>
      </mc:AlternateContent>
    </w:r>
    <w:proofErr w:type="gramStart"/>
    <w:r>
      <w:rPr>
        <w:rFonts w:ascii="Times New Roman" w:eastAsia="Times New Roman" w:hAnsi="Times New Roman" w:cs="Times New Roman"/>
        <w:sz w:val="20"/>
      </w:rPr>
      <w:t xml:space="preserve">CID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2045902  </w:t>
    </w:r>
    <w:r>
      <w:rPr>
        <w:rFonts w:ascii="Times New Roman" w:eastAsia="Times New Roman" w:hAnsi="Times New Roman" w:cs="Times New Roman"/>
        <w:sz w:val="20"/>
      </w:rPr>
      <w:tab/>
      <w:t xml:space="preserve">                                      Assistant Principal (Open) </w:t>
    </w:r>
    <w:r>
      <w:t xml:space="preserve"> </w:t>
    </w:r>
    <w:r>
      <w:tab/>
    </w:r>
    <w:r>
      <w:rPr>
        <w:rFonts w:ascii="Courier New" w:eastAsia="Courier New" w:hAnsi="Courier New" w:cs="Courier New"/>
        <w:sz w:val="20"/>
      </w:rPr>
      <w:t xml:space="preserve">- </w:t>
    </w:r>
    <w:r>
      <w:fldChar w:fldCharType="begin"/>
    </w:r>
    <w:r>
      <w:instrText xml:space="preserve"> PAGE   \* MERGEFORMAT </w:instrText>
    </w:r>
    <w:r>
      <w:fldChar w:fldCharType="separate"/>
    </w:r>
    <w:r>
      <w:rPr>
        <w:rFonts w:ascii="Courier New" w:eastAsia="Courier New" w:hAnsi="Courier New" w:cs="Courier New"/>
        <w:sz w:val="20"/>
      </w:rPr>
      <w:t>10</w:t>
    </w:r>
    <w:r>
      <w:rPr>
        <w:rFonts w:ascii="Courier New" w:eastAsia="Courier New" w:hAnsi="Courier New" w:cs="Courier New"/>
        <w:sz w:val="20"/>
      </w:rPr>
      <w:fldChar w:fldCharType="end"/>
    </w:r>
    <w:r>
      <w:rPr>
        <w:rFonts w:ascii="Courier New" w:eastAsia="Courier New" w:hAnsi="Courier New" w:cs="Courier New"/>
        <w:sz w:val="20"/>
      </w:rPr>
      <w:t xml:space="preserve"> -</w:t>
    </w: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5601"/>
      <w:docPartObj>
        <w:docPartGallery w:val="Page Numbers (Bottom of Page)"/>
        <w:docPartUnique/>
      </w:docPartObj>
    </w:sdtPr>
    <w:sdtEndPr>
      <w:rPr>
        <w:noProof/>
      </w:rPr>
    </w:sdtEndPr>
    <w:sdtContent>
      <w:p w14:paraId="0E6546A7" w14:textId="603B4697" w:rsidR="00E238FB" w:rsidRDefault="00E23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2EDFF" w14:textId="7381D1BC" w:rsidR="00005899" w:rsidRPr="00D96367" w:rsidRDefault="00005899" w:rsidP="00D96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244C" w14:textId="77777777" w:rsidR="00005899" w:rsidRDefault="003C5216">
    <w:pPr>
      <w:tabs>
        <w:tab w:val="center" w:pos="1073"/>
        <w:tab w:val="center" w:pos="4174"/>
        <w:tab w:val="center" w:pos="937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8544777" wp14:editId="74465E7E">
              <wp:simplePos x="0" y="0"/>
              <wp:positionH relativeFrom="page">
                <wp:posOffset>701345</wp:posOffset>
              </wp:positionH>
              <wp:positionV relativeFrom="page">
                <wp:posOffset>9445447</wp:posOffset>
              </wp:positionV>
              <wp:extent cx="6217285" cy="6096"/>
              <wp:effectExtent l="0" t="0" r="0" b="0"/>
              <wp:wrapSquare wrapText="bothSides"/>
              <wp:docPr id="32784" name="Group 32784"/>
              <wp:cNvGraphicFramePr/>
              <a:graphic xmlns:a="http://schemas.openxmlformats.org/drawingml/2006/main">
                <a:graphicData uri="http://schemas.microsoft.com/office/word/2010/wordprocessingGroup">
                  <wpg:wgp>
                    <wpg:cNvGrpSpPr/>
                    <wpg:grpSpPr>
                      <a:xfrm>
                        <a:off x="0" y="0"/>
                        <a:ext cx="6217285" cy="6096"/>
                        <a:chOff x="0" y="0"/>
                        <a:chExt cx="6217285" cy="6096"/>
                      </a:xfrm>
                    </wpg:grpSpPr>
                    <wps:wsp>
                      <wps:cNvPr id="33804" name="Shape 33804"/>
                      <wps:cNvSpPr/>
                      <wps:spPr>
                        <a:xfrm>
                          <a:off x="0" y="0"/>
                          <a:ext cx="6217285" cy="9144"/>
                        </a:xfrm>
                        <a:custGeom>
                          <a:avLst/>
                          <a:gdLst/>
                          <a:ahLst/>
                          <a:cxnLst/>
                          <a:rect l="0" t="0" r="0" b="0"/>
                          <a:pathLst>
                            <a:path w="6217285" h="9144">
                              <a:moveTo>
                                <a:pt x="0" y="0"/>
                              </a:moveTo>
                              <a:lnTo>
                                <a:pt x="6217285" y="0"/>
                              </a:lnTo>
                              <a:lnTo>
                                <a:pt x="621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30DA7C" id="Group 32784" o:spid="_x0000_s1026" style="position:absolute;margin-left:55.2pt;margin-top:743.75pt;width:489.55pt;height:.5pt;z-index:251662336;mso-position-horizontal-relative:page;mso-position-vertical-relative:page" coordsize="62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">
              <v:shape id="Shape 33804" o:spid="_x0000_s1027" style="position:absolute;width:62172;height:91;visibility:visible;mso-wrap-style:square;v-text-anchor:top" coordsize="621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" path="m,l6217285,r,9144l,9144,,e" fillcolor="black" stroked="f" strokeweight="0">
                <v:stroke miterlimit="83231f" joinstyle="miter"/>
                <v:path arrowok="t" textboxrect="0,0,6217285,9144"/>
              </v:shape>
              <w10:wrap type="square" anchorx="page" anchory="page"/>
            </v:group>
          </w:pict>
        </mc:Fallback>
      </mc:AlternateContent>
    </w:r>
    <w:proofErr w:type="gramStart"/>
    <w:r>
      <w:rPr>
        <w:rFonts w:ascii="Times New Roman" w:eastAsia="Times New Roman" w:hAnsi="Times New Roman" w:cs="Times New Roman"/>
        <w:sz w:val="20"/>
      </w:rPr>
      <w:t xml:space="preserve">CID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2045902  </w:t>
    </w:r>
    <w:r>
      <w:rPr>
        <w:rFonts w:ascii="Times New Roman" w:eastAsia="Times New Roman" w:hAnsi="Times New Roman" w:cs="Times New Roman"/>
        <w:sz w:val="20"/>
      </w:rPr>
      <w:tab/>
      <w:t xml:space="preserve">                                      Assistant Principal (Open) </w:t>
    </w:r>
    <w:r>
      <w:t xml:space="preserve"> </w:t>
    </w:r>
    <w:r>
      <w:tab/>
    </w:r>
    <w:r>
      <w:rPr>
        <w:rFonts w:ascii="Courier New" w:eastAsia="Courier New" w:hAnsi="Courier New" w:cs="Courier New"/>
        <w:sz w:val="20"/>
      </w:rPr>
      <w:t xml:space="preserve">- </w:t>
    </w:r>
    <w:r>
      <w:fldChar w:fldCharType="begin"/>
    </w:r>
    <w:r>
      <w:instrText xml:space="preserve"> PAGE   \* MERGEFORMAT </w:instrText>
    </w:r>
    <w:r>
      <w:fldChar w:fldCharType="separate"/>
    </w:r>
    <w:r>
      <w:rPr>
        <w:rFonts w:ascii="Courier New" w:eastAsia="Courier New" w:hAnsi="Courier New" w:cs="Courier New"/>
        <w:sz w:val="20"/>
      </w:rPr>
      <w:t>10</w:t>
    </w:r>
    <w:r>
      <w:rPr>
        <w:rFonts w:ascii="Courier New" w:eastAsia="Courier New" w:hAnsi="Courier New" w:cs="Courier New"/>
        <w:sz w:val="20"/>
      </w:rPr>
      <w:fldChar w:fldCharType="end"/>
    </w:r>
    <w:r>
      <w:rPr>
        <w:rFonts w:ascii="Courier New" w:eastAsia="Courier New" w:hAnsi="Courier New" w:cs="Courier New"/>
        <w:sz w:val="20"/>
      </w:rPr>
      <w:t xml:space="preserve"> -</w:t>
    </w: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6F2D" w14:textId="77777777" w:rsidR="00C0643B" w:rsidRDefault="00C0643B">
      <w:pPr>
        <w:spacing w:after="0" w:line="240" w:lineRule="auto"/>
      </w:pPr>
      <w:r>
        <w:separator/>
      </w:r>
    </w:p>
  </w:footnote>
  <w:footnote w:type="continuationSeparator" w:id="0">
    <w:p w14:paraId="1EB1C2A2" w14:textId="77777777" w:rsidR="00C0643B" w:rsidRDefault="00C0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2" w15:restartNumberingAfterBreak="0">
    <w:nsid w:val="02F22961"/>
    <w:multiLevelType w:val="hybridMultilevel"/>
    <w:tmpl w:val="8EB40AD2"/>
    <w:lvl w:ilvl="0" w:tplc="FEE67F14">
      <w:numFmt w:val="bullet"/>
      <w:lvlText w:val="-"/>
      <w:lvlJc w:val="left"/>
      <w:pPr>
        <w:ind w:left="1080" w:hanging="360"/>
      </w:pPr>
      <w:rPr>
        <w:rFonts w:ascii="Arial" w:eastAsia="Arial"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49E3F86"/>
    <w:multiLevelType w:val="hybridMultilevel"/>
    <w:tmpl w:val="729EAED6"/>
    <w:lvl w:ilvl="0" w:tplc="8D1AAAF2">
      <w:numFmt w:val="bullet"/>
      <w:lvlText w:val="•"/>
      <w:lvlJc w:val="left"/>
      <w:pPr>
        <w:ind w:left="2230" w:hanging="360"/>
      </w:pPr>
      <w:rPr>
        <w:rFonts w:hint="default"/>
        <w:lang w:val="en-US" w:eastAsia="en-US" w:bidi="ar-SA"/>
      </w:rPr>
    </w:lvl>
    <w:lvl w:ilvl="1" w:tplc="18090003" w:tentative="1">
      <w:start w:val="1"/>
      <w:numFmt w:val="bullet"/>
      <w:lvlText w:val="o"/>
      <w:lvlJc w:val="left"/>
      <w:pPr>
        <w:ind w:left="2950" w:hanging="360"/>
      </w:pPr>
      <w:rPr>
        <w:rFonts w:ascii="Courier New" w:hAnsi="Courier New" w:cs="Courier New" w:hint="default"/>
      </w:rPr>
    </w:lvl>
    <w:lvl w:ilvl="2" w:tplc="18090005" w:tentative="1">
      <w:start w:val="1"/>
      <w:numFmt w:val="bullet"/>
      <w:lvlText w:val=""/>
      <w:lvlJc w:val="left"/>
      <w:pPr>
        <w:ind w:left="3670" w:hanging="360"/>
      </w:pPr>
      <w:rPr>
        <w:rFonts w:ascii="Wingdings" w:hAnsi="Wingdings" w:hint="default"/>
      </w:rPr>
    </w:lvl>
    <w:lvl w:ilvl="3" w:tplc="18090001" w:tentative="1">
      <w:start w:val="1"/>
      <w:numFmt w:val="bullet"/>
      <w:lvlText w:val=""/>
      <w:lvlJc w:val="left"/>
      <w:pPr>
        <w:ind w:left="4390" w:hanging="360"/>
      </w:pPr>
      <w:rPr>
        <w:rFonts w:ascii="Symbol" w:hAnsi="Symbol" w:hint="default"/>
      </w:rPr>
    </w:lvl>
    <w:lvl w:ilvl="4" w:tplc="18090003" w:tentative="1">
      <w:start w:val="1"/>
      <w:numFmt w:val="bullet"/>
      <w:lvlText w:val="o"/>
      <w:lvlJc w:val="left"/>
      <w:pPr>
        <w:ind w:left="5110" w:hanging="360"/>
      </w:pPr>
      <w:rPr>
        <w:rFonts w:ascii="Courier New" w:hAnsi="Courier New" w:cs="Courier New" w:hint="default"/>
      </w:rPr>
    </w:lvl>
    <w:lvl w:ilvl="5" w:tplc="18090005" w:tentative="1">
      <w:start w:val="1"/>
      <w:numFmt w:val="bullet"/>
      <w:lvlText w:val=""/>
      <w:lvlJc w:val="left"/>
      <w:pPr>
        <w:ind w:left="5830" w:hanging="360"/>
      </w:pPr>
      <w:rPr>
        <w:rFonts w:ascii="Wingdings" w:hAnsi="Wingdings" w:hint="default"/>
      </w:rPr>
    </w:lvl>
    <w:lvl w:ilvl="6" w:tplc="18090001" w:tentative="1">
      <w:start w:val="1"/>
      <w:numFmt w:val="bullet"/>
      <w:lvlText w:val=""/>
      <w:lvlJc w:val="left"/>
      <w:pPr>
        <w:ind w:left="6550" w:hanging="360"/>
      </w:pPr>
      <w:rPr>
        <w:rFonts w:ascii="Symbol" w:hAnsi="Symbol" w:hint="default"/>
      </w:rPr>
    </w:lvl>
    <w:lvl w:ilvl="7" w:tplc="18090003" w:tentative="1">
      <w:start w:val="1"/>
      <w:numFmt w:val="bullet"/>
      <w:lvlText w:val="o"/>
      <w:lvlJc w:val="left"/>
      <w:pPr>
        <w:ind w:left="7270" w:hanging="360"/>
      </w:pPr>
      <w:rPr>
        <w:rFonts w:ascii="Courier New" w:hAnsi="Courier New" w:cs="Courier New" w:hint="default"/>
      </w:rPr>
    </w:lvl>
    <w:lvl w:ilvl="8" w:tplc="18090005" w:tentative="1">
      <w:start w:val="1"/>
      <w:numFmt w:val="bullet"/>
      <w:lvlText w:val=""/>
      <w:lvlJc w:val="left"/>
      <w:pPr>
        <w:ind w:left="7990" w:hanging="360"/>
      </w:pPr>
      <w:rPr>
        <w:rFonts w:ascii="Wingdings" w:hAnsi="Wingdings" w:hint="default"/>
      </w:rPr>
    </w:lvl>
  </w:abstractNum>
  <w:abstractNum w:abstractNumId="4" w15:restartNumberingAfterBreak="0">
    <w:nsid w:val="09873E8D"/>
    <w:multiLevelType w:val="hybridMultilevel"/>
    <w:tmpl w:val="C9C29FC4"/>
    <w:lvl w:ilvl="0" w:tplc="B22CB146">
      <w:start w:val="1"/>
      <w:numFmt w:val="decimal"/>
      <w:lvlText w:val="%1."/>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43A1A">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22536E">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CE6FC2">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A969A">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074F4">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827BC">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2B06C">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42437E">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C7658"/>
    <w:multiLevelType w:val="hybridMultilevel"/>
    <w:tmpl w:val="DFB47C06"/>
    <w:lvl w:ilvl="0" w:tplc="60BC910C">
      <w:start w:val="1"/>
      <w:numFmt w:val="lowerRoman"/>
      <w:lvlText w:val="(%1)"/>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07BE">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C05E6">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885582">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8F5CC">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C1076">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FC0198">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05C1A">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ECCD6E">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9F7DCD"/>
    <w:multiLevelType w:val="hybridMultilevel"/>
    <w:tmpl w:val="FEE8A792"/>
    <w:lvl w:ilvl="0" w:tplc="1F3A5620">
      <w:start w:val="1"/>
      <w:numFmt w:val="decimal"/>
      <w:lvlText w:val="%1."/>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171A">
      <w:start w:val="1"/>
      <w:numFmt w:val="lowerLetter"/>
      <w:lvlText w:val="%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A2A76">
      <w:start w:val="1"/>
      <w:numFmt w:val="lowerRoman"/>
      <w:lvlText w:val="%3"/>
      <w:lvlJc w:val="left"/>
      <w:pPr>
        <w:ind w:left="1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49E42">
      <w:start w:val="1"/>
      <w:numFmt w:val="decimal"/>
      <w:lvlText w:val="%4"/>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8AAD4">
      <w:start w:val="1"/>
      <w:numFmt w:val="lowerLetter"/>
      <w:lvlText w:val="%5"/>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7A828A">
      <w:start w:val="1"/>
      <w:numFmt w:val="lowerRoman"/>
      <w:lvlText w:val="%6"/>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C075E">
      <w:start w:val="1"/>
      <w:numFmt w:val="decimal"/>
      <w:lvlText w:val="%7"/>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0C7B18">
      <w:start w:val="1"/>
      <w:numFmt w:val="lowerLetter"/>
      <w:lvlText w:val="%8"/>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9CCE02">
      <w:start w:val="1"/>
      <w:numFmt w:val="lowerRoman"/>
      <w:lvlText w:val="%9"/>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180D38"/>
    <w:multiLevelType w:val="hybridMultilevel"/>
    <w:tmpl w:val="8DF0C80E"/>
    <w:lvl w:ilvl="0" w:tplc="49943A1A">
      <w:start w:val="1"/>
      <w:numFmt w:val="lowerLetter"/>
      <w:lvlText w:val="(%1)"/>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80342C"/>
    <w:multiLevelType w:val="hybridMultilevel"/>
    <w:tmpl w:val="71B46974"/>
    <w:lvl w:ilvl="0" w:tplc="18090001">
      <w:start w:val="1"/>
      <w:numFmt w:val="bullet"/>
      <w:lvlText w:val=""/>
      <w:lvlJc w:val="left"/>
      <w:pPr>
        <w:ind w:left="2881" w:hanging="360"/>
      </w:pPr>
      <w:rPr>
        <w:rFonts w:ascii="Symbol" w:hAnsi="Symbol" w:hint="default"/>
      </w:rPr>
    </w:lvl>
    <w:lvl w:ilvl="1" w:tplc="18090003" w:tentative="1">
      <w:start w:val="1"/>
      <w:numFmt w:val="bullet"/>
      <w:lvlText w:val="o"/>
      <w:lvlJc w:val="left"/>
      <w:pPr>
        <w:ind w:left="3601" w:hanging="360"/>
      </w:pPr>
      <w:rPr>
        <w:rFonts w:ascii="Courier New" w:hAnsi="Courier New" w:cs="Courier New" w:hint="default"/>
      </w:rPr>
    </w:lvl>
    <w:lvl w:ilvl="2" w:tplc="18090005" w:tentative="1">
      <w:start w:val="1"/>
      <w:numFmt w:val="bullet"/>
      <w:lvlText w:val=""/>
      <w:lvlJc w:val="left"/>
      <w:pPr>
        <w:ind w:left="4321" w:hanging="360"/>
      </w:pPr>
      <w:rPr>
        <w:rFonts w:ascii="Wingdings" w:hAnsi="Wingdings" w:hint="default"/>
      </w:rPr>
    </w:lvl>
    <w:lvl w:ilvl="3" w:tplc="18090001" w:tentative="1">
      <w:start w:val="1"/>
      <w:numFmt w:val="bullet"/>
      <w:lvlText w:val=""/>
      <w:lvlJc w:val="left"/>
      <w:pPr>
        <w:ind w:left="5041" w:hanging="360"/>
      </w:pPr>
      <w:rPr>
        <w:rFonts w:ascii="Symbol" w:hAnsi="Symbol" w:hint="default"/>
      </w:rPr>
    </w:lvl>
    <w:lvl w:ilvl="4" w:tplc="18090003" w:tentative="1">
      <w:start w:val="1"/>
      <w:numFmt w:val="bullet"/>
      <w:lvlText w:val="o"/>
      <w:lvlJc w:val="left"/>
      <w:pPr>
        <w:ind w:left="5761" w:hanging="360"/>
      </w:pPr>
      <w:rPr>
        <w:rFonts w:ascii="Courier New" w:hAnsi="Courier New" w:cs="Courier New" w:hint="default"/>
      </w:rPr>
    </w:lvl>
    <w:lvl w:ilvl="5" w:tplc="18090005" w:tentative="1">
      <w:start w:val="1"/>
      <w:numFmt w:val="bullet"/>
      <w:lvlText w:val=""/>
      <w:lvlJc w:val="left"/>
      <w:pPr>
        <w:ind w:left="6481" w:hanging="360"/>
      </w:pPr>
      <w:rPr>
        <w:rFonts w:ascii="Wingdings" w:hAnsi="Wingdings" w:hint="default"/>
      </w:rPr>
    </w:lvl>
    <w:lvl w:ilvl="6" w:tplc="18090001" w:tentative="1">
      <w:start w:val="1"/>
      <w:numFmt w:val="bullet"/>
      <w:lvlText w:val=""/>
      <w:lvlJc w:val="left"/>
      <w:pPr>
        <w:ind w:left="7201" w:hanging="360"/>
      </w:pPr>
      <w:rPr>
        <w:rFonts w:ascii="Symbol" w:hAnsi="Symbol" w:hint="default"/>
      </w:rPr>
    </w:lvl>
    <w:lvl w:ilvl="7" w:tplc="18090003" w:tentative="1">
      <w:start w:val="1"/>
      <w:numFmt w:val="bullet"/>
      <w:lvlText w:val="o"/>
      <w:lvlJc w:val="left"/>
      <w:pPr>
        <w:ind w:left="7921" w:hanging="360"/>
      </w:pPr>
      <w:rPr>
        <w:rFonts w:ascii="Courier New" w:hAnsi="Courier New" w:cs="Courier New" w:hint="default"/>
      </w:rPr>
    </w:lvl>
    <w:lvl w:ilvl="8" w:tplc="18090005" w:tentative="1">
      <w:start w:val="1"/>
      <w:numFmt w:val="bullet"/>
      <w:lvlText w:val=""/>
      <w:lvlJc w:val="left"/>
      <w:pPr>
        <w:ind w:left="8641" w:hanging="360"/>
      </w:pPr>
      <w:rPr>
        <w:rFonts w:ascii="Wingdings" w:hAnsi="Wingdings" w:hint="default"/>
      </w:rPr>
    </w:lvl>
  </w:abstractNum>
  <w:abstractNum w:abstractNumId="9" w15:restartNumberingAfterBreak="0">
    <w:nsid w:val="1B507F71"/>
    <w:multiLevelType w:val="hybridMultilevel"/>
    <w:tmpl w:val="E0F84CC4"/>
    <w:lvl w:ilvl="0" w:tplc="507C077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23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54B6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CEC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E78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747F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34D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24A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C8B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1C72F9"/>
    <w:multiLevelType w:val="hybridMultilevel"/>
    <w:tmpl w:val="44CC9EBC"/>
    <w:lvl w:ilvl="0" w:tplc="D14A8CCE">
      <w:start w:val="1"/>
      <w:numFmt w:val="lowerRoman"/>
      <w:lvlText w:val="%1."/>
      <w:lvlJc w:val="left"/>
      <w:pPr>
        <w:ind w:left="2881" w:hanging="720"/>
      </w:pPr>
      <w:rPr>
        <w:rFonts w:hint="default"/>
      </w:rPr>
    </w:lvl>
    <w:lvl w:ilvl="1" w:tplc="18090019" w:tentative="1">
      <w:start w:val="1"/>
      <w:numFmt w:val="lowerLetter"/>
      <w:lvlText w:val="%2."/>
      <w:lvlJc w:val="left"/>
      <w:pPr>
        <w:ind w:left="3241" w:hanging="360"/>
      </w:pPr>
    </w:lvl>
    <w:lvl w:ilvl="2" w:tplc="1809001B" w:tentative="1">
      <w:start w:val="1"/>
      <w:numFmt w:val="lowerRoman"/>
      <w:lvlText w:val="%3."/>
      <w:lvlJc w:val="right"/>
      <w:pPr>
        <w:ind w:left="3961" w:hanging="180"/>
      </w:pPr>
    </w:lvl>
    <w:lvl w:ilvl="3" w:tplc="1809000F" w:tentative="1">
      <w:start w:val="1"/>
      <w:numFmt w:val="decimal"/>
      <w:lvlText w:val="%4."/>
      <w:lvlJc w:val="left"/>
      <w:pPr>
        <w:ind w:left="4681" w:hanging="360"/>
      </w:pPr>
    </w:lvl>
    <w:lvl w:ilvl="4" w:tplc="18090019" w:tentative="1">
      <w:start w:val="1"/>
      <w:numFmt w:val="lowerLetter"/>
      <w:lvlText w:val="%5."/>
      <w:lvlJc w:val="left"/>
      <w:pPr>
        <w:ind w:left="5401" w:hanging="360"/>
      </w:pPr>
    </w:lvl>
    <w:lvl w:ilvl="5" w:tplc="1809001B" w:tentative="1">
      <w:start w:val="1"/>
      <w:numFmt w:val="lowerRoman"/>
      <w:lvlText w:val="%6."/>
      <w:lvlJc w:val="right"/>
      <w:pPr>
        <w:ind w:left="6121" w:hanging="180"/>
      </w:pPr>
    </w:lvl>
    <w:lvl w:ilvl="6" w:tplc="1809000F" w:tentative="1">
      <w:start w:val="1"/>
      <w:numFmt w:val="decimal"/>
      <w:lvlText w:val="%7."/>
      <w:lvlJc w:val="left"/>
      <w:pPr>
        <w:ind w:left="6841" w:hanging="360"/>
      </w:pPr>
    </w:lvl>
    <w:lvl w:ilvl="7" w:tplc="18090019" w:tentative="1">
      <w:start w:val="1"/>
      <w:numFmt w:val="lowerLetter"/>
      <w:lvlText w:val="%8."/>
      <w:lvlJc w:val="left"/>
      <w:pPr>
        <w:ind w:left="7561" w:hanging="360"/>
      </w:pPr>
    </w:lvl>
    <w:lvl w:ilvl="8" w:tplc="1809001B" w:tentative="1">
      <w:start w:val="1"/>
      <w:numFmt w:val="lowerRoman"/>
      <w:lvlText w:val="%9."/>
      <w:lvlJc w:val="right"/>
      <w:pPr>
        <w:ind w:left="8281" w:hanging="180"/>
      </w:pPr>
    </w:lvl>
  </w:abstractNum>
  <w:abstractNum w:abstractNumId="11" w15:restartNumberingAfterBreak="0">
    <w:nsid w:val="278E32C2"/>
    <w:multiLevelType w:val="hybridMultilevel"/>
    <w:tmpl w:val="763E9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C27006"/>
    <w:multiLevelType w:val="hybridMultilevel"/>
    <w:tmpl w:val="7332AF72"/>
    <w:lvl w:ilvl="0" w:tplc="0B2E4F02">
      <w:start w:val="1"/>
      <w:numFmt w:val="decimal"/>
      <w:lvlText w:val="%1."/>
      <w:lvlJc w:val="left"/>
      <w:pPr>
        <w:ind w:left="1017" w:hanging="360"/>
      </w:pPr>
      <w:rPr>
        <w:rFonts w:hint="default"/>
      </w:rPr>
    </w:lvl>
    <w:lvl w:ilvl="1" w:tplc="18090019" w:tentative="1">
      <w:start w:val="1"/>
      <w:numFmt w:val="lowerLetter"/>
      <w:lvlText w:val="%2."/>
      <w:lvlJc w:val="left"/>
      <w:pPr>
        <w:ind w:left="1737" w:hanging="360"/>
      </w:pPr>
    </w:lvl>
    <w:lvl w:ilvl="2" w:tplc="1809001B" w:tentative="1">
      <w:start w:val="1"/>
      <w:numFmt w:val="lowerRoman"/>
      <w:lvlText w:val="%3."/>
      <w:lvlJc w:val="right"/>
      <w:pPr>
        <w:ind w:left="2457" w:hanging="180"/>
      </w:pPr>
    </w:lvl>
    <w:lvl w:ilvl="3" w:tplc="1809000F" w:tentative="1">
      <w:start w:val="1"/>
      <w:numFmt w:val="decimal"/>
      <w:lvlText w:val="%4."/>
      <w:lvlJc w:val="left"/>
      <w:pPr>
        <w:ind w:left="3177" w:hanging="360"/>
      </w:pPr>
    </w:lvl>
    <w:lvl w:ilvl="4" w:tplc="18090019" w:tentative="1">
      <w:start w:val="1"/>
      <w:numFmt w:val="lowerLetter"/>
      <w:lvlText w:val="%5."/>
      <w:lvlJc w:val="left"/>
      <w:pPr>
        <w:ind w:left="3897" w:hanging="360"/>
      </w:pPr>
    </w:lvl>
    <w:lvl w:ilvl="5" w:tplc="1809001B" w:tentative="1">
      <w:start w:val="1"/>
      <w:numFmt w:val="lowerRoman"/>
      <w:lvlText w:val="%6."/>
      <w:lvlJc w:val="right"/>
      <w:pPr>
        <w:ind w:left="4617" w:hanging="180"/>
      </w:pPr>
    </w:lvl>
    <w:lvl w:ilvl="6" w:tplc="1809000F" w:tentative="1">
      <w:start w:val="1"/>
      <w:numFmt w:val="decimal"/>
      <w:lvlText w:val="%7."/>
      <w:lvlJc w:val="left"/>
      <w:pPr>
        <w:ind w:left="5337" w:hanging="360"/>
      </w:pPr>
    </w:lvl>
    <w:lvl w:ilvl="7" w:tplc="18090019" w:tentative="1">
      <w:start w:val="1"/>
      <w:numFmt w:val="lowerLetter"/>
      <w:lvlText w:val="%8."/>
      <w:lvlJc w:val="left"/>
      <w:pPr>
        <w:ind w:left="6057" w:hanging="360"/>
      </w:pPr>
    </w:lvl>
    <w:lvl w:ilvl="8" w:tplc="1809001B" w:tentative="1">
      <w:start w:val="1"/>
      <w:numFmt w:val="lowerRoman"/>
      <w:lvlText w:val="%9."/>
      <w:lvlJc w:val="right"/>
      <w:pPr>
        <w:ind w:left="6777" w:hanging="180"/>
      </w:pPr>
    </w:lvl>
  </w:abstractNum>
  <w:abstractNum w:abstractNumId="13" w15:restartNumberingAfterBreak="0">
    <w:nsid w:val="27DF5776"/>
    <w:multiLevelType w:val="hybridMultilevel"/>
    <w:tmpl w:val="19BED01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5A235D5"/>
    <w:multiLevelType w:val="hybridMultilevel"/>
    <w:tmpl w:val="C4FA5B72"/>
    <w:lvl w:ilvl="0" w:tplc="7834FB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321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6C6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5A64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E14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8A1A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1AE3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CC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625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BA71F1"/>
    <w:multiLevelType w:val="hybridMultilevel"/>
    <w:tmpl w:val="DFC056B0"/>
    <w:lvl w:ilvl="0" w:tplc="E10C3940">
      <w:start w:val="1"/>
      <w:numFmt w:val="bullet"/>
      <w:lvlText w:val=""/>
      <w:lvlJc w:val="left"/>
      <w:pPr>
        <w:tabs>
          <w:tab w:val="num" w:pos="2871"/>
        </w:tabs>
        <w:ind w:left="2871" w:hanging="360"/>
      </w:pPr>
      <w:rPr>
        <w:rFonts w:ascii="Symbol" w:hAnsi="Symbol" w:hint="default"/>
        <w:sz w:val="24"/>
        <w:szCs w:val="24"/>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16" w15:restartNumberingAfterBreak="0">
    <w:nsid w:val="375F79B9"/>
    <w:multiLevelType w:val="hybridMultilevel"/>
    <w:tmpl w:val="FE3CEA04"/>
    <w:lvl w:ilvl="0" w:tplc="49CEF2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633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86E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6D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666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AEBE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AFD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88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649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A6148A"/>
    <w:multiLevelType w:val="hybridMultilevel"/>
    <w:tmpl w:val="6DF60034"/>
    <w:lvl w:ilvl="0" w:tplc="409C17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0C4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CD4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2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0B3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3482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607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E0A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6B4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855858"/>
    <w:multiLevelType w:val="hybridMultilevel"/>
    <w:tmpl w:val="2F762E22"/>
    <w:lvl w:ilvl="0" w:tplc="1A44F924">
      <w:start w:val="1"/>
      <w:numFmt w:val="decimal"/>
      <w:lvlText w:val="%1."/>
      <w:lvlJc w:val="left"/>
      <w:pPr>
        <w:ind w:left="786" w:hanging="360"/>
      </w:pPr>
      <w:rPr>
        <w:b/>
        <w:i w:val="0"/>
        <w:u w:val="none"/>
      </w:r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15:restartNumberingAfterBreak="0">
    <w:nsid w:val="422833D4"/>
    <w:multiLevelType w:val="hybridMultilevel"/>
    <w:tmpl w:val="8F067318"/>
    <w:lvl w:ilvl="0" w:tplc="3A729090">
      <w:start w:val="1"/>
      <w:numFmt w:val="decimal"/>
      <w:lvlText w:val="%1."/>
      <w:lvlJc w:val="left"/>
      <w:pPr>
        <w:ind w:left="1017" w:hanging="360"/>
      </w:pPr>
      <w:rPr>
        <w:rFonts w:hint="default"/>
        <w:b w:val="0"/>
      </w:rPr>
    </w:lvl>
    <w:lvl w:ilvl="1" w:tplc="18090019" w:tentative="1">
      <w:start w:val="1"/>
      <w:numFmt w:val="lowerLetter"/>
      <w:lvlText w:val="%2."/>
      <w:lvlJc w:val="left"/>
      <w:pPr>
        <w:ind w:left="1737" w:hanging="360"/>
      </w:pPr>
    </w:lvl>
    <w:lvl w:ilvl="2" w:tplc="1809001B" w:tentative="1">
      <w:start w:val="1"/>
      <w:numFmt w:val="lowerRoman"/>
      <w:lvlText w:val="%3."/>
      <w:lvlJc w:val="right"/>
      <w:pPr>
        <w:ind w:left="2457" w:hanging="180"/>
      </w:pPr>
    </w:lvl>
    <w:lvl w:ilvl="3" w:tplc="1809000F" w:tentative="1">
      <w:start w:val="1"/>
      <w:numFmt w:val="decimal"/>
      <w:lvlText w:val="%4."/>
      <w:lvlJc w:val="left"/>
      <w:pPr>
        <w:ind w:left="3177" w:hanging="360"/>
      </w:pPr>
    </w:lvl>
    <w:lvl w:ilvl="4" w:tplc="18090019" w:tentative="1">
      <w:start w:val="1"/>
      <w:numFmt w:val="lowerLetter"/>
      <w:lvlText w:val="%5."/>
      <w:lvlJc w:val="left"/>
      <w:pPr>
        <w:ind w:left="3897" w:hanging="360"/>
      </w:pPr>
    </w:lvl>
    <w:lvl w:ilvl="5" w:tplc="1809001B" w:tentative="1">
      <w:start w:val="1"/>
      <w:numFmt w:val="lowerRoman"/>
      <w:lvlText w:val="%6."/>
      <w:lvlJc w:val="right"/>
      <w:pPr>
        <w:ind w:left="4617" w:hanging="180"/>
      </w:pPr>
    </w:lvl>
    <w:lvl w:ilvl="6" w:tplc="1809000F" w:tentative="1">
      <w:start w:val="1"/>
      <w:numFmt w:val="decimal"/>
      <w:lvlText w:val="%7."/>
      <w:lvlJc w:val="left"/>
      <w:pPr>
        <w:ind w:left="5337" w:hanging="360"/>
      </w:pPr>
    </w:lvl>
    <w:lvl w:ilvl="7" w:tplc="18090019" w:tentative="1">
      <w:start w:val="1"/>
      <w:numFmt w:val="lowerLetter"/>
      <w:lvlText w:val="%8."/>
      <w:lvlJc w:val="left"/>
      <w:pPr>
        <w:ind w:left="6057" w:hanging="360"/>
      </w:pPr>
    </w:lvl>
    <w:lvl w:ilvl="8" w:tplc="1809001B" w:tentative="1">
      <w:start w:val="1"/>
      <w:numFmt w:val="lowerRoman"/>
      <w:lvlText w:val="%9."/>
      <w:lvlJc w:val="right"/>
      <w:pPr>
        <w:ind w:left="6777" w:hanging="180"/>
      </w:pPr>
    </w:lvl>
  </w:abstractNum>
  <w:abstractNum w:abstractNumId="20" w15:restartNumberingAfterBreak="0">
    <w:nsid w:val="43F141C2"/>
    <w:multiLevelType w:val="hybridMultilevel"/>
    <w:tmpl w:val="E3723154"/>
    <w:lvl w:ilvl="0" w:tplc="E506C23A">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099E2">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F22234">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8A1C0">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6D1EC">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9C1AA8">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787B64">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0F570">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4CB238">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FA682C"/>
    <w:multiLevelType w:val="hybridMultilevel"/>
    <w:tmpl w:val="62D4D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3C46B7"/>
    <w:multiLevelType w:val="hybridMultilevel"/>
    <w:tmpl w:val="1E96CCEA"/>
    <w:lvl w:ilvl="0" w:tplc="D27A0C7A">
      <w:start w:val="1"/>
      <w:numFmt w:val="decimal"/>
      <w:lvlText w:val="%1."/>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FB04">
      <w:start w:val="1"/>
      <w:numFmt w:val="lowerLetter"/>
      <w:lvlText w:val="%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29974">
      <w:start w:val="1"/>
      <w:numFmt w:val="lowerRoman"/>
      <w:lvlText w:val="%3"/>
      <w:lvlJc w:val="left"/>
      <w:pPr>
        <w:ind w:left="1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887CCE">
      <w:start w:val="1"/>
      <w:numFmt w:val="decimal"/>
      <w:lvlText w:val="%4"/>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4D06A">
      <w:start w:val="1"/>
      <w:numFmt w:val="lowerLetter"/>
      <w:lvlText w:val="%5"/>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0C476">
      <w:start w:val="1"/>
      <w:numFmt w:val="lowerRoman"/>
      <w:lvlText w:val="%6"/>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25242">
      <w:start w:val="1"/>
      <w:numFmt w:val="decimal"/>
      <w:lvlText w:val="%7"/>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00426">
      <w:start w:val="1"/>
      <w:numFmt w:val="lowerLetter"/>
      <w:lvlText w:val="%8"/>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C10D2">
      <w:start w:val="1"/>
      <w:numFmt w:val="lowerRoman"/>
      <w:lvlText w:val="%9"/>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BF3FE9"/>
    <w:multiLevelType w:val="hybridMultilevel"/>
    <w:tmpl w:val="40847EA4"/>
    <w:lvl w:ilvl="0" w:tplc="DAAA5E5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4BDD4">
      <w:start w:val="1"/>
      <w:numFmt w:val="bullet"/>
      <w:lvlText w:val="o"/>
      <w:lvlJc w:val="left"/>
      <w:pPr>
        <w:ind w:left="1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CE5F0C">
      <w:start w:val="1"/>
      <w:numFmt w:val="bullet"/>
      <w:lvlText w:val="▪"/>
      <w:lvlJc w:val="left"/>
      <w:pPr>
        <w:ind w:left="2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433DA">
      <w:start w:val="1"/>
      <w:numFmt w:val="bullet"/>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82ECEA">
      <w:start w:val="1"/>
      <w:numFmt w:val="bullet"/>
      <w:lvlText w:val="o"/>
      <w:lvlJc w:val="left"/>
      <w:pPr>
        <w:ind w:left="3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587E02">
      <w:start w:val="1"/>
      <w:numFmt w:val="bullet"/>
      <w:lvlText w:val="▪"/>
      <w:lvlJc w:val="left"/>
      <w:pPr>
        <w:ind w:left="4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04A9A">
      <w:start w:val="1"/>
      <w:numFmt w:val="bullet"/>
      <w:lvlText w:val="•"/>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A7FBE">
      <w:start w:val="1"/>
      <w:numFmt w:val="bullet"/>
      <w:lvlText w:val="o"/>
      <w:lvlJc w:val="left"/>
      <w:pPr>
        <w:ind w:left="5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52BA3C">
      <w:start w:val="1"/>
      <w:numFmt w:val="bullet"/>
      <w:lvlText w:val="▪"/>
      <w:lvlJc w:val="left"/>
      <w:pPr>
        <w:ind w:left="6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6D0E43"/>
    <w:multiLevelType w:val="hybridMultilevel"/>
    <w:tmpl w:val="A4C6BE40"/>
    <w:lvl w:ilvl="0" w:tplc="4A8C5C48">
      <w:start w:val="1"/>
      <w:numFmt w:val="decimal"/>
      <w:lvlText w:val="%1."/>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E32DC">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82C4D0">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3DCC">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A9F76">
      <w:start w:val="1"/>
      <w:numFmt w:val="bullet"/>
      <w:lvlText w:val="o"/>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C0648">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20E86">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E72BA">
      <w:start w:val="1"/>
      <w:numFmt w:val="bullet"/>
      <w:lvlText w:val="o"/>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487D0">
      <w:start w:val="1"/>
      <w:numFmt w:val="bullet"/>
      <w:lvlText w:val="▪"/>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71642C"/>
    <w:multiLevelType w:val="hybridMultilevel"/>
    <w:tmpl w:val="6AE44B6A"/>
    <w:lvl w:ilvl="0" w:tplc="97D2D2C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2D1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644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04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22F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64B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EAE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242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CFE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8565D7"/>
    <w:multiLevelType w:val="hybridMultilevel"/>
    <w:tmpl w:val="7D6E6432"/>
    <w:lvl w:ilvl="0" w:tplc="47504CFA">
      <w:start w:val="1"/>
      <w:numFmt w:val="lowerLetter"/>
      <w:lvlText w:val="(%1)"/>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A0EB9C6">
      <w:start w:val="1"/>
      <w:numFmt w:val="lowerLetter"/>
      <w:lvlText w:val="%2"/>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3AAD1E">
      <w:start w:val="1"/>
      <w:numFmt w:val="lowerRoman"/>
      <w:lvlText w:val="%3"/>
      <w:lvlJc w:val="left"/>
      <w:pPr>
        <w:ind w:left="2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128D752">
      <w:start w:val="1"/>
      <w:numFmt w:val="decimal"/>
      <w:lvlText w:val="%4"/>
      <w:lvlJc w:val="left"/>
      <w:pPr>
        <w:ind w:left="2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200ED2">
      <w:start w:val="1"/>
      <w:numFmt w:val="lowerLetter"/>
      <w:lvlText w:val="%5"/>
      <w:lvlJc w:val="left"/>
      <w:pPr>
        <w:ind w:left="3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D40812">
      <w:start w:val="1"/>
      <w:numFmt w:val="lowerRoman"/>
      <w:lvlText w:val="%6"/>
      <w:lvlJc w:val="left"/>
      <w:pPr>
        <w:ind w:left="4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E06182">
      <w:start w:val="1"/>
      <w:numFmt w:val="decimal"/>
      <w:lvlText w:val="%7"/>
      <w:lvlJc w:val="left"/>
      <w:pPr>
        <w:ind w:left="5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89A10AA">
      <w:start w:val="1"/>
      <w:numFmt w:val="lowerLetter"/>
      <w:lvlText w:val="%8"/>
      <w:lvlJc w:val="left"/>
      <w:pPr>
        <w:ind w:left="5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F6AE1C">
      <w:start w:val="1"/>
      <w:numFmt w:val="lowerRoman"/>
      <w:lvlText w:val="%9"/>
      <w:lvlJc w:val="left"/>
      <w:pPr>
        <w:ind w:left="6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CE538F"/>
    <w:multiLevelType w:val="hybridMultilevel"/>
    <w:tmpl w:val="0F0CB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814BC"/>
    <w:multiLevelType w:val="hybridMultilevel"/>
    <w:tmpl w:val="26E47532"/>
    <w:lvl w:ilvl="0" w:tplc="68945A68">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048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235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28E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4AF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A56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81E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C07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0EC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283E1C"/>
    <w:multiLevelType w:val="hybridMultilevel"/>
    <w:tmpl w:val="DBD4F850"/>
    <w:lvl w:ilvl="0" w:tplc="C0C259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8AB9C">
      <w:start w:val="1"/>
      <w:numFmt w:val="bullet"/>
      <w:lvlText w:val="-"/>
      <w:lvlJc w:val="left"/>
      <w:pPr>
        <w:ind w:left="1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B27D8E">
      <w:start w:val="1"/>
      <w:numFmt w:val="bullet"/>
      <w:lvlText w:val="▪"/>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284100">
      <w:start w:val="1"/>
      <w:numFmt w:val="bullet"/>
      <w:lvlText w:val="•"/>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FEAC6A">
      <w:start w:val="1"/>
      <w:numFmt w:val="bullet"/>
      <w:lvlText w:val="o"/>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AC16E8">
      <w:start w:val="1"/>
      <w:numFmt w:val="bullet"/>
      <w:lvlText w:val="▪"/>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96451A6">
      <w:start w:val="1"/>
      <w:numFmt w:val="bullet"/>
      <w:lvlText w:val="•"/>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140E6C">
      <w:start w:val="1"/>
      <w:numFmt w:val="bullet"/>
      <w:lvlText w:val="o"/>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B885CC">
      <w:start w:val="1"/>
      <w:numFmt w:val="bullet"/>
      <w:lvlText w:val="▪"/>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C05F48"/>
    <w:multiLevelType w:val="hybridMultilevel"/>
    <w:tmpl w:val="3ED27294"/>
    <w:lvl w:ilvl="0" w:tplc="9DB6B4A2">
      <w:start w:val="10"/>
      <w:numFmt w:val="bullet"/>
      <w:lvlText w:val="-"/>
      <w:lvlJc w:val="left"/>
      <w:pPr>
        <w:ind w:left="1017" w:hanging="360"/>
      </w:pPr>
      <w:rPr>
        <w:rFonts w:ascii="Arial" w:eastAsia="Arial" w:hAnsi="Arial" w:cs="Arial" w:hint="default"/>
      </w:rPr>
    </w:lvl>
    <w:lvl w:ilvl="1" w:tplc="18090003" w:tentative="1">
      <w:start w:val="1"/>
      <w:numFmt w:val="bullet"/>
      <w:lvlText w:val="o"/>
      <w:lvlJc w:val="left"/>
      <w:pPr>
        <w:ind w:left="1737" w:hanging="360"/>
      </w:pPr>
      <w:rPr>
        <w:rFonts w:ascii="Courier New" w:hAnsi="Courier New" w:cs="Courier New" w:hint="default"/>
      </w:rPr>
    </w:lvl>
    <w:lvl w:ilvl="2" w:tplc="18090005" w:tentative="1">
      <w:start w:val="1"/>
      <w:numFmt w:val="bullet"/>
      <w:lvlText w:val=""/>
      <w:lvlJc w:val="left"/>
      <w:pPr>
        <w:ind w:left="2457" w:hanging="360"/>
      </w:pPr>
      <w:rPr>
        <w:rFonts w:ascii="Wingdings" w:hAnsi="Wingdings" w:hint="default"/>
      </w:rPr>
    </w:lvl>
    <w:lvl w:ilvl="3" w:tplc="18090001" w:tentative="1">
      <w:start w:val="1"/>
      <w:numFmt w:val="bullet"/>
      <w:lvlText w:val=""/>
      <w:lvlJc w:val="left"/>
      <w:pPr>
        <w:ind w:left="3177" w:hanging="360"/>
      </w:pPr>
      <w:rPr>
        <w:rFonts w:ascii="Symbol" w:hAnsi="Symbol" w:hint="default"/>
      </w:rPr>
    </w:lvl>
    <w:lvl w:ilvl="4" w:tplc="18090003" w:tentative="1">
      <w:start w:val="1"/>
      <w:numFmt w:val="bullet"/>
      <w:lvlText w:val="o"/>
      <w:lvlJc w:val="left"/>
      <w:pPr>
        <w:ind w:left="3897" w:hanging="360"/>
      </w:pPr>
      <w:rPr>
        <w:rFonts w:ascii="Courier New" w:hAnsi="Courier New" w:cs="Courier New" w:hint="default"/>
      </w:rPr>
    </w:lvl>
    <w:lvl w:ilvl="5" w:tplc="18090005" w:tentative="1">
      <w:start w:val="1"/>
      <w:numFmt w:val="bullet"/>
      <w:lvlText w:val=""/>
      <w:lvlJc w:val="left"/>
      <w:pPr>
        <w:ind w:left="4617" w:hanging="360"/>
      </w:pPr>
      <w:rPr>
        <w:rFonts w:ascii="Wingdings" w:hAnsi="Wingdings" w:hint="default"/>
      </w:rPr>
    </w:lvl>
    <w:lvl w:ilvl="6" w:tplc="18090001" w:tentative="1">
      <w:start w:val="1"/>
      <w:numFmt w:val="bullet"/>
      <w:lvlText w:val=""/>
      <w:lvlJc w:val="left"/>
      <w:pPr>
        <w:ind w:left="5337" w:hanging="360"/>
      </w:pPr>
      <w:rPr>
        <w:rFonts w:ascii="Symbol" w:hAnsi="Symbol" w:hint="default"/>
      </w:rPr>
    </w:lvl>
    <w:lvl w:ilvl="7" w:tplc="18090003" w:tentative="1">
      <w:start w:val="1"/>
      <w:numFmt w:val="bullet"/>
      <w:lvlText w:val="o"/>
      <w:lvlJc w:val="left"/>
      <w:pPr>
        <w:ind w:left="6057" w:hanging="360"/>
      </w:pPr>
      <w:rPr>
        <w:rFonts w:ascii="Courier New" w:hAnsi="Courier New" w:cs="Courier New" w:hint="default"/>
      </w:rPr>
    </w:lvl>
    <w:lvl w:ilvl="8" w:tplc="18090005" w:tentative="1">
      <w:start w:val="1"/>
      <w:numFmt w:val="bullet"/>
      <w:lvlText w:val=""/>
      <w:lvlJc w:val="left"/>
      <w:pPr>
        <w:ind w:left="6777" w:hanging="360"/>
      </w:pPr>
      <w:rPr>
        <w:rFonts w:ascii="Wingdings" w:hAnsi="Wingdings" w:hint="default"/>
      </w:rPr>
    </w:lvl>
  </w:abstractNum>
  <w:abstractNum w:abstractNumId="31" w15:restartNumberingAfterBreak="0">
    <w:nsid w:val="7A2824CD"/>
    <w:multiLevelType w:val="hybridMultilevel"/>
    <w:tmpl w:val="24D8E638"/>
    <w:lvl w:ilvl="0" w:tplc="49943A1A">
      <w:start w:val="1"/>
      <w:numFmt w:val="lowerLetter"/>
      <w:lvlText w:val="(%1)"/>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2435F0"/>
    <w:multiLevelType w:val="hybridMultilevel"/>
    <w:tmpl w:val="55806CC4"/>
    <w:lvl w:ilvl="0" w:tplc="3314FF66">
      <w:start w:val="1"/>
      <w:numFmt w:val="decimal"/>
      <w:lvlText w:val="%1."/>
      <w:lvlJc w:val="left"/>
      <w:pPr>
        <w:ind w:left="1301" w:hanging="360"/>
      </w:pPr>
      <w:rPr>
        <w:rFonts w:hint="default"/>
        <w:b/>
        <w:u w:val="none"/>
      </w:rPr>
    </w:lvl>
    <w:lvl w:ilvl="1" w:tplc="18090019" w:tentative="1">
      <w:start w:val="1"/>
      <w:numFmt w:val="lowerLetter"/>
      <w:lvlText w:val="%2."/>
      <w:lvlJc w:val="left"/>
      <w:pPr>
        <w:ind w:left="2097" w:hanging="360"/>
      </w:pPr>
    </w:lvl>
    <w:lvl w:ilvl="2" w:tplc="1809001B" w:tentative="1">
      <w:start w:val="1"/>
      <w:numFmt w:val="lowerRoman"/>
      <w:lvlText w:val="%3."/>
      <w:lvlJc w:val="right"/>
      <w:pPr>
        <w:ind w:left="2817" w:hanging="180"/>
      </w:pPr>
    </w:lvl>
    <w:lvl w:ilvl="3" w:tplc="1809000F" w:tentative="1">
      <w:start w:val="1"/>
      <w:numFmt w:val="decimal"/>
      <w:lvlText w:val="%4."/>
      <w:lvlJc w:val="left"/>
      <w:pPr>
        <w:ind w:left="3537" w:hanging="360"/>
      </w:pPr>
    </w:lvl>
    <w:lvl w:ilvl="4" w:tplc="18090019" w:tentative="1">
      <w:start w:val="1"/>
      <w:numFmt w:val="lowerLetter"/>
      <w:lvlText w:val="%5."/>
      <w:lvlJc w:val="left"/>
      <w:pPr>
        <w:ind w:left="4257" w:hanging="360"/>
      </w:pPr>
    </w:lvl>
    <w:lvl w:ilvl="5" w:tplc="1809001B" w:tentative="1">
      <w:start w:val="1"/>
      <w:numFmt w:val="lowerRoman"/>
      <w:lvlText w:val="%6."/>
      <w:lvlJc w:val="right"/>
      <w:pPr>
        <w:ind w:left="4977" w:hanging="180"/>
      </w:pPr>
    </w:lvl>
    <w:lvl w:ilvl="6" w:tplc="1809000F" w:tentative="1">
      <w:start w:val="1"/>
      <w:numFmt w:val="decimal"/>
      <w:lvlText w:val="%7."/>
      <w:lvlJc w:val="left"/>
      <w:pPr>
        <w:ind w:left="5697" w:hanging="360"/>
      </w:pPr>
    </w:lvl>
    <w:lvl w:ilvl="7" w:tplc="18090019" w:tentative="1">
      <w:start w:val="1"/>
      <w:numFmt w:val="lowerLetter"/>
      <w:lvlText w:val="%8."/>
      <w:lvlJc w:val="left"/>
      <w:pPr>
        <w:ind w:left="6417" w:hanging="360"/>
      </w:pPr>
    </w:lvl>
    <w:lvl w:ilvl="8" w:tplc="1809001B" w:tentative="1">
      <w:start w:val="1"/>
      <w:numFmt w:val="lowerRoman"/>
      <w:lvlText w:val="%9."/>
      <w:lvlJc w:val="right"/>
      <w:pPr>
        <w:ind w:left="7137" w:hanging="180"/>
      </w:pPr>
    </w:lvl>
  </w:abstractNum>
  <w:num w:numId="1" w16cid:durableId="388890804">
    <w:abstractNumId w:val="4"/>
  </w:num>
  <w:num w:numId="2" w16cid:durableId="1034187880">
    <w:abstractNumId w:val="26"/>
  </w:num>
  <w:num w:numId="3" w16cid:durableId="992297445">
    <w:abstractNumId w:val="5"/>
  </w:num>
  <w:num w:numId="4" w16cid:durableId="1592739024">
    <w:abstractNumId w:val="23"/>
  </w:num>
  <w:num w:numId="5" w16cid:durableId="16002605">
    <w:abstractNumId w:val="9"/>
  </w:num>
  <w:num w:numId="6" w16cid:durableId="693043737">
    <w:abstractNumId w:val="25"/>
  </w:num>
  <w:num w:numId="7" w16cid:durableId="1099637514">
    <w:abstractNumId w:val="6"/>
  </w:num>
  <w:num w:numId="8" w16cid:durableId="72247014">
    <w:abstractNumId w:val="22"/>
  </w:num>
  <w:num w:numId="9" w16cid:durableId="1345474015">
    <w:abstractNumId w:val="20"/>
  </w:num>
  <w:num w:numId="10" w16cid:durableId="1291354110">
    <w:abstractNumId w:val="28"/>
  </w:num>
  <w:num w:numId="11" w16cid:durableId="1895241192">
    <w:abstractNumId w:val="29"/>
  </w:num>
  <w:num w:numId="12" w16cid:durableId="28920689">
    <w:abstractNumId w:val="16"/>
  </w:num>
  <w:num w:numId="13" w16cid:durableId="728697151">
    <w:abstractNumId w:val="14"/>
  </w:num>
  <w:num w:numId="14" w16cid:durableId="576129656">
    <w:abstractNumId w:val="17"/>
  </w:num>
  <w:num w:numId="15" w16cid:durableId="1318388366">
    <w:abstractNumId w:val="24"/>
  </w:num>
  <w:num w:numId="16" w16cid:durableId="1526095610">
    <w:abstractNumId w:val="7"/>
  </w:num>
  <w:num w:numId="17" w16cid:durableId="538132520">
    <w:abstractNumId w:val="31"/>
  </w:num>
  <w:num w:numId="18" w16cid:durableId="1100829706">
    <w:abstractNumId w:val="10"/>
  </w:num>
  <w:num w:numId="19" w16cid:durableId="307436686">
    <w:abstractNumId w:val="15"/>
  </w:num>
  <w:num w:numId="20" w16cid:durableId="1155531991">
    <w:abstractNumId w:val="18"/>
  </w:num>
  <w:num w:numId="21" w16cid:durableId="1756365427">
    <w:abstractNumId w:val="32"/>
  </w:num>
  <w:num w:numId="22" w16cid:durableId="1665432191">
    <w:abstractNumId w:val="21"/>
  </w:num>
  <w:num w:numId="23" w16cid:durableId="1109158193">
    <w:abstractNumId w:val="13"/>
  </w:num>
  <w:num w:numId="24" w16cid:durableId="1638989908">
    <w:abstractNumId w:val="0"/>
  </w:num>
  <w:num w:numId="25" w16cid:durableId="972366965">
    <w:abstractNumId w:val="1"/>
  </w:num>
  <w:num w:numId="26" w16cid:durableId="755369001">
    <w:abstractNumId w:val="27"/>
  </w:num>
  <w:num w:numId="27" w16cid:durableId="1567764209">
    <w:abstractNumId w:val="30"/>
  </w:num>
  <w:num w:numId="28" w16cid:durableId="579405939">
    <w:abstractNumId w:val="2"/>
  </w:num>
  <w:num w:numId="29" w16cid:durableId="1979454354">
    <w:abstractNumId w:val="12"/>
  </w:num>
  <w:num w:numId="30" w16cid:durableId="2026202362">
    <w:abstractNumId w:val="8"/>
  </w:num>
  <w:num w:numId="31" w16cid:durableId="569390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160245">
    <w:abstractNumId w:val="19"/>
  </w:num>
  <w:num w:numId="33" w16cid:durableId="299964151">
    <w:abstractNumId w:val="11"/>
  </w:num>
  <w:num w:numId="34" w16cid:durableId="8607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99"/>
    <w:rsid w:val="00005899"/>
    <w:rsid w:val="00005D14"/>
    <w:rsid w:val="00014DA6"/>
    <w:rsid w:val="00044B9E"/>
    <w:rsid w:val="00062F1E"/>
    <w:rsid w:val="000701AB"/>
    <w:rsid w:val="00083D05"/>
    <w:rsid w:val="00084719"/>
    <w:rsid w:val="00095EC4"/>
    <w:rsid w:val="000B5098"/>
    <w:rsid w:val="000C10F2"/>
    <w:rsid w:val="000E3E48"/>
    <w:rsid w:val="000F2083"/>
    <w:rsid w:val="00105F0F"/>
    <w:rsid w:val="00113772"/>
    <w:rsid w:val="00113F2F"/>
    <w:rsid w:val="001640B2"/>
    <w:rsid w:val="0019340C"/>
    <w:rsid w:val="001A5642"/>
    <w:rsid w:val="001D3A77"/>
    <w:rsid w:val="001D685C"/>
    <w:rsid w:val="001E3E27"/>
    <w:rsid w:val="001E763F"/>
    <w:rsid w:val="001F12B8"/>
    <w:rsid w:val="001F2745"/>
    <w:rsid w:val="0020775A"/>
    <w:rsid w:val="00212C2D"/>
    <w:rsid w:val="00220E10"/>
    <w:rsid w:val="00236686"/>
    <w:rsid w:val="002447F5"/>
    <w:rsid w:val="0024513E"/>
    <w:rsid w:val="002468B4"/>
    <w:rsid w:val="00250826"/>
    <w:rsid w:val="002560F4"/>
    <w:rsid w:val="00273AFF"/>
    <w:rsid w:val="002C3ADD"/>
    <w:rsid w:val="002C7955"/>
    <w:rsid w:val="002E4BD6"/>
    <w:rsid w:val="002F081E"/>
    <w:rsid w:val="0030294E"/>
    <w:rsid w:val="00315D95"/>
    <w:rsid w:val="0031717D"/>
    <w:rsid w:val="00333458"/>
    <w:rsid w:val="0034786F"/>
    <w:rsid w:val="003A11D0"/>
    <w:rsid w:val="003A2C18"/>
    <w:rsid w:val="003C5216"/>
    <w:rsid w:val="003E72B5"/>
    <w:rsid w:val="003F7B5A"/>
    <w:rsid w:val="00423FFC"/>
    <w:rsid w:val="004355D1"/>
    <w:rsid w:val="0044271B"/>
    <w:rsid w:val="00464848"/>
    <w:rsid w:val="004A40CA"/>
    <w:rsid w:val="004A489F"/>
    <w:rsid w:val="004C4971"/>
    <w:rsid w:val="00504A67"/>
    <w:rsid w:val="00516246"/>
    <w:rsid w:val="005406C6"/>
    <w:rsid w:val="00542AC3"/>
    <w:rsid w:val="00555D44"/>
    <w:rsid w:val="00564644"/>
    <w:rsid w:val="005718A0"/>
    <w:rsid w:val="005826EB"/>
    <w:rsid w:val="005918D2"/>
    <w:rsid w:val="005D41C0"/>
    <w:rsid w:val="0060362F"/>
    <w:rsid w:val="0061601C"/>
    <w:rsid w:val="00663B23"/>
    <w:rsid w:val="00694739"/>
    <w:rsid w:val="006B2C89"/>
    <w:rsid w:val="006C4E67"/>
    <w:rsid w:val="006D4753"/>
    <w:rsid w:val="00715E22"/>
    <w:rsid w:val="00720DEB"/>
    <w:rsid w:val="007825F7"/>
    <w:rsid w:val="007941AC"/>
    <w:rsid w:val="007A2FBC"/>
    <w:rsid w:val="007B3380"/>
    <w:rsid w:val="0083792B"/>
    <w:rsid w:val="00856599"/>
    <w:rsid w:val="00872771"/>
    <w:rsid w:val="0088277A"/>
    <w:rsid w:val="00896708"/>
    <w:rsid w:val="008C50F2"/>
    <w:rsid w:val="008D7C7A"/>
    <w:rsid w:val="008E0296"/>
    <w:rsid w:val="008F4792"/>
    <w:rsid w:val="009071EF"/>
    <w:rsid w:val="0093641C"/>
    <w:rsid w:val="00951FAE"/>
    <w:rsid w:val="00973231"/>
    <w:rsid w:val="00991A2D"/>
    <w:rsid w:val="009938F8"/>
    <w:rsid w:val="009A6F0A"/>
    <w:rsid w:val="009B4453"/>
    <w:rsid w:val="009B79BB"/>
    <w:rsid w:val="009C0DE9"/>
    <w:rsid w:val="00A06C6F"/>
    <w:rsid w:val="00A33389"/>
    <w:rsid w:val="00A7424F"/>
    <w:rsid w:val="00AD32ED"/>
    <w:rsid w:val="00AF6D49"/>
    <w:rsid w:val="00B00061"/>
    <w:rsid w:val="00B03CAC"/>
    <w:rsid w:val="00B10B7E"/>
    <w:rsid w:val="00B2747E"/>
    <w:rsid w:val="00B34779"/>
    <w:rsid w:val="00B4069E"/>
    <w:rsid w:val="00B71460"/>
    <w:rsid w:val="00B967A0"/>
    <w:rsid w:val="00BB00AD"/>
    <w:rsid w:val="00BB1AE3"/>
    <w:rsid w:val="00BB1B32"/>
    <w:rsid w:val="00BD3699"/>
    <w:rsid w:val="00C0643B"/>
    <w:rsid w:val="00C20CD8"/>
    <w:rsid w:val="00C451D5"/>
    <w:rsid w:val="00C7618C"/>
    <w:rsid w:val="00C914AE"/>
    <w:rsid w:val="00CA2937"/>
    <w:rsid w:val="00CB14B8"/>
    <w:rsid w:val="00CC3662"/>
    <w:rsid w:val="00CD350B"/>
    <w:rsid w:val="00CF5104"/>
    <w:rsid w:val="00D127BF"/>
    <w:rsid w:val="00D13E64"/>
    <w:rsid w:val="00D50D67"/>
    <w:rsid w:val="00D96367"/>
    <w:rsid w:val="00DC0600"/>
    <w:rsid w:val="00DC131E"/>
    <w:rsid w:val="00DC2327"/>
    <w:rsid w:val="00DD3893"/>
    <w:rsid w:val="00DE08C2"/>
    <w:rsid w:val="00DE16A3"/>
    <w:rsid w:val="00E203D5"/>
    <w:rsid w:val="00E238FB"/>
    <w:rsid w:val="00E2744C"/>
    <w:rsid w:val="00E431F7"/>
    <w:rsid w:val="00E45739"/>
    <w:rsid w:val="00E660F0"/>
    <w:rsid w:val="00E7452A"/>
    <w:rsid w:val="00E938CC"/>
    <w:rsid w:val="00EA3956"/>
    <w:rsid w:val="00EC76EB"/>
    <w:rsid w:val="00EF176D"/>
    <w:rsid w:val="00F02DF3"/>
    <w:rsid w:val="00F239A6"/>
    <w:rsid w:val="00F31056"/>
    <w:rsid w:val="00F6378D"/>
    <w:rsid w:val="00F8230E"/>
    <w:rsid w:val="00F8637F"/>
    <w:rsid w:val="00FA2826"/>
    <w:rsid w:val="00FA2B15"/>
    <w:rsid w:val="00FC5463"/>
    <w:rsid w:val="00FC6D01"/>
    <w:rsid w:val="00FC73A4"/>
    <w:rsid w:val="00FD6D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345D"/>
  <w15:docId w15:val="{029B30F0-2946-48BB-8F58-509C74C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667" w:hanging="10"/>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66"/>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3" w:line="248" w:lineRule="auto"/>
      <w:ind w:left="730"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3" w:line="248" w:lineRule="auto"/>
      <w:ind w:left="730" w:hanging="10"/>
      <w:jc w:val="both"/>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3" w:line="248" w:lineRule="auto"/>
      <w:ind w:left="730" w:hanging="10"/>
      <w:jc w:val="both"/>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13" w:line="248" w:lineRule="auto"/>
      <w:ind w:left="730" w:hanging="10"/>
      <w:jc w:val="both"/>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83D05"/>
    <w:pPr>
      <w:ind w:left="720"/>
      <w:contextualSpacing/>
    </w:pPr>
  </w:style>
  <w:style w:type="paragraph" w:styleId="Revision">
    <w:name w:val="Revision"/>
    <w:hidden/>
    <w:uiPriority w:val="99"/>
    <w:semiHidden/>
    <w:rsid w:val="0020775A"/>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20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5A"/>
    <w:rPr>
      <w:rFonts w:ascii="Arial" w:eastAsia="Arial" w:hAnsi="Arial" w:cs="Arial"/>
      <w:color w:val="000000"/>
    </w:rPr>
  </w:style>
  <w:style w:type="character" w:styleId="CommentReference">
    <w:name w:val="annotation reference"/>
    <w:basedOn w:val="DefaultParagraphFont"/>
    <w:uiPriority w:val="99"/>
    <w:semiHidden/>
    <w:unhideWhenUsed/>
    <w:rsid w:val="00044B9E"/>
    <w:rPr>
      <w:sz w:val="16"/>
      <w:szCs w:val="16"/>
    </w:rPr>
  </w:style>
  <w:style w:type="paragraph" w:styleId="CommentText">
    <w:name w:val="annotation text"/>
    <w:basedOn w:val="Normal"/>
    <w:link w:val="CommentTextChar"/>
    <w:uiPriority w:val="99"/>
    <w:semiHidden/>
    <w:unhideWhenUsed/>
    <w:rsid w:val="00044B9E"/>
    <w:pPr>
      <w:spacing w:line="240" w:lineRule="auto"/>
    </w:pPr>
    <w:rPr>
      <w:sz w:val="20"/>
      <w:szCs w:val="20"/>
    </w:rPr>
  </w:style>
  <w:style w:type="character" w:customStyle="1" w:styleId="CommentTextChar">
    <w:name w:val="Comment Text Char"/>
    <w:basedOn w:val="DefaultParagraphFont"/>
    <w:link w:val="CommentText"/>
    <w:uiPriority w:val="99"/>
    <w:semiHidden/>
    <w:rsid w:val="00044B9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44B9E"/>
    <w:rPr>
      <w:b/>
      <w:bCs/>
    </w:rPr>
  </w:style>
  <w:style w:type="character" w:customStyle="1" w:styleId="CommentSubjectChar">
    <w:name w:val="Comment Subject Char"/>
    <w:basedOn w:val="CommentTextChar"/>
    <w:link w:val="CommentSubject"/>
    <w:uiPriority w:val="99"/>
    <w:semiHidden/>
    <w:rsid w:val="00044B9E"/>
    <w:rPr>
      <w:rFonts w:ascii="Arial" w:eastAsia="Arial" w:hAnsi="Arial" w:cs="Arial"/>
      <w:b/>
      <w:bCs/>
      <w:color w:val="000000"/>
      <w:sz w:val="20"/>
      <w:szCs w:val="20"/>
    </w:rPr>
  </w:style>
  <w:style w:type="character" w:styleId="Hyperlink">
    <w:name w:val="Hyperlink"/>
    <w:basedOn w:val="DefaultParagraphFont"/>
    <w:uiPriority w:val="99"/>
    <w:unhideWhenUsed/>
    <w:rsid w:val="008F4792"/>
    <w:rPr>
      <w:color w:val="0563C1" w:themeColor="hyperlink"/>
      <w:u w:val="single"/>
    </w:rPr>
  </w:style>
  <w:style w:type="paragraph" w:styleId="BodyText3">
    <w:name w:val="Body Text 3"/>
    <w:basedOn w:val="Normal"/>
    <w:link w:val="BodyText3Char"/>
    <w:rsid w:val="00113F2F"/>
    <w:pPr>
      <w:spacing w:after="120" w:line="240" w:lineRule="auto"/>
      <w:ind w:left="0" w:firstLine="0"/>
    </w:pPr>
    <w:rPr>
      <w:rFonts w:eastAsia="Times New Roman"/>
      <w:b/>
      <w:color w:val="auto"/>
      <w:sz w:val="16"/>
      <w:szCs w:val="16"/>
      <w:lang w:val="en-US" w:eastAsia="en-GB"/>
    </w:rPr>
  </w:style>
  <w:style w:type="character" w:customStyle="1" w:styleId="BodyText3Char">
    <w:name w:val="Body Text 3 Char"/>
    <w:basedOn w:val="DefaultParagraphFont"/>
    <w:link w:val="BodyText3"/>
    <w:rsid w:val="00113F2F"/>
    <w:rPr>
      <w:rFonts w:ascii="Arial" w:eastAsia="Times New Roman" w:hAnsi="Arial" w:cs="Arial"/>
      <w:b/>
      <w:sz w:val="16"/>
      <w:szCs w:val="16"/>
      <w:lang w:val="en-US" w:eastAsia="en-GB"/>
    </w:rPr>
  </w:style>
  <w:style w:type="paragraph" w:styleId="PlainText">
    <w:name w:val="Plain Text"/>
    <w:basedOn w:val="Normal"/>
    <w:link w:val="PlainTextChar"/>
    <w:uiPriority w:val="99"/>
    <w:unhideWhenUsed/>
    <w:rsid w:val="00113F2F"/>
    <w:pPr>
      <w:spacing w:after="0" w:line="240" w:lineRule="auto"/>
      <w:ind w:left="0" w:firstLine="0"/>
    </w:pPr>
    <w:rPr>
      <w:rFonts w:ascii="Consolas" w:eastAsia="Calibri" w:hAnsi="Consolas" w:cs="Times New Roman"/>
      <w:color w:val="auto"/>
      <w:sz w:val="21"/>
      <w:szCs w:val="21"/>
      <w:lang w:val="x-none" w:eastAsia="en-US"/>
    </w:rPr>
  </w:style>
  <w:style w:type="character" w:customStyle="1" w:styleId="PlainTextChar">
    <w:name w:val="Plain Text Char"/>
    <w:basedOn w:val="DefaultParagraphFont"/>
    <w:link w:val="PlainText"/>
    <w:uiPriority w:val="99"/>
    <w:rsid w:val="00113F2F"/>
    <w:rPr>
      <w:rFonts w:ascii="Consolas" w:eastAsia="Calibri" w:hAnsi="Consolas" w:cs="Times New Roman"/>
      <w:sz w:val="21"/>
      <w:szCs w:val="21"/>
      <w:lang w:val="x-none" w:eastAsia="en-US"/>
    </w:rPr>
  </w:style>
  <w:style w:type="paragraph" w:styleId="Subtitle">
    <w:name w:val="Subtitle"/>
    <w:basedOn w:val="Normal"/>
    <w:link w:val="SubtitleChar"/>
    <w:uiPriority w:val="99"/>
    <w:qFormat/>
    <w:rsid w:val="00113F2F"/>
    <w:pPr>
      <w:spacing w:after="0" w:line="240" w:lineRule="auto"/>
      <w:ind w:left="0" w:firstLine="0"/>
      <w:jc w:val="center"/>
    </w:pPr>
    <w:rPr>
      <w:rFonts w:ascii="Times New Roman" w:eastAsia="Times New Roman" w:hAnsi="Times New Roman" w:cs="Times New Roman"/>
      <w:b/>
      <w:color w:val="auto"/>
      <w:sz w:val="24"/>
      <w:szCs w:val="24"/>
      <w:u w:val="single"/>
      <w:lang w:val="en-GB" w:eastAsia="en-US"/>
    </w:rPr>
  </w:style>
  <w:style w:type="character" w:customStyle="1" w:styleId="SubtitleChar">
    <w:name w:val="Subtitle Char"/>
    <w:basedOn w:val="DefaultParagraphFont"/>
    <w:link w:val="Subtitle"/>
    <w:uiPriority w:val="99"/>
    <w:rsid w:val="00113F2F"/>
    <w:rPr>
      <w:rFonts w:ascii="Times New Roman" w:eastAsia="Times New Roman" w:hAnsi="Times New Roman" w:cs="Times New Roman"/>
      <w:b/>
      <w:sz w:val="24"/>
      <w:szCs w:val="24"/>
      <w:u w:val="single"/>
      <w:lang w:val="en-GB" w:eastAsia="en-US"/>
    </w:rPr>
  </w:style>
  <w:style w:type="character" w:customStyle="1" w:styleId="ListParagraphChar">
    <w:name w:val="List Paragraph Char"/>
    <w:link w:val="ListParagraph"/>
    <w:uiPriority w:val="34"/>
    <w:locked/>
    <w:rsid w:val="00113F2F"/>
    <w:rPr>
      <w:rFonts w:ascii="Arial" w:eastAsia="Arial" w:hAnsi="Arial" w:cs="Arial"/>
      <w:color w:val="000000"/>
    </w:rPr>
  </w:style>
  <w:style w:type="paragraph" w:styleId="Footer">
    <w:name w:val="footer"/>
    <w:basedOn w:val="Normal"/>
    <w:link w:val="FooterChar"/>
    <w:uiPriority w:val="99"/>
    <w:unhideWhenUsed/>
    <w:rsid w:val="00D9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367"/>
    <w:rPr>
      <w:rFonts w:ascii="Arial" w:eastAsia="Arial" w:hAnsi="Arial" w:cs="Arial"/>
      <w:color w:val="000000"/>
    </w:rPr>
  </w:style>
  <w:style w:type="character" w:styleId="UnresolvedMention">
    <w:name w:val="Unresolved Mention"/>
    <w:basedOn w:val="DefaultParagraphFont"/>
    <w:uiPriority w:val="99"/>
    <w:semiHidden/>
    <w:unhideWhenUsed/>
    <w:rsid w:val="002C7955"/>
    <w:rPr>
      <w:color w:val="605E5C"/>
      <w:shd w:val="clear" w:color="auto" w:fill="E1DFDD"/>
    </w:rPr>
  </w:style>
  <w:style w:type="character" w:styleId="FollowedHyperlink">
    <w:name w:val="FollowedHyperlink"/>
    <w:basedOn w:val="DefaultParagraphFont"/>
    <w:uiPriority w:val="99"/>
    <w:semiHidden/>
    <w:unhideWhenUsed/>
    <w:rsid w:val="00E23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895">
      <w:bodyDiv w:val="1"/>
      <w:marLeft w:val="0"/>
      <w:marRight w:val="0"/>
      <w:marTop w:val="0"/>
      <w:marBottom w:val="0"/>
      <w:divBdr>
        <w:top w:val="none" w:sz="0" w:space="0" w:color="auto"/>
        <w:left w:val="none" w:sz="0" w:space="0" w:color="auto"/>
        <w:bottom w:val="none" w:sz="0" w:space="0" w:color="auto"/>
        <w:right w:val="none" w:sz="0" w:space="0" w:color="auto"/>
      </w:divBdr>
    </w:div>
    <w:div w:id="730277479">
      <w:bodyDiv w:val="1"/>
      <w:marLeft w:val="0"/>
      <w:marRight w:val="0"/>
      <w:marTop w:val="0"/>
      <w:marBottom w:val="0"/>
      <w:divBdr>
        <w:top w:val="none" w:sz="0" w:space="0" w:color="auto"/>
        <w:left w:val="none" w:sz="0" w:space="0" w:color="auto"/>
        <w:bottom w:val="none" w:sz="0" w:space="0" w:color="auto"/>
        <w:right w:val="none" w:sz="0" w:space="0" w:color="auto"/>
      </w:divBdr>
    </w:div>
    <w:div w:id="122036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nglepensionscheme.gov.ie/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restapi/documents/Assistant_Principal_Officer_Level_Competenci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restapi/documents/Assistant_Principal%20Officer_Level_Competenci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1ecbd-reform-of-the-higher-education-authority-act-19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ie/about-us/strategic-plan/" TargetMode="External"/><Relationship Id="rId14" Type="http://schemas.openxmlformats.org/officeDocument/2006/relationships/hyperlink" Target="https://ra1.finance.gov.ie/+CSCO+0075676763663A2F2F666F2D6B7A6E76792E7376616E6170722E7462692E7672++/owa/-CSCO-3h--redir.aspx?C=2e05bb0d7a6148b9836e4750f7332241&amp;URL=http%3a%2f%2fper.gov.ie%2f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3EF7-8F13-45DE-BBAF-110613E4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Bláithín McDonald</cp:lastModifiedBy>
  <cp:revision>2</cp:revision>
  <cp:lastPrinted>2021-07-09T12:31:00Z</cp:lastPrinted>
  <dcterms:created xsi:type="dcterms:W3CDTF">2022-10-20T11:59:00Z</dcterms:created>
  <dcterms:modified xsi:type="dcterms:W3CDTF">2022-10-20T11:59:00Z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onugent@hea.ie</vt:lpwstr>
  </property>
  <property fmtid="{D5CDD505-2E9C-101B-9397-08002B2CF9AE}" pid="5" name="MSIP_Label_86a2108b-8015-45b4-a03b-cf4c4afb0df7_SetDate">
    <vt:lpwstr>2021-06-17T16:33:17.0707579Z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c9c858af-0b57-4c3d-ad70-f04e17a681cb</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