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3BEC2" w14:textId="25F4E7F0" w:rsidR="00905ED2" w:rsidRPr="00E34388" w:rsidRDefault="00905ED2">
      <w:pPr>
        <w:rPr>
          <w:b/>
          <w:bCs/>
          <w:lang w:val="en-GB"/>
        </w:rPr>
      </w:pPr>
      <w:r w:rsidRPr="00E34388">
        <w:rPr>
          <w:b/>
          <w:bCs/>
          <w:lang w:val="en-GB"/>
        </w:rPr>
        <w:t xml:space="preserve">Strand I Projects </w:t>
      </w:r>
    </w:p>
    <w:tbl>
      <w:tblPr>
        <w:tblStyle w:val="TableGrid"/>
        <w:tblW w:w="0" w:type="auto"/>
        <w:tblLook w:val="04A0" w:firstRow="1" w:lastRow="0" w:firstColumn="1" w:lastColumn="0" w:noHBand="0" w:noVBand="1"/>
      </w:tblPr>
      <w:tblGrid>
        <w:gridCol w:w="1413"/>
        <w:gridCol w:w="5812"/>
        <w:gridCol w:w="1791"/>
      </w:tblGrid>
      <w:tr w:rsidR="00E34388" w14:paraId="57F974EB" w14:textId="77777777" w:rsidTr="00E34388">
        <w:trPr>
          <w:tblHeader/>
        </w:trPr>
        <w:tc>
          <w:tcPr>
            <w:tcW w:w="1413" w:type="dxa"/>
          </w:tcPr>
          <w:p w14:paraId="281785E9" w14:textId="77777777" w:rsidR="00E34388" w:rsidRPr="00E34388" w:rsidRDefault="00E34388">
            <w:pPr>
              <w:rPr>
                <w:b/>
                <w:bCs/>
                <w:lang w:val="en-GB"/>
              </w:rPr>
            </w:pPr>
            <w:r w:rsidRPr="00E34388">
              <w:rPr>
                <w:b/>
                <w:bCs/>
                <w:lang w:val="en-GB"/>
              </w:rPr>
              <w:t>Acronym</w:t>
            </w:r>
          </w:p>
        </w:tc>
        <w:tc>
          <w:tcPr>
            <w:tcW w:w="5812" w:type="dxa"/>
            <w:tcBorders>
              <w:bottom w:val="single" w:sz="4" w:space="0" w:color="auto"/>
            </w:tcBorders>
          </w:tcPr>
          <w:p w14:paraId="29791197" w14:textId="77777777" w:rsidR="00E34388" w:rsidRPr="00E34388" w:rsidRDefault="00E34388">
            <w:pPr>
              <w:rPr>
                <w:b/>
                <w:bCs/>
                <w:lang w:val="en-GB"/>
              </w:rPr>
            </w:pPr>
            <w:r w:rsidRPr="00E34388">
              <w:rPr>
                <w:b/>
                <w:bCs/>
                <w:lang w:val="en-GB"/>
              </w:rPr>
              <w:t>Project Title</w:t>
            </w:r>
          </w:p>
        </w:tc>
        <w:tc>
          <w:tcPr>
            <w:tcW w:w="1791" w:type="dxa"/>
          </w:tcPr>
          <w:p w14:paraId="24A48E72" w14:textId="77777777" w:rsidR="00E34388" w:rsidRPr="00E34388" w:rsidRDefault="00E34388">
            <w:pPr>
              <w:rPr>
                <w:b/>
                <w:bCs/>
                <w:lang w:val="en-GB"/>
              </w:rPr>
            </w:pPr>
            <w:r w:rsidRPr="00E34388">
              <w:rPr>
                <w:b/>
                <w:bCs/>
                <w:lang w:val="en-GB"/>
              </w:rPr>
              <w:t>Lead Partners</w:t>
            </w:r>
          </w:p>
        </w:tc>
      </w:tr>
      <w:tr w:rsidR="00E34388" w14:paraId="134FD954"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18073C7B" w14:textId="77777777" w:rsidR="00E34388" w:rsidRDefault="00E34388" w:rsidP="00905ED2">
            <w:pPr>
              <w:rPr>
                <w:lang w:val="en-GB"/>
              </w:rPr>
            </w:pPr>
            <w:r>
              <w:rPr>
                <w:rFonts w:ascii="Calibri" w:hAnsi="Calibri" w:cs="Calibri"/>
                <w:color w:val="000000"/>
              </w:rPr>
              <w:t>AIM4HEALTH</w:t>
            </w:r>
          </w:p>
        </w:tc>
        <w:tc>
          <w:tcPr>
            <w:tcW w:w="5812" w:type="dxa"/>
            <w:tcBorders>
              <w:top w:val="single" w:sz="4" w:space="0" w:color="auto"/>
              <w:left w:val="single" w:sz="4" w:space="0" w:color="auto"/>
              <w:bottom w:val="single" w:sz="4" w:space="0" w:color="auto"/>
              <w:right w:val="nil"/>
            </w:tcBorders>
            <w:shd w:val="clear" w:color="auto" w:fill="auto"/>
          </w:tcPr>
          <w:p w14:paraId="68A7FDBE" w14:textId="77777777" w:rsidR="00E34388" w:rsidRDefault="00E34388" w:rsidP="00905ED2">
            <w:pPr>
              <w:rPr>
                <w:lang w:val="en-GB"/>
              </w:rPr>
            </w:pPr>
            <w:r w:rsidRPr="00905ED2">
              <w:rPr>
                <w:lang w:val="en-GB"/>
              </w:rPr>
              <w:t>Artificial Intelligence approaches to addressing Mental Health inequalities in Ireland through improved diet and lifestyle: an interdisciplinary North-South investigation of the TUDA cohort integrating nutrition, environmental science and data analytics</w:t>
            </w:r>
          </w:p>
        </w:tc>
        <w:tc>
          <w:tcPr>
            <w:tcW w:w="1791" w:type="dxa"/>
          </w:tcPr>
          <w:p w14:paraId="0FBE51AB" w14:textId="77777777" w:rsidR="00E34388" w:rsidRDefault="00E34388" w:rsidP="00905ED2">
            <w:pPr>
              <w:rPr>
                <w:lang w:val="en-GB"/>
              </w:rPr>
            </w:pPr>
            <w:r w:rsidRPr="00135E44">
              <w:rPr>
                <w:lang w:val="en-GB"/>
              </w:rPr>
              <w:t>TCD</w:t>
            </w:r>
            <w:r>
              <w:rPr>
                <w:lang w:val="en-GB"/>
              </w:rPr>
              <w:t xml:space="preserve"> / </w:t>
            </w:r>
            <w:r w:rsidRPr="00135E44">
              <w:rPr>
                <w:lang w:val="en-GB"/>
              </w:rPr>
              <w:t>UU</w:t>
            </w:r>
          </w:p>
        </w:tc>
      </w:tr>
      <w:tr w:rsidR="00E34388" w14:paraId="52B847AA"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79511493" w14:textId="77777777" w:rsidR="00E34388" w:rsidRDefault="00E34388" w:rsidP="00905ED2">
            <w:pPr>
              <w:rPr>
                <w:lang w:val="en-GB"/>
              </w:rPr>
            </w:pPr>
            <w:r>
              <w:rPr>
                <w:rFonts w:ascii="Calibri" w:hAnsi="Calibri" w:cs="Calibri"/>
                <w:color w:val="000000"/>
              </w:rPr>
              <w:t>BORDEX</w:t>
            </w:r>
          </w:p>
        </w:tc>
        <w:tc>
          <w:tcPr>
            <w:tcW w:w="5812" w:type="dxa"/>
            <w:tcBorders>
              <w:top w:val="single" w:sz="4" w:space="0" w:color="auto"/>
              <w:left w:val="single" w:sz="4" w:space="0" w:color="auto"/>
              <w:bottom w:val="single" w:sz="4" w:space="0" w:color="auto"/>
              <w:right w:val="nil"/>
            </w:tcBorders>
            <w:shd w:val="clear" w:color="auto" w:fill="auto"/>
          </w:tcPr>
          <w:p w14:paraId="368F39EC" w14:textId="77777777" w:rsidR="00E34388" w:rsidRDefault="00E34388" w:rsidP="00905ED2">
            <w:pPr>
              <w:rPr>
                <w:lang w:val="en-GB"/>
              </w:rPr>
            </w:pPr>
            <w:r w:rsidRPr="00905ED2">
              <w:rPr>
                <w:lang w:val="en-GB"/>
              </w:rPr>
              <w:t xml:space="preserve">The Post-Brexit Security Field on the Island of Ireland: The Role of Civil Society in Everyday Security </w:t>
            </w:r>
          </w:p>
        </w:tc>
        <w:tc>
          <w:tcPr>
            <w:tcW w:w="1791" w:type="dxa"/>
          </w:tcPr>
          <w:p w14:paraId="2FADE994" w14:textId="77777777" w:rsidR="00E34388" w:rsidRDefault="00E34388" w:rsidP="001D0791">
            <w:r>
              <w:t>TU Dublin / QUB</w:t>
            </w:r>
          </w:p>
          <w:p w14:paraId="3DE69A3F" w14:textId="77777777" w:rsidR="00E34388" w:rsidRDefault="00E34388" w:rsidP="00905ED2">
            <w:pPr>
              <w:rPr>
                <w:lang w:val="en-GB"/>
              </w:rPr>
            </w:pPr>
          </w:p>
        </w:tc>
      </w:tr>
      <w:tr w:rsidR="00E34388" w14:paraId="7527A36C"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02A22A5D" w14:textId="77777777" w:rsidR="00E34388" w:rsidRDefault="00E34388" w:rsidP="000C4C1C">
            <w:pPr>
              <w:rPr>
                <w:lang w:val="en-GB"/>
              </w:rPr>
            </w:pPr>
            <w:r>
              <w:rPr>
                <w:rFonts w:ascii="Calibri" w:hAnsi="Calibri" w:cs="Calibri"/>
                <w:color w:val="000000"/>
              </w:rPr>
              <w:t>BRAN</w:t>
            </w:r>
          </w:p>
        </w:tc>
        <w:tc>
          <w:tcPr>
            <w:tcW w:w="5812" w:type="dxa"/>
            <w:tcBorders>
              <w:top w:val="single" w:sz="4" w:space="0" w:color="auto"/>
              <w:left w:val="single" w:sz="4" w:space="0" w:color="auto"/>
              <w:bottom w:val="single" w:sz="4" w:space="0" w:color="auto"/>
              <w:right w:val="nil"/>
            </w:tcBorders>
            <w:shd w:val="clear" w:color="auto" w:fill="auto"/>
          </w:tcPr>
          <w:p w14:paraId="223FF0F4" w14:textId="45ED395A" w:rsidR="00E34388" w:rsidRDefault="00E34388" w:rsidP="000C4C1C">
            <w:pPr>
              <w:rPr>
                <w:lang w:val="en-GB"/>
              </w:rPr>
            </w:pPr>
            <w:r w:rsidRPr="00905ED2">
              <w:rPr>
                <w:lang w:val="en-GB"/>
              </w:rPr>
              <w:t>"Our roots travel widely": Irish Poetry Beyond Regionalism and Nationalism</w:t>
            </w:r>
          </w:p>
        </w:tc>
        <w:tc>
          <w:tcPr>
            <w:tcW w:w="1791" w:type="dxa"/>
          </w:tcPr>
          <w:p w14:paraId="0A0B78D8" w14:textId="77777777" w:rsidR="00E34388" w:rsidRDefault="00E34388" w:rsidP="000C4C1C">
            <w:pPr>
              <w:rPr>
                <w:lang w:val="en-GB"/>
              </w:rPr>
            </w:pPr>
            <w:r w:rsidRPr="00DD0F0F">
              <w:t>MU</w:t>
            </w:r>
            <w:r>
              <w:t xml:space="preserve"> / QUB</w:t>
            </w:r>
          </w:p>
        </w:tc>
      </w:tr>
      <w:tr w:rsidR="00E34388" w14:paraId="4FF3A40E"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0CB565D7" w14:textId="77777777" w:rsidR="00E34388" w:rsidRDefault="00E34388" w:rsidP="000C4C1C">
            <w:pPr>
              <w:rPr>
                <w:lang w:val="en-GB"/>
              </w:rPr>
            </w:pPr>
            <w:r>
              <w:rPr>
                <w:rFonts w:ascii="Calibri" w:hAnsi="Calibri" w:cs="Calibri"/>
                <w:color w:val="000000"/>
              </w:rPr>
              <w:t>CARTLANN</w:t>
            </w:r>
          </w:p>
        </w:tc>
        <w:tc>
          <w:tcPr>
            <w:tcW w:w="5812" w:type="dxa"/>
            <w:tcBorders>
              <w:top w:val="single" w:sz="4" w:space="0" w:color="auto"/>
              <w:left w:val="single" w:sz="4" w:space="0" w:color="auto"/>
              <w:bottom w:val="single" w:sz="4" w:space="0" w:color="auto"/>
              <w:right w:val="nil"/>
            </w:tcBorders>
            <w:shd w:val="clear" w:color="auto" w:fill="auto"/>
          </w:tcPr>
          <w:p w14:paraId="2610A979" w14:textId="77777777" w:rsidR="00E34388" w:rsidRDefault="00E34388" w:rsidP="000C4C1C">
            <w:pPr>
              <w:rPr>
                <w:lang w:val="en-GB"/>
              </w:rPr>
            </w:pPr>
            <w:r w:rsidRPr="00905ED2">
              <w:rPr>
                <w:lang w:val="en-GB"/>
              </w:rPr>
              <w:t>Activism, language and media: using the archival records of Conradh na Gaeilge to track the uneven development of Irish language policy on both sides of the border</w:t>
            </w:r>
          </w:p>
        </w:tc>
        <w:tc>
          <w:tcPr>
            <w:tcW w:w="1791" w:type="dxa"/>
          </w:tcPr>
          <w:p w14:paraId="68423B8E" w14:textId="77777777" w:rsidR="00E34388" w:rsidRDefault="00E34388" w:rsidP="000C4C1C">
            <w:pPr>
              <w:rPr>
                <w:lang w:val="en-GB"/>
              </w:rPr>
            </w:pPr>
            <w:r w:rsidRPr="00DD0F0F">
              <w:t>NUI Galway</w:t>
            </w:r>
            <w:r>
              <w:t xml:space="preserve"> / UU</w:t>
            </w:r>
          </w:p>
        </w:tc>
      </w:tr>
      <w:tr w:rsidR="00E34388" w14:paraId="2FA72F67"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50E99563" w14:textId="77777777" w:rsidR="00E34388" w:rsidRDefault="00E34388" w:rsidP="00905ED2">
            <w:pPr>
              <w:rPr>
                <w:lang w:val="en-GB"/>
              </w:rPr>
            </w:pPr>
            <w:r>
              <w:rPr>
                <w:rFonts w:ascii="Calibri" w:hAnsi="Calibri" w:cs="Calibri"/>
                <w:color w:val="000000"/>
              </w:rPr>
              <w:t>CARTREGEN</w:t>
            </w:r>
          </w:p>
        </w:tc>
        <w:tc>
          <w:tcPr>
            <w:tcW w:w="5812" w:type="dxa"/>
            <w:tcBorders>
              <w:top w:val="single" w:sz="4" w:space="0" w:color="auto"/>
              <w:left w:val="single" w:sz="4" w:space="0" w:color="auto"/>
              <w:bottom w:val="single" w:sz="4" w:space="0" w:color="auto"/>
              <w:right w:val="nil"/>
            </w:tcBorders>
            <w:shd w:val="clear" w:color="auto" w:fill="auto"/>
          </w:tcPr>
          <w:p w14:paraId="2C14CAD0" w14:textId="77777777" w:rsidR="00E34388" w:rsidRDefault="00E34388" w:rsidP="00905ED2">
            <w:pPr>
              <w:rPr>
                <w:lang w:val="en-GB"/>
              </w:rPr>
            </w:pPr>
            <w:r w:rsidRPr="00905ED2">
              <w:rPr>
                <w:lang w:val="en-GB"/>
              </w:rPr>
              <w:t>Modelling and fabrication of microfibre reinforced composite constructs for repair and regeneration of articular cartilage</w:t>
            </w:r>
          </w:p>
        </w:tc>
        <w:tc>
          <w:tcPr>
            <w:tcW w:w="1791" w:type="dxa"/>
          </w:tcPr>
          <w:p w14:paraId="34B54ADB" w14:textId="77777777" w:rsidR="00E34388" w:rsidRDefault="00E34388" w:rsidP="001D0791">
            <w:r>
              <w:t>TCD / QUB</w:t>
            </w:r>
          </w:p>
          <w:p w14:paraId="2A057D5D" w14:textId="77777777" w:rsidR="00E34388" w:rsidRDefault="00E34388" w:rsidP="00905ED2">
            <w:pPr>
              <w:rPr>
                <w:lang w:val="en-GB"/>
              </w:rPr>
            </w:pPr>
          </w:p>
        </w:tc>
      </w:tr>
      <w:tr w:rsidR="00E34388" w14:paraId="23E61628"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3BD25B5C" w14:textId="77777777" w:rsidR="00E34388" w:rsidRDefault="00E34388" w:rsidP="00905ED2">
            <w:pPr>
              <w:rPr>
                <w:lang w:val="en-GB"/>
              </w:rPr>
            </w:pPr>
            <w:r>
              <w:rPr>
                <w:rFonts w:ascii="Calibri" w:hAnsi="Calibri" w:cs="Calibri"/>
                <w:color w:val="000000"/>
              </w:rPr>
              <w:t>CEAB</w:t>
            </w:r>
          </w:p>
        </w:tc>
        <w:tc>
          <w:tcPr>
            <w:tcW w:w="5812" w:type="dxa"/>
            <w:tcBorders>
              <w:top w:val="single" w:sz="4" w:space="0" w:color="auto"/>
              <w:left w:val="single" w:sz="4" w:space="0" w:color="auto"/>
              <w:bottom w:val="single" w:sz="4" w:space="0" w:color="auto"/>
              <w:right w:val="nil"/>
            </w:tcBorders>
            <w:shd w:val="clear" w:color="auto" w:fill="auto"/>
          </w:tcPr>
          <w:p w14:paraId="1007A334" w14:textId="77777777" w:rsidR="00E34388" w:rsidRDefault="00E34388" w:rsidP="00905ED2">
            <w:pPr>
              <w:rPr>
                <w:lang w:val="en-GB"/>
              </w:rPr>
            </w:pPr>
            <w:r w:rsidRPr="00905ED2">
              <w:rPr>
                <w:lang w:val="en-GB"/>
              </w:rPr>
              <w:t>Critical Epistemologies Across Borders</w:t>
            </w:r>
          </w:p>
        </w:tc>
        <w:tc>
          <w:tcPr>
            <w:tcW w:w="1791" w:type="dxa"/>
          </w:tcPr>
          <w:p w14:paraId="100CC002" w14:textId="77777777" w:rsidR="00E34388" w:rsidRDefault="00E34388" w:rsidP="001D0791">
            <w:r>
              <w:t>UCC / UU</w:t>
            </w:r>
          </w:p>
          <w:p w14:paraId="542ED675" w14:textId="77777777" w:rsidR="00E34388" w:rsidRDefault="00E34388" w:rsidP="00905ED2">
            <w:pPr>
              <w:rPr>
                <w:lang w:val="en-GB"/>
              </w:rPr>
            </w:pPr>
          </w:p>
        </w:tc>
      </w:tr>
      <w:tr w:rsidR="00E34388" w14:paraId="77C5B45B"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4CECB33A" w14:textId="77777777" w:rsidR="00E34388" w:rsidRDefault="00E34388" w:rsidP="00905ED2">
            <w:pPr>
              <w:rPr>
                <w:lang w:val="en-GB"/>
              </w:rPr>
            </w:pPr>
            <w:r>
              <w:rPr>
                <w:rFonts w:ascii="Calibri" w:hAnsi="Calibri" w:cs="Calibri"/>
                <w:color w:val="000000"/>
              </w:rPr>
              <w:t>CO-DECIDE</w:t>
            </w:r>
          </w:p>
        </w:tc>
        <w:tc>
          <w:tcPr>
            <w:tcW w:w="5812" w:type="dxa"/>
            <w:tcBorders>
              <w:top w:val="single" w:sz="4" w:space="0" w:color="auto"/>
              <w:left w:val="single" w:sz="4" w:space="0" w:color="auto"/>
              <w:bottom w:val="single" w:sz="4" w:space="0" w:color="auto"/>
              <w:right w:val="nil"/>
            </w:tcBorders>
            <w:shd w:val="clear" w:color="auto" w:fill="auto"/>
          </w:tcPr>
          <w:p w14:paraId="2FA4A8D7" w14:textId="77777777" w:rsidR="00E34388" w:rsidRDefault="00E34388" w:rsidP="00905ED2">
            <w:pPr>
              <w:rPr>
                <w:lang w:val="en-GB"/>
              </w:rPr>
            </w:pPr>
            <w:r w:rsidRPr="00905ED2">
              <w:rPr>
                <w:lang w:val="en-GB"/>
              </w:rPr>
              <w:t>The all-island CO-DECIDE Study: Co-production of a decision-making framework for planning the place of end-of-life care for children, young people and their families on the island of Ireland</w:t>
            </w:r>
          </w:p>
        </w:tc>
        <w:tc>
          <w:tcPr>
            <w:tcW w:w="1791" w:type="dxa"/>
          </w:tcPr>
          <w:p w14:paraId="5AEE01BE" w14:textId="77777777" w:rsidR="00E34388" w:rsidRDefault="00E34388" w:rsidP="00905ED2">
            <w:pPr>
              <w:rPr>
                <w:lang w:val="en-GB"/>
              </w:rPr>
            </w:pPr>
            <w:r w:rsidRPr="00135E44">
              <w:rPr>
                <w:lang w:val="en-GB"/>
              </w:rPr>
              <w:t>DCU</w:t>
            </w:r>
            <w:r>
              <w:rPr>
                <w:lang w:val="en-GB"/>
              </w:rPr>
              <w:t xml:space="preserve"> / </w:t>
            </w:r>
            <w:r w:rsidRPr="00135E44">
              <w:rPr>
                <w:lang w:val="en-GB"/>
              </w:rPr>
              <w:t>QUB</w:t>
            </w:r>
          </w:p>
        </w:tc>
      </w:tr>
      <w:tr w:rsidR="00E34388" w14:paraId="7EDCFAE9"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76A4FB32" w14:textId="77777777" w:rsidR="00E34388" w:rsidRDefault="00E34388" w:rsidP="00905ED2">
            <w:pPr>
              <w:rPr>
                <w:lang w:val="en-GB"/>
              </w:rPr>
            </w:pPr>
            <w:r>
              <w:rPr>
                <w:rFonts w:ascii="Calibri" w:hAnsi="Calibri" w:cs="Calibri"/>
                <w:color w:val="000000"/>
              </w:rPr>
              <w:t>COSHARE</w:t>
            </w:r>
          </w:p>
        </w:tc>
        <w:tc>
          <w:tcPr>
            <w:tcW w:w="5812" w:type="dxa"/>
            <w:tcBorders>
              <w:top w:val="single" w:sz="4" w:space="0" w:color="auto"/>
              <w:left w:val="single" w:sz="4" w:space="0" w:color="auto"/>
              <w:bottom w:val="single" w:sz="4" w:space="0" w:color="auto"/>
              <w:right w:val="nil"/>
            </w:tcBorders>
            <w:shd w:val="clear" w:color="auto" w:fill="auto"/>
          </w:tcPr>
          <w:p w14:paraId="32459BFC" w14:textId="77777777" w:rsidR="00E34388" w:rsidRDefault="00E34388" w:rsidP="00905ED2">
            <w:pPr>
              <w:rPr>
                <w:lang w:val="en-GB"/>
              </w:rPr>
            </w:pPr>
            <w:r w:rsidRPr="00905ED2">
              <w:rPr>
                <w:lang w:val="en-GB"/>
              </w:rPr>
              <w:t xml:space="preserve">COSHARE (Consent, Sexual Violence, Harassment, and Equality in Higher Education) </w:t>
            </w:r>
          </w:p>
        </w:tc>
        <w:tc>
          <w:tcPr>
            <w:tcW w:w="1791" w:type="dxa"/>
          </w:tcPr>
          <w:p w14:paraId="337DDEE6" w14:textId="77777777" w:rsidR="00E34388" w:rsidRDefault="00E34388" w:rsidP="00905ED2">
            <w:pPr>
              <w:rPr>
                <w:lang w:val="en-GB"/>
              </w:rPr>
            </w:pPr>
            <w:r w:rsidRPr="000C4C1C">
              <w:rPr>
                <w:lang w:val="en-GB"/>
              </w:rPr>
              <w:t>NUIG</w:t>
            </w:r>
            <w:r>
              <w:rPr>
                <w:lang w:val="en-GB"/>
              </w:rPr>
              <w:t xml:space="preserve"> / </w:t>
            </w:r>
            <w:r w:rsidRPr="000C4C1C">
              <w:rPr>
                <w:lang w:val="en-GB"/>
              </w:rPr>
              <w:t>UU</w:t>
            </w:r>
          </w:p>
        </w:tc>
      </w:tr>
      <w:tr w:rsidR="00E34388" w14:paraId="5734BF42"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7E92C948" w14:textId="77777777" w:rsidR="00E34388" w:rsidRDefault="00E34388" w:rsidP="00905ED2">
            <w:pPr>
              <w:rPr>
                <w:lang w:val="en-GB"/>
              </w:rPr>
            </w:pPr>
            <w:r>
              <w:rPr>
                <w:rFonts w:ascii="Calibri" w:hAnsi="Calibri" w:cs="Calibri"/>
                <w:color w:val="000000"/>
              </w:rPr>
              <w:t>COVICAT</w:t>
            </w:r>
          </w:p>
        </w:tc>
        <w:tc>
          <w:tcPr>
            <w:tcW w:w="5812" w:type="dxa"/>
            <w:tcBorders>
              <w:top w:val="single" w:sz="4" w:space="0" w:color="auto"/>
              <w:left w:val="single" w:sz="4" w:space="0" w:color="auto"/>
              <w:bottom w:val="single" w:sz="4" w:space="0" w:color="auto"/>
              <w:right w:val="nil"/>
            </w:tcBorders>
            <w:shd w:val="clear" w:color="auto" w:fill="auto"/>
          </w:tcPr>
          <w:p w14:paraId="6040CD1C" w14:textId="77777777" w:rsidR="00E34388" w:rsidRDefault="00E34388" w:rsidP="00905ED2">
            <w:pPr>
              <w:rPr>
                <w:lang w:val="en-GB"/>
              </w:rPr>
            </w:pPr>
            <w:r w:rsidRPr="00905ED2">
              <w:rPr>
                <w:lang w:val="en-GB"/>
              </w:rPr>
              <w:t>Covid19 infection and vaccination in pregnancy:  An Irish cohort study and European ecological study to assess risks of congenital anomalies</w:t>
            </w:r>
          </w:p>
        </w:tc>
        <w:tc>
          <w:tcPr>
            <w:tcW w:w="1791" w:type="dxa"/>
          </w:tcPr>
          <w:p w14:paraId="3109920D" w14:textId="77777777" w:rsidR="00E34388" w:rsidRDefault="00E34388" w:rsidP="00905ED2">
            <w:pPr>
              <w:rPr>
                <w:lang w:val="en-GB"/>
              </w:rPr>
            </w:pPr>
            <w:r w:rsidRPr="00135E44">
              <w:rPr>
                <w:lang w:val="en-GB"/>
              </w:rPr>
              <w:t>UCC</w:t>
            </w:r>
            <w:r>
              <w:rPr>
                <w:lang w:val="en-GB"/>
              </w:rPr>
              <w:t xml:space="preserve"> / </w:t>
            </w:r>
            <w:r w:rsidRPr="00135E44">
              <w:rPr>
                <w:lang w:val="en-GB"/>
              </w:rPr>
              <w:t>UU</w:t>
            </w:r>
          </w:p>
        </w:tc>
      </w:tr>
      <w:tr w:rsidR="00E34388" w14:paraId="587D106A"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1D9A2C35" w14:textId="77777777" w:rsidR="00E34388" w:rsidRDefault="00E34388" w:rsidP="00905ED2">
            <w:pPr>
              <w:rPr>
                <w:lang w:val="en-GB"/>
              </w:rPr>
            </w:pPr>
            <w:r>
              <w:rPr>
                <w:rFonts w:ascii="Calibri" w:hAnsi="Calibri" w:cs="Calibri"/>
                <w:color w:val="000000"/>
              </w:rPr>
              <w:t>CREDA</w:t>
            </w:r>
          </w:p>
        </w:tc>
        <w:tc>
          <w:tcPr>
            <w:tcW w:w="5812" w:type="dxa"/>
            <w:tcBorders>
              <w:top w:val="single" w:sz="4" w:space="0" w:color="auto"/>
              <w:left w:val="single" w:sz="4" w:space="0" w:color="auto"/>
              <w:bottom w:val="single" w:sz="4" w:space="0" w:color="auto"/>
              <w:right w:val="nil"/>
            </w:tcBorders>
            <w:shd w:val="clear" w:color="auto" w:fill="auto"/>
          </w:tcPr>
          <w:p w14:paraId="3E9EAFF1" w14:textId="77777777" w:rsidR="00E34388" w:rsidRDefault="00E34388" w:rsidP="00905ED2">
            <w:pPr>
              <w:rPr>
                <w:lang w:val="en-GB"/>
              </w:rPr>
            </w:pPr>
            <w:r w:rsidRPr="00905ED2">
              <w:rPr>
                <w:lang w:val="en-GB"/>
              </w:rPr>
              <w:t>Coupling CRISPR-Cas environmental DNA assays with lateral flow for rapid on-site detection of species of conservation management concern on the island of Ireland.</w:t>
            </w:r>
          </w:p>
        </w:tc>
        <w:tc>
          <w:tcPr>
            <w:tcW w:w="1791" w:type="dxa"/>
          </w:tcPr>
          <w:p w14:paraId="68D07D5A" w14:textId="77777777" w:rsidR="00E34388" w:rsidRDefault="00E34388" w:rsidP="00135E44">
            <w:r>
              <w:t>DCU / QUB</w:t>
            </w:r>
          </w:p>
          <w:p w14:paraId="2165C681" w14:textId="77777777" w:rsidR="00E34388" w:rsidRDefault="00E34388" w:rsidP="00905ED2">
            <w:pPr>
              <w:rPr>
                <w:lang w:val="en-GB"/>
              </w:rPr>
            </w:pPr>
          </w:p>
        </w:tc>
      </w:tr>
      <w:tr w:rsidR="00E34388" w14:paraId="467B3123"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50EB8C45" w14:textId="77777777" w:rsidR="00E34388" w:rsidRDefault="00E34388" w:rsidP="00905ED2">
            <w:pPr>
              <w:rPr>
                <w:lang w:val="en-GB"/>
              </w:rPr>
            </w:pPr>
            <w:r>
              <w:rPr>
                <w:rFonts w:ascii="Calibri" w:hAnsi="Calibri" w:cs="Calibri"/>
                <w:color w:val="000000"/>
              </w:rPr>
              <w:t>DCT&amp;GAW</w:t>
            </w:r>
          </w:p>
        </w:tc>
        <w:tc>
          <w:tcPr>
            <w:tcW w:w="5812" w:type="dxa"/>
            <w:tcBorders>
              <w:top w:val="single" w:sz="4" w:space="0" w:color="auto"/>
              <w:left w:val="single" w:sz="4" w:space="0" w:color="auto"/>
              <w:bottom w:val="single" w:sz="4" w:space="0" w:color="auto"/>
              <w:right w:val="nil"/>
            </w:tcBorders>
            <w:shd w:val="clear" w:color="auto" w:fill="auto"/>
          </w:tcPr>
          <w:p w14:paraId="77712421" w14:textId="77777777" w:rsidR="00E34388" w:rsidRDefault="00E34388" w:rsidP="00905ED2">
            <w:pPr>
              <w:rPr>
                <w:lang w:val="en-GB"/>
              </w:rPr>
            </w:pPr>
            <w:r w:rsidRPr="00905ED2">
              <w:rPr>
                <w:lang w:val="en-GB"/>
              </w:rPr>
              <w:t>Developing Combined Text &amp; Graphic Alcohol Warnings: a North-South Initiative</w:t>
            </w:r>
          </w:p>
        </w:tc>
        <w:tc>
          <w:tcPr>
            <w:tcW w:w="1791" w:type="dxa"/>
          </w:tcPr>
          <w:p w14:paraId="4A8409DD" w14:textId="77777777" w:rsidR="00E34388" w:rsidRDefault="00E34388" w:rsidP="00905ED2">
            <w:pPr>
              <w:rPr>
                <w:lang w:val="en-GB"/>
              </w:rPr>
            </w:pPr>
            <w:r w:rsidRPr="001C05E1">
              <w:rPr>
                <w:lang w:val="en-GB"/>
              </w:rPr>
              <w:t>TUS</w:t>
            </w:r>
            <w:r>
              <w:rPr>
                <w:lang w:val="en-GB"/>
              </w:rPr>
              <w:t xml:space="preserve"> / </w:t>
            </w:r>
            <w:r w:rsidRPr="001C05E1">
              <w:rPr>
                <w:lang w:val="en-GB"/>
              </w:rPr>
              <w:t>QUB</w:t>
            </w:r>
          </w:p>
        </w:tc>
      </w:tr>
      <w:tr w:rsidR="00E34388" w14:paraId="50055ABA"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7F18DAFC" w14:textId="77777777" w:rsidR="00E34388" w:rsidRDefault="00E34388" w:rsidP="00905ED2">
            <w:pPr>
              <w:rPr>
                <w:lang w:val="en-GB"/>
              </w:rPr>
            </w:pPr>
            <w:r>
              <w:rPr>
                <w:rFonts w:ascii="Calibri" w:hAnsi="Calibri" w:cs="Calibri"/>
                <w:color w:val="000000"/>
              </w:rPr>
              <w:t>DEFLATE</w:t>
            </w:r>
          </w:p>
        </w:tc>
        <w:tc>
          <w:tcPr>
            <w:tcW w:w="5812" w:type="dxa"/>
            <w:tcBorders>
              <w:top w:val="single" w:sz="4" w:space="0" w:color="auto"/>
              <w:left w:val="single" w:sz="4" w:space="0" w:color="auto"/>
              <w:bottom w:val="single" w:sz="4" w:space="0" w:color="auto"/>
              <w:right w:val="nil"/>
            </w:tcBorders>
            <w:shd w:val="clear" w:color="auto" w:fill="auto"/>
          </w:tcPr>
          <w:p w14:paraId="7795FC7D" w14:textId="77777777" w:rsidR="00E34388" w:rsidRDefault="00E34388" w:rsidP="00905ED2">
            <w:pPr>
              <w:rPr>
                <w:lang w:val="en-GB"/>
              </w:rPr>
            </w:pPr>
            <w:r w:rsidRPr="00905ED2">
              <w:rPr>
                <w:lang w:val="en-GB"/>
              </w:rPr>
              <w:t>The Dramatic Effects of FKBPL on Adiposity via Gene Therapy (DEFLATE)</w:t>
            </w:r>
          </w:p>
        </w:tc>
        <w:tc>
          <w:tcPr>
            <w:tcW w:w="1791" w:type="dxa"/>
          </w:tcPr>
          <w:p w14:paraId="50044CDB" w14:textId="77777777" w:rsidR="00E34388" w:rsidRDefault="00E34388" w:rsidP="00905ED2">
            <w:pPr>
              <w:rPr>
                <w:lang w:val="en-GB"/>
              </w:rPr>
            </w:pPr>
            <w:r w:rsidRPr="001C05E1">
              <w:rPr>
                <w:lang w:val="en-GB"/>
              </w:rPr>
              <w:t>RCSI</w:t>
            </w:r>
            <w:r>
              <w:rPr>
                <w:lang w:val="en-GB"/>
              </w:rPr>
              <w:t xml:space="preserve"> / </w:t>
            </w:r>
            <w:r w:rsidRPr="001C05E1">
              <w:rPr>
                <w:lang w:val="en-GB"/>
              </w:rPr>
              <w:t>QUB</w:t>
            </w:r>
          </w:p>
        </w:tc>
      </w:tr>
      <w:tr w:rsidR="00E34388" w14:paraId="7239901D"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7876845B" w14:textId="77777777" w:rsidR="00E34388" w:rsidRDefault="00E34388" w:rsidP="00905ED2">
            <w:pPr>
              <w:rPr>
                <w:lang w:val="en-GB"/>
              </w:rPr>
            </w:pPr>
            <w:r>
              <w:rPr>
                <w:rFonts w:ascii="Calibri" w:hAnsi="Calibri" w:cs="Calibri"/>
                <w:color w:val="000000"/>
              </w:rPr>
              <w:t>DelHPIre</w:t>
            </w:r>
          </w:p>
        </w:tc>
        <w:tc>
          <w:tcPr>
            <w:tcW w:w="5812" w:type="dxa"/>
            <w:tcBorders>
              <w:top w:val="single" w:sz="4" w:space="0" w:color="auto"/>
              <w:left w:val="single" w:sz="4" w:space="0" w:color="auto"/>
              <w:bottom w:val="single" w:sz="4" w:space="0" w:color="auto"/>
              <w:right w:val="nil"/>
            </w:tcBorders>
            <w:shd w:val="clear" w:color="auto" w:fill="auto"/>
          </w:tcPr>
          <w:p w14:paraId="75C0A1BF" w14:textId="77777777" w:rsidR="00E34388" w:rsidRDefault="00E34388" w:rsidP="00905ED2">
            <w:pPr>
              <w:rPr>
                <w:lang w:val="en-GB"/>
              </w:rPr>
            </w:pPr>
            <w:r w:rsidRPr="00905ED2">
              <w:rPr>
                <w:lang w:val="en-GB"/>
              </w:rPr>
              <w:t xml:space="preserve">Improving prevention, recognition and management of delirium across the island of Ireland through the co-design of an interdisciplinary digital resource for undergraduate healthcare students: DelHPIre (Delirium Health Professionals Ireland) </w:t>
            </w:r>
          </w:p>
        </w:tc>
        <w:tc>
          <w:tcPr>
            <w:tcW w:w="1791" w:type="dxa"/>
          </w:tcPr>
          <w:p w14:paraId="7A0A24FA" w14:textId="77777777" w:rsidR="00E34388" w:rsidRPr="00135E44" w:rsidRDefault="00E34388" w:rsidP="00905ED2">
            <w:r>
              <w:t>UL / QUB</w:t>
            </w:r>
          </w:p>
        </w:tc>
      </w:tr>
      <w:tr w:rsidR="00E34388" w14:paraId="304A27C8"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255AAE22" w14:textId="77777777" w:rsidR="00E34388" w:rsidRDefault="00E34388" w:rsidP="00905ED2">
            <w:pPr>
              <w:rPr>
                <w:lang w:val="en-GB"/>
              </w:rPr>
            </w:pPr>
            <w:r>
              <w:rPr>
                <w:rFonts w:ascii="Calibri" w:hAnsi="Calibri" w:cs="Calibri"/>
                <w:color w:val="000000"/>
              </w:rPr>
              <w:t>DTCyber</w:t>
            </w:r>
          </w:p>
        </w:tc>
        <w:tc>
          <w:tcPr>
            <w:tcW w:w="5812" w:type="dxa"/>
            <w:tcBorders>
              <w:top w:val="single" w:sz="4" w:space="0" w:color="auto"/>
              <w:left w:val="single" w:sz="4" w:space="0" w:color="auto"/>
              <w:bottom w:val="single" w:sz="4" w:space="0" w:color="auto"/>
              <w:right w:val="nil"/>
            </w:tcBorders>
            <w:shd w:val="clear" w:color="auto" w:fill="auto"/>
          </w:tcPr>
          <w:p w14:paraId="22D72319" w14:textId="77777777" w:rsidR="00E34388" w:rsidRDefault="00E34388" w:rsidP="00905ED2">
            <w:pPr>
              <w:rPr>
                <w:lang w:val="en-GB"/>
              </w:rPr>
            </w:pPr>
            <w:r w:rsidRPr="00905ED2">
              <w:rPr>
                <w:lang w:val="en-GB"/>
              </w:rPr>
              <w:t>Digital Twins in Cyber Physical Security</w:t>
            </w:r>
          </w:p>
        </w:tc>
        <w:tc>
          <w:tcPr>
            <w:tcW w:w="1791" w:type="dxa"/>
          </w:tcPr>
          <w:p w14:paraId="326A3A45" w14:textId="77777777" w:rsidR="00E34388" w:rsidRDefault="00E34388" w:rsidP="00905ED2">
            <w:pPr>
              <w:rPr>
                <w:lang w:val="en-GB"/>
              </w:rPr>
            </w:pPr>
            <w:r w:rsidRPr="00135E44">
              <w:rPr>
                <w:lang w:val="en-GB"/>
              </w:rPr>
              <w:t>TUS</w:t>
            </w:r>
            <w:r>
              <w:rPr>
                <w:lang w:val="en-GB"/>
              </w:rPr>
              <w:t xml:space="preserve"> / </w:t>
            </w:r>
            <w:r w:rsidRPr="00135E44">
              <w:rPr>
                <w:lang w:val="en-GB"/>
              </w:rPr>
              <w:t>QUB</w:t>
            </w:r>
          </w:p>
        </w:tc>
      </w:tr>
      <w:tr w:rsidR="00E34388" w14:paraId="1F6FBA88"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27E4FEC5" w14:textId="77777777" w:rsidR="00E34388" w:rsidRDefault="00E34388" w:rsidP="00905ED2">
            <w:pPr>
              <w:rPr>
                <w:lang w:val="en-GB"/>
              </w:rPr>
            </w:pPr>
            <w:r>
              <w:rPr>
                <w:rFonts w:ascii="Calibri" w:hAnsi="Calibri" w:cs="Calibri"/>
                <w:color w:val="000000"/>
              </w:rPr>
              <w:t>ÉIREhemp</w:t>
            </w:r>
          </w:p>
        </w:tc>
        <w:tc>
          <w:tcPr>
            <w:tcW w:w="5812" w:type="dxa"/>
            <w:tcBorders>
              <w:top w:val="single" w:sz="4" w:space="0" w:color="auto"/>
              <w:left w:val="single" w:sz="4" w:space="0" w:color="auto"/>
              <w:bottom w:val="single" w:sz="4" w:space="0" w:color="auto"/>
              <w:right w:val="nil"/>
            </w:tcBorders>
            <w:shd w:val="clear" w:color="auto" w:fill="auto"/>
          </w:tcPr>
          <w:p w14:paraId="170EA09D" w14:textId="77777777" w:rsidR="00E34388" w:rsidRDefault="00E34388" w:rsidP="00905ED2">
            <w:pPr>
              <w:rPr>
                <w:lang w:val="en-GB"/>
              </w:rPr>
            </w:pPr>
            <w:r w:rsidRPr="00905ED2">
              <w:rPr>
                <w:lang w:val="en-GB"/>
              </w:rPr>
              <w:t>ÉIREhemp: An all-island approach to sustainable high-value functional polysaccharides from low-value agricultural hemp waste products.</w:t>
            </w:r>
          </w:p>
        </w:tc>
        <w:tc>
          <w:tcPr>
            <w:tcW w:w="1791" w:type="dxa"/>
          </w:tcPr>
          <w:p w14:paraId="273460BB" w14:textId="77777777" w:rsidR="00E34388" w:rsidRPr="00135E44" w:rsidRDefault="00E34388" w:rsidP="00905ED2">
            <w:r>
              <w:t>UCD / QUB</w:t>
            </w:r>
          </w:p>
        </w:tc>
      </w:tr>
      <w:tr w:rsidR="00E34388" w14:paraId="5C7DA584"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1C53A9A8" w14:textId="77777777" w:rsidR="00E34388" w:rsidRDefault="00E34388" w:rsidP="00905ED2">
            <w:pPr>
              <w:rPr>
                <w:lang w:val="en-GB"/>
              </w:rPr>
            </w:pPr>
            <w:r>
              <w:rPr>
                <w:rFonts w:ascii="Calibri" w:hAnsi="Calibri" w:cs="Calibri"/>
                <w:color w:val="000000"/>
              </w:rPr>
              <w:t>ENSPIRED</w:t>
            </w:r>
          </w:p>
        </w:tc>
        <w:tc>
          <w:tcPr>
            <w:tcW w:w="5812" w:type="dxa"/>
            <w:tcBorders>
              <w:top w:val="single" w:sz="4" w:space="0" w:color="auto"/>
              <w:left w:val="single" w:sz="4" w:space="0" w:color="auto"/>
              <w:bottom w:val="single" w:sz="4" w:space="0" w:color="auto"/>
              <w:right w:val="nil"/>
            </w:tcBorders>
            <w:shd w:val="clear" w:color="auto" w:fill="auto"/>
          </w:tcPr>
          <w:p w14:paraId="50A058FD" w14:textId="77777777" w:rsidR="00E34388" w:rsidRDefault="00E34388" w:rsidP="00905ED2">
            <w:pPr>
              <w:rPr>
                <w:lang w:val="en-GB"/>
              </w:rPr>
            </w:pPr>
            <w:r w:rsidRPr="00905ED2">
              <w:rPr>
                <w:lang w:val="en-GB"/>
              </w:rPr>
              <w:t>Enhancing Social Participation across Ireland for people with communication disabilities and differences</w:t>
            </w:r>
          </w:p>
        </w:tc>
        <w:tc>
          <w:tcPr>
            <w:tcW w:w="1791" w:type="dxa"/>
          </w:tcPr>
          <w:p w14:paraId="3282BC46" w14:textId="77777777" w:rsidR="00E34388" w:rsidRDefault="00E34388" w:rsidP="00905ED2">
            <w:pPr>
              <w:rPr>
                <w:lang w:val="en-GB"/>
              </w:rPr>
            </w:pPr>
            <w:r w:rsidRPr="001D0791">
              <w:rPr>
                <w:lang w:val="en-GB"/>
              </w:rPr>
              <w:t>UCC</w:t>
            </w:r>
            <w:r>
              <w:rPr>
                <w:lang w:val="en-GB"/>
              </w:rPr>
              <w:t xml:space="preserve"> / </w:t>
            </w:r>
            <w:r w:rsidRPr="001D0791">
              <w:rPr>
                <w:lang w:val="en-GB"/>
              </w:rPr>
              <w:t>UU</w:t>
            </w:r>
          </w:p>
        </w:tc>
      </w:tr>
      <w:tr w:rsidR="00E34388" w14:paraId="79909A19"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5B439BDB" w14:textId="77777777" w:rsidR="00E34388" w:rsidRDefault="00E34388" w:rsidP="00905ED2">
            <w:pPr>
              <w:rPr>
                <w:lang w:val="en-GB"/>
              </w:rPr>
            </w:pPr>
            <w:r>
              <w:rPr>
                <w:rFonts w:ascii="Calibri" w:hAnsi="Calibri" w:cs="Calibri"/>
                <w:color w:val="000000"/>
              </w:rPr>
              <w:t>EpiHyper</w:t>
            </w:r>
          </w:p>
        </w:tc>
        <w:tc>
          <w:tcPr>
            <w:tcW w:w="5812" w:type="dxa"/>
            <w:tcBorders>
              <w:top w:val="single" w:sz="4" w:space="0" w:color="auto"/>
              <w:left w:val="single" w:sz="4" w:space="0" w:color="auto"/>
              <w:bottom w:val="single" w:sz="4" w:space="0" w:color="auto"/>
              <w:right w:val="nil"/>
            </w:tcBorders>
            <w:shd w:val="clear" w:color="auto" w:fill="auto"/>
          </w:tcPr>
          <w:p w14:paraId="4BBF17C5" w14:textId="77777777" w:rsidR="00E34388" w:rsidRDefault="00E34388" w:rsidP="00905ED2">
            <w:pPr>
              <w:rPr>
                <w:lang w:val="en-GB"/>
              </w:rPr>
            </w:pPr>
            <w:r w:rsidRPr="00905ED2">
              <w:rPr>
                <w:lang w:val="en-GB"/>
              </w:rPr>
              <w:t xml:space="preserve">Effects of MTHFR 677 genotype and co-factor riboflavin on phenotypic behaviour and epigenetic profile in isogenic patient-derived induced pluripotent stem cell (iPSC) lines </w:t>
            </w:r>
            <w:r w:rsidRPr="00905ED2">
              <w:rPr>
                <w:lang w:val="en-GB"/>
              </w:rPr>
              <w:lastRenderedPageBreak/>
              <w:t>during differentiation to vascular smooth muscle cells (Epihyper)</w:t>
            </w:r>
          </w:p>
        </w:tc>
        <w:tc>
          <w:tcPr>
            <w:tcW w:w="1791" w:type="dxa"/>
          </w:tcPr>
          <w:p w14:paraId="7CFFBA07" w14:textId="77777777" w:rsidR="00E34388" w:rsidRDefault="00E34388" w:rsidP="00905ED2">
            <w:pPr>
              <w:rPr>
                <w:lang w:val="en-GB"/>
              </w:rPr>
            </w:pPr>
            <w:r w:rsidRPr="001C05E1">
              <w:rPr>
                <w:lang w:val="en-GB"/>
              </w:rPr>
              <w:lastRenderedPageBreak/>
              <w:t>NUIG</w:t>
            </w:r>
            <w:r>
              <w:rPr>
                <w:lang w:val="en-GB"/>
              </w:rPr>
              <w:t xml:space="preserve"> / </w:t>
            </w:r>
            <w:r w:rsidRPr="001C05E1">
              <w:rPr>
                <w:lang w:val="en-GB"/>
              </w:rPr>
              <w:t>UU</w:t>
            </w:r>
          </w:p>
        </w:tc>
      </w:tr>
      <w:tr w:rsidR="00E34388" w14:paraId="054352DA"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3B749F27" w14:textId="77777777" w:rsidR="00E34388" w:rsidRDefault="00E34388" w:rsidP="00905ED2">
            <w:pPr>
              <w:rPr>
                <w:lang w:val="en-GB"/>
              </w:rPr>
            </w:pPr>
            <w:r>
              <w:rPr>
                <w:rFonts w:ascii="Calibri" w:hAnsi="Calibri" w:cs="Calibri"/>
                <w:color w:val="000000"/>
              </w:rPr>
              <w:t>ExoBcell</w:t>
            </w:r>
          </w:p>
        </w:tc>
        <w:tc>
          <w:tcPr>
            <w:tcW w:w="5812" w:type="dxa"/>
            <w:tcBorders>
              <w:top w:val="single" w:sz="4" w:space="0" w:color="auto"/>
              <w:left w:val="single" w:sz="4" w:space="0" w:color="auto"/>
              <w:bottom w:val="single" w:sz="4" w:space="0" w:color="auto"/>
              <w:right w:val="nil"/>
            </w:tcBorders>
            <w:shd w:val="clear" w:color="auto" w:fill="auto"/>
          </w:tcPr>
          <w:p w14:paraId="040A6E91" w14:textId="77777777" w:rsidR="00E34388" w:rsidRDefault="00E34388" w:rsidP="00905ED2">
            <w:pPr>
              <w:rPr>
                <w:lang w:val="en-GB"/>
              </w:rPr>
            </w:pPr>
            <w:r w:rsidRPr="00905ED2">
              <w:rPr>
                <w:lang w:val="en-GB"/>
              </w:rPr>
              <w:t>Role of mesenchymal stromal cell extracellular vesicles in limiting B cell hyperactivation and autoimmune disease</w:t>
            </w:r>
          </w:p>
        </w:tc>
        <w:tc>
          <w:tcPr>
            <w:tcW w:w="1791" w:type="dxa"/>
          </w:tcPr>
          <w:p w14:paraId="1F406A86" w14:textId="77777777" w:rsidR="00E34388" w:rsidRDefault="00E34388" w:rsidP="00905ED2">
            <w:pPr>
              <w:rPr>
                <w:lang w:val="en-GB"/>
              </w:rPr>
            </w:pPr>
            <w:r w:rsidRPr="001C05E1">
              <w:rPr>
                <w:lang w:val="en-GB"/>
              </w:rPr>
              <w:t>NUIG</w:t>
            </w:r>
            <w:r>
              <w:rPr>
                <w:lang w:val="en-GB"/>
              </w:rPr>
              <w:t xml:space="preserve"> / </w:t>
            </w:r>
            <w:r w:rsidRPr="001C05E1">
              <w:rPr>
                <w:lang w:val="en-GB"/>
              </w:rPr>
              <w:t>QUB</w:t>
            </w:r>
          </w:p>
        </w:tc>
      </w:tr>
      <w:tr w:rsidR="00E34388" w14:paraId="0815C5A2"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02CE2335" w14:textId="77777777" w:rsidR="00E34388" w:rsidRDefault="00E34388" w:rsidP="00905ED2">
            <w:pPr>
              <w:rPr>
                <w:lang w:val="en-GB"/>
              </w:rPr>
            </w:pPr>
            <w:r>
              <w:rPr>
                <w:rFonts w:ascii="Calibri" w:hAnsi="Calibri" w:cs="Calibri"/>
                <w:color w:val="000000"/>
              </w:rPr>
              <w:t>FCCC-EoLEd</w:t>
            </w:r>
          </w:p>
        </w:tc>
        <w:tc>
          <w:tcPr>
            <w:tcW w:w="5812" w:type="dxa"/>
            <w:tcBorders>
              <w:top w:val="single" w:sz="4" w:space="0" w:color="auto"/>
              <w:left w:val="single" w:sz="4" w:space="0" w:color="auto"/>
              <w:bottom w:val="single" w:sz="4" w:space="0" w:color="auto"/>
              <w:right w:val="nil"/>
            </w:tcBorders>
            <w:shd w:val="clear" w:color="auto" w:fill="auto"/>
          </w:tcPr>
          <w:p w14:paraId="39294999" w14:textId="77777777" w:rsidR="00E34388" w:rsidRDefault="00E34388" w:rsidP="00905ED2">
            <w:pPr>
              <w:rPr>
                <w:lang w:val="en-GB"/>
              </w:rPr>
            </w:pPr>
            <w:r w:rsidRPr="00905ED2">
              <w:rPr>
                <w:lang w:val="en-GB"/>
              </w:rPr>
              <w:t xml:space="preserve">Family-Centred Cancer Care End of Life Education (FCCC-EoLEd): Plan, develop and evaluate a novel evidence-based and theory-driven eLearning resource to equip health and social care professionals to communicate with, and support families with dependent children, when a parent is at end of life from cancer </w:t>
            </w:r>
          </w:p>
        </w:tc>
        <w:tc>
          <w:tcPr>
            <w:tcW w:w="1791" w:type="dxa"/>
          </w:tcPr>
          <w:p w14:paraId="7FF945E7" w14:textId="77777777" w:rsidR="00E34388" w:rsidRDefault="00E34388" w:rsidP="00135E44">
            <w:r>
              <w:t>UCD / UU</w:t>
            </w:r>
          </w:p>
          <w:p w14:paraId="18FB9F2A" w14:textId="77777777" w:rsidR="00E34388" w:rsidRDefault="00E34388" w:rsidP="00905ED2">
            <w:pPr>
              <w:rPr>
                <w:lang w:val="en-GB"/>
              </w:rPr>
            </w:pPr>
          </w:p>
        </w:tc>
      </w:tr>
      <w:tr w:rsidR="00E34388" w14:paraId="0935DC60"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464B943E" w14:textId="77777777" w:rsidR="00E34388" w:rsidRDefault="00E34388" w:rsidP="00905ED2">
            <w:pPr>
              <w:rPr>
                <w:lang w:val="en-GB"/>
              </w:rPr>
            </w:pPr>
            <w:r>
              <w:rPr>
                <w:rFonts w:ascii="Calibri" w:hAnsi="Calibri" w:cs="Calibri"/>
                <w:color w:val="000000"/>
              </w:rPr>
              <w:t>FINIFOR</w:t>
            </w:r>
          </w:p>
        </w:tc>
        <w:tc>
          <w:tcPr>
            <w:tcW w:w="5812" w:type="dxa"/>
            <w:tcBorders>
              <w:top w:val="single" w:sz="4" w:space="0" w:color="auto"/>
              <w:left w:val="single" w:sz="4" w:space="0" w:color="auto"/>
              <w:bottom w:val="single" w:sz="4" w:space="0" w:color="auto"/>
              <w:right w:val="nil"/>
            </w:tcBorders>
            <w:shd w:val="clear" w:color="auto" w:fill="auto"/>
          </w:tcPr>
          <w:p w14:paraId="5C82F7CC" w14:textId="77777777" w:rsidR="00E34388" w:rsidRDefault="00E34388" w:rsidP="00905ED2">
            <w:pPr>
              <w:rPr>
                <w:lang w:val="en-GB"/>
              </w:rPr>
            </w:pPr>
            <w:r w:rsidRPr="00905ED2">
              <w:rPr>
                <w:lang w:val="en-GB"/>
              </w:rPr>
              <w:t xml:space="preserve">A Forested Island: The design and evaluation of an innovative financial instrument to scale investment in an all-Ireland native afforestation programme to enhance ecosystem services and carbon neutrality of the island's agri-food and land use sectors. The current proposal describes options for the design and evaluation of an innovative financial instrument that has the capacity to mobilise private capital to incentivise land-use change on the island of Ireland. This is interdisciplinary research that investigates the financial, technological and policy challenges in implementing a financing instrument that can accelerate native afforestation and ecological restoration on the island. </w:t>
            </w:r>
          </w:p>
        </w:tc>
        <w:tc>
          <w:tcPr>
            <w:tcW w:w="1791" w:type="dxa"/>
          </w:tcPr>
          <w:p w14:paraId="27692ED1" w14:textId="77777777" w:rsidR="00E34388" w:rsidRDefault="00E34388" w:rsidP="00905ED2">
            <w:pPr>
              <w:rPr>
                <w:lang w:val="en-GB"/>
              </w:rPr>
            </w:pPr>
            <w:r w:rsidRPr="001C05E1">
              <w:rPr>
                <w:lang w:val="en-GB"/>
              </w:rPr>
              <w:t>UL</w:t>
            </w:r>
            <w:r>
              <w:rPr>
                <w:lang w:val="en-GB"/>
              </w:rPr>
              <w:t xml:space="preserve"> / </w:t>
            </w:r>
            <w:r w:rsidRPr="001C05E1">
              <w:rPr>
                <w:lang w:val="en-GB"/>
              </w:rPr>
              <w:t>QUB</w:t>
            </w:r>
          </w:p>
        </w:tc>
      </w:tr>
      <w:tr w:rsidR="00E34388" w14:paraId="3EC58016"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7253F72F" w14:textId="77777777" w:rsidR="00E34388" w:rsidRDefault="00E34388" w:rsidP="00905ED2">
            <w:pPr>
              <w:rPr>
                <w:lang w:val="en-GB"/>
              </w:rPr>
            </w:pPr>
            <w:r>
              <w:rPr>
                <w:rFonts w:ascii="Calibri" w:hAnsi="Calibri" w:cs="Calibri"/>
                <w:color w:val="000000"/>
              </w:rPr>
              <w:t>FoodFraud</w:t>
            </w:r>
          </w:p>
        </w:tc>
        <w:tc>
          <w:tcPr>
            <w:tcW w:w="5812" w:type="dxa"/>
            <w:tcBorders>
              <w:top w:val="single" w:sz="4" w:space="0" w:color="auto"/>
              <w:left w:val="single" w:sz="4" w:space="0" w:color="auto"/>
              <w:bottom w:val="single" w:sz="4" w:space="0" w:color="auto"/>
              <w:right w:val="nil"/>
            </w:tcBorders>
            <w:shd w:val="clear" w:color="auto" w:fill="auto"/>
          </w:tcPr>
          <w:p w14:paraId="1A3EBBA4" w14:textId="77777777" w:rsidR="00E34388" w:rsidRDefault="00E34388" w:rsidP="00905ED2">
            <w:pPr>
              <w:rPr>
                <w:lang w:val="en-GB"/>
              </w:rPr>
            </w:pPr>
            <w:r w:rsidRPr="00905ED2">
              <w:rPr>
                <w:lang w:val="en-GB"/>
              </w:rPr>
              <w:t>A study on the perceived exposure of the food and drink industry to food fraud in Northern Ireland versus the Republic of Ireland. Does BREXIT have any impact?</w:t>
            </w:r>
            <w:r>
              <w:rPr>
                <w:lang w:val="en-GB"/>
              </w:rPr>
              <w:t xml:space="preserve"> </w:t>
            </w:r>
            <w:r w:rsidRPr="00905ED2">
              <w:rPr>
                <w:lang w:val="en-GB"/>
              </w:rPr>
              <w:t xml:space="preserve">: industry, regulatory and consumer perspectives. </w:t>
            </w:r>
          </w:p>
        </w:tc>
        <w:tc>
          <w:tcPr>
            <w:tcW w:w="1791" w:type="dxa"/>
          </w:tcPr>
          <w:p w14:paraId="73B135E7" w14:textId="77777777" w:rsidR="00E34388" w:rsidRDefault="00E34388" w:rsidP="001D0791">
            <w:r>
              <w:t>UCD / UU</w:t>
            </w:r>
          </w:p>
          <w:p w14:paraId="706DC904" w14:textId="77777777" w:rsidR="00E34388" w:rsidRDefault="00E34388" w:rsidP="00905ED2">
            <w:pPr>
              <w:rPr>
                <w:lang w:val="en-GB"/>
              </w:rPr>
            </w:pPr>
          </w:p>
        </w:tc>
      </w:tr>
      <w:tr w:rsidR="00E34388" w14:paraId="3E757F95"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39CF998B" w14:textId="77777777" w:rsidR="00E34388" w:rsidRDefault="00E34388" w:rsidP="00905ED2">
            <w:pPr>
              <w:rPr>
                <w:lang w:val="en-GB"/>
              </w:rPr>
            </w:pPr>
            <w:r>
              <w:rPr>
                <w:rFonts w:ascii="Calibri" w:hAnsi="Calibri" w:cs="Calibri"/>
                <w:color w:val="000000"/>
              </w:rPr>
              <w:t>HIGH-GREEN</w:t>
            </w:r>
          </w:p>
        </w:tc>
        <w:tc>
          <w:tcPr>
            <w:tcW w:w="5812" w:type="dxa"/>
            <w:tcBorders>
              <w:top w:val="single" w:sz="4" w:space="0" w:color="auto"/>
              <w:left w:val="single" w:sz="4" w:space="0" w:color="auto"/>
              <w:bottom w:val="single" w:sz="4" w:space="0" w:color="auto"/>
              <w:right w:val="nil"/>
            </w:tcBorders>
            <w:shd w:val="clear" w:color="auto" w:fill="auto"/>
          </w:tcPr>
          <w:p w14:paraId="6C424342" w14:textId="77777777" w:rsidR="00E34388" w:rsidRDefault="00E34388" w:rsidP="00905ED2">
            <w:pPr>
              <w:rPr>
                <w:lang w:val="en-GB"/>
              </w:rPr>
            </w:pPr>
            <w:r w:rsidRPr="00905ED2">
              <w:rPr>
                <w:lang w:val="en-GB"/>
              </w:rPr>
              <w:t>Highly efficient and sensitive photonic sensors for monitoring greenhouse gases</w:t>
            </w:r>
          </w:p>
        </w:tc>
        <w:tc>
          <w:tcPr>
            <w:tcW w:w="1791" w:type="dxa"/>
          </w:tcPr>
          <w:p w14:paraId="451B2C0B" w14:textId="77777777" w:rsidR="00E34388" w:rsidRDefault="00E34388" w:rsidP="00905ED2">
            <w:pPr>
              <w:rPr>
                <w:lang w:val="en-GB"/>
              </w:rPr>
            </w:pPr>
            <w:r w:rsidRPr="001D0791">
              <w:rPr>
                <w:lang w:val="en-GB"/>
              </w:rPr>
              <w:t>UCC</w:t>
            </w:r>
            <w:r>
              <w:rPr>
                <w:lang w:val="en-GB"/>
              </w:rPr>
              <w:t xml:space="preserve"> / </w:t>
            </w:r>
            <w:r w:rsidRPr="001D0791">
              <w:rPr>
                <w:lang w:val="en-GB"/>
              </w:rPr>
              <w:t>QUB</w:t>
            </w:r>
          </w:p>
        </w:tc>
      </w:tr>
      <w:tr w:rsidR="00E34388" w14:paraId="1C7DD372"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3CAC4BF3" w14:textId="77777777" w:rsidR="00E34388" w:rsidRDefault="00E34388" w:rsidP="00905ED2">
            <w:pPr>
              <w:rPr>
                <w:lang w:val="en-GB"/>
              </w:rPr>
            </w:pPr>
            <w:r>
              <w:rPr>
                <w:rFonts w:ascii="Calibri" w:hAnsi="Calibri" w:cs="Calibri"/>
                <w:color w:val="000000"/>
              </w:rPr>
              <w:t>IRBORDCUL</w:t>
            </w:r>
          </w:p>
        </w:tc>
        <w:tc>
          <w:tcPr>
            <w:tcW w:w="5812" w:type="dxa"/>
            <w:tcBorders>
              <w:top w:val="single" w:sz="4" w:space="0" w:color="auto"/>
              <w:left w:val="single" w:sz="4" w:space="0" w:color="auto"/>
              <w:bottom w:val="single" w:sz="4" w:space="0" w:color="auto"/>
              <w:right w:val="nil"/>
            </w:tcBorders>
            <w:shd w:val="clear" w:color="auto" w:fill="auto"/>
          </w:tcPr>
          <w:p w14:paraId="38EA746E" w14:textId="77777777" w:rsidR="00E34388" w:rsidRDefault="00E34388" w:rsidP="00905ED2">
            <w:pPr>
              <w:rPr>
                <w:lang w:val="en-GB"/>
              </w:rPr>
            </w:pPr>
            <w:r w:rsidRPr="00905ED2">
              <w:rPr>
                <w:lang w:val="en-GB"/>
              </w:rPr>
              <w:t xml:space="preserve">Irish Border Culture: Literature, Arts, and Policy </w:t>
            </w:r>
            <w:r>
              <w:rPr>
                <w:lang w:val="en-GB"/>
              </w:rPr>
              <w:t xml:space="preserve">- </w:t>
            </w:r>
            <w:r w:rsidRPr="00905ED2">
              <w:rPr>
                <w:lang w:val="en-GB"/>
              </w:rPr>
              <w:t xml:space="preserve">an interdisciplinary enquiry </w:t>
            </w:r>
          </w:p>
        </w:tc>
        <w:tc>
          <w:tcPr>
            <w:tcW w:w="1791" w:type="dxa"/>
          </w:tcPr>
          <w:p w14:paraId="158180EC" w14:textId="77777777" w:rsidR="00E34388" w:rsidRDefault="00E34388" w:rsidP="000C4C1C">
            <w:r>
              <w:t>TCD / QUB</w:t>
            </w:r>
          </w:p>
          <w:p w14:paraId="243B92DC" w14:textId="77777777" w:rsidR="00E34388" w:rsidRDefault="00E34388" w:rsidP="00905ED2">
            <w:pPr>
              <w:rPr>
                <w:lang w:val="en-GB"/>
              </w:rPr>
            </w:pPr>
          </w:p>
        </w:tc>
      </w:tr>
      <w:tr w:rsidR="00E34388" w14:paraId="48A2CBF0"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222587DE" w14:textId="77777777" w:rsidR="00E34388" w:rsidRDefault="00E34388" w:rsidP="00905ED2">
            <w:pPr>
              <w:rPr>
                <w:lang w:val="en-GB"/>
              </w:rPr>
            </w:pPr>
            <w:r>
              <w:rPr>
                <w:rFonts w:ascii="Calibri" w:hAnsi="Calibri" w:cs="Calibri"/>
                <w:color w:val="000000"/>
              </w:rPr>
              <w:t>I-SWAP</w:t>
            </w:r>
          </w:p>
        </w:tc>
        <w:tc>
          <w:tcPr>
            <w:tcW w:w="5812" w:type="dxa"/>
            <w:tcBorders>
              <w:top w:val="single" w:sz="4" w:space="0" w:color="auto"/>
              <w:left w:val="single" w:sz="4" w:space="0" w:color="auto"/>
              <w:bottom w:val="single" w:sz="4" w:space="0" w:color="auto"/>
              <w:right w:val="nil"/>
            </w:tcBorders>
            <w:shd w:val="clear" w:color="auto" w:fill="auto"/>
          </w:tcPr>
          <w:p w14:paraId="14DA261E" w14:textId="77777777" w:rsidR="00E34388" w:rsidRDefault="00E34388" w:rsidP="00905ED2">
            <w:pPr>
              <w:rPr>
                <w:lang w:val="en-GB"/>
              </w:rPr>
            </w:pPr>
            <w:r w:rsidRPr="00905ED2">
              <w:rPr>
                <w:lang w:val="en-GB"/>
              </w:rPr>
              <w:t>Irish Student Wellbeing and ADHD Project</w:t>
            </w:r>
          </w:p>
        </w:tc>
        <w:tc>
          <w:tcPr>
            <w:tcW w:w="1791" w:type="dxa"/>
          </w:tcPr>
          <w:p w14:paraId="0FF517E8" w14:textId="77777777" w:rsidR="00E34388" w:rsidRDefault="00E34388" w:rsidP="00905ED2">
            <w:pPr>
              <w:rPr>
                <w:lang w:val="en-GB"/>
              </w:rPr>
            </w:pPr>
            <w:r w:rsidRPr="001D0791">
              <w:rPr>
                <w:lang w:val="en-GB"/>
              </w:rPr>
              <w:t>LyIT</w:t>
            </w:r>
            <w:r>
              <w:rPr>
                <w:lang w:val="en-GB"/>
              </w:rPr>
              <w:t xml:space="preserve"> / </w:t>
            </w:r>
            <w:r w:rsidRPr="001D0791">
              <w:rPr>
                <w:lang w:val="en-GB"/>
              </w:rPr>
              <w:t>UU</w:t>
            </w:r>
          </w:p>
        </w:tc>
      </w:tr>
      <w:tr w:rsidR="00E34388" w14:paraId="7E21DE80"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287699EB" w14:textId="77777777" w:rsidR="00E34388" w:rsidRDefault="00E34388" w:rsidP="00905ED2">
            <w:pPr>
              <w:rPr>
                <w:lang w:val="en-GB"/>
              </w:rPr>
            </w:pPr>
            <w:r>
              <w:rPr>
                <w:rFonts w:ascii="Calibri" w:hAnsi="Calibri" w:cs="Calibri"/>
                <w:color w:val="000000"/>
              </w:rPr>
              <w:t>IYCF-E-Ire</w:t>
            </w:r>
          </w:p>
        </w:tc>
        <w:tc>
          <w:tcPr>
            <w:tcW w:w="5812" w:type="dxa"/>
            <w:tcBorders>
              <w:top w:val="single" w:sz="4" w:space="0" w:color="auto"/>
              <w:left w:val="single" w:sz="4" w:space="0" w:color="auto"/>
              <w:bottom w:val="single" w:sz="4" w:space="0" w:color="auto"/>
              <w:right w:val="nil"/>
            </w:tcBorders>
            <w:shd w:val="clear" w:color="auto" w:fill="auto"/>
          </w:tcPr>
          <w:p w14:paraId="68FB9D24" w14:textId="77777777" w:rsidR="00E34388" w:rsidRDefault="00E34388" w:rsidP="00905ED2">
            <w:pPr>
              <w:rPr>
                <w:lang w:val="en-GB"/>
              </w:rPr>
            </w:pPr>
            <w:r w:rsidRPr="00905ED2">
              <w:rPr>
                <w:lang w:val="en-GB"/>
              </w:rPr>
              <w:t>Developing an Infant and Young Child Feeding in Emergencies Preparedness Plan for the island of Ireland.</w:t>
            </w:r>
          </w:p>
        </w:tc>
        <w:tc>
          <w:tcPr>
            <w:tcW w:w="1791" w:type="dxa"/>
          </w:tcPr>
          <w:p w14:paraId="17C866F1" w14:textId="77777777" w:rsidR="00E34388" w:rsidRDefault="00E34388" w:rsidP="00905ED2">
            <w:pPr>
              <w:rPr>
                <w:lang w:val="en-GB"/>
              </w:rPr>
            </w:pPr>
            <w:r w:rsidRPr="00135E44">
              <w:rPr>
                <w:lang w:val="en-GB"/>
              </w:rPr>
              <w:t>TU Dublin</w:t>
            </w:r>
            <w:r>
              <w:rPr>
                <w:lang w:val="en-GB"/>
              </w:rPr>
              <w:t xml:space="preserve"> / </w:t>
            </w:r>
            <w:r w:rsidRPr="00135E44">
              <w:rPr>
                <w:lang w:val="en-GB"/>
              </w:rPr>
              <w:t>QUB</w:t>
            </w:r>
          </w:p>
        </w:tc>
      </w:tr>
      <w:tr w:rsidR="00E34388" w14:paraId="06FA9A98"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7461C21E" w14:textId="77777777" w:rsidR="00E34388" w:rsidRDefault="00E34388" w:rsidP="00905ED2">
            <w:pPr>
              <w:rPr>
                <w:lang w:val="en-GB"/>
              </w:rPr>
            </w:pPr>
            <w:r>
              <w:rPr>
                <w:rFonts w:ascii="Calibri" w:hAnsi="Calibri" w:cs="Calibri"/>
                <w:color w:val="000000"/>
              </w:rPr>
              <w:t>Mechano-MS</w:t>
            </w:r>
          </w:p>
        </w:tc>
        <w:tc>
          <w:tcPr>
            <w:tcW w:w="5812" w:type="dxa"/>
            <w:tcBorders>
              <w:top w:val="single" w:sz="4" w:space="0" w:color="auto"/>
              <w:left w:val="single" w:sz="4" w:space="0" w:color="auto"/>
              <w:bottom w:val="single" w:sz="4" w:space="0" w:color="auto"/>
              <w:right w:val="nil"/>
            </w:tcBorders>
            <w:shd w:val="clear" w:color="auto" w:fill="auto"/>
          </w:tcPr>
          <w:p w14:paraId="6560EF35" w14:textId="77777777" w:rsidR="00E34388" w:rsidRDefault="00E34388" w:rsidP="00905ED2">
            <w:pPr>
              <w:rPr>
                <w:lang w:val="en-GB"/>
              </w:rPr>
            </w:pPr>
            <w:r w:rsidRPr="00905ED2">
              <w:rPr>
                <w:lang w:val="en-GB"/>
              </w:rPr>
              <w:t>Mechanical induction and long-term stability of regulatory T cells in Multiple Sclerosis</w:t>
            </w:r>
          </w:p>
        </w:tc>
        <w:tc>
          <w:tcPr>
            <w:tcW w:w="1791" w:type="dxa"/>
          </w:tcPr>
          <w:p w14:paraId="52C5BD43" w14:textId="77777777" w:rsidR="00E34388" w:rsidRDefault="00E34388" w:rsidP="00905ED2">
            <w:pPr>
              <w:rPr>
                <w:lang w:val="en-GB"/>
              </w:rPr>
            </w:pPr>
            <w:r w:rsidRPr="001D0791">
              <w:rPr>
                <w:lang w:val="en-GB"/>
              </w:rPr>
              <w:t>NUIG</w:t>
            </w:r>
            <w:r>
              <w:rPr>
                <w:lang w:val="en-GB"/>
              </w:rPr>
              <w:t xml:space="preserve"> / </w:t>
            </w:r>
            <w:r w:rsidRPr="001D0791">
              <w:rPr>
                <w:lang w:val="en-GB"/>
              </w:rPr>
              <w:t>QUB</w:t>
            </w:r>
          </w:p>
        </w:tc>
      </w:tr>
      <w:tr w:rsidR="00E34388" w14:paraId="50E5AA4D"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5709783B" w14:textId="77777777" w:rsidR="00E34388" w:rsidRDefault="00E34388" w:rsidP="00905ED2">
            <w:pPr>
              <w:rPr>
                <w:lang w:val="en-GB"/>
              </w:rPr>
            </w:pPr>
            <w:r>
              <w:rPr>
                <w:rFonts w:ascii="Calibri" w:hAnsi="Calibri" w:cs="Calibri"/>
                <w:color w:val="000000"/>
              </w:rPr>
              <w:t>MES-AIE</w:t>
            </w:r>
          </w:p>
        </w:tc>
        <w:tc>
          <w:tcPr>
            <w:tcW w:w="5812" w:type="dxa"/>
            <w:tcBorders>
              <w:top w:val="single" w:sz="4" w:space="0" w:color="auto"/>
              <w:left w:val="single" w:sz="4" w:space="0" w:color="auto"/>
              <w:bottom w:val="single" w:sz="4" w:space="0" w:color="auto"/>
              <w:right w:val="nil"/>
            </w:tcBorders>
            <w:shd w:val="clear" w:color="auto" w:fill="auto"/>
          </w:tcPr>
          <w:p w14:paraId="2156666C" w14:textId="77777777" w:rsidR="00E34388" w:rsidRDefault="00E34388" w:rsidP="00905ED2">
            <w:pPr>
              <w:rPr>
                <w:lang w:val="en-GB"/>
              </w:rPr>
            </w:pPr>
            <w:r w:rsidRPr="00905ED2">
              <w:rPr>
                <w:lang w:val="en-GB"/>
              </w:rPr>
              <w:t>Migrant and Employer Strategies post Brexit in an all-island economy</w:t>
            </w:r>
          </w:p>
        </w:tc>
        <w:tc>
          <w:tcPr>
            <w:tcW w:w="1791" w:type="dxa"/>
          </w:tcPr>
          <w:p w14:paraId="0AA401CC" w14:textId="77777777" w:rsidR="00E34388" w:rsidRDefault="00E34388" w:rsidP="00905ED2">
            <w:pPr>
              <w:rPr>
                <w:lang w:val="en-GB"/>
              </w:rPr>
            </w:pPr>
            <w:r w:rsidRPr="001D0791">
              <w:rPr>
                <w:lang w:val="en-GB"/>
              </w:rPr>
              <w:t>TCD</w:t>
            </w:r>
            <w:r>
              <w:rPr>
                <w:lang w:val="en-GB"/>
              </w:rPr>
              <w:t xml:space="preserve"> / </w:t>
            </w:r>
            <w:r w:rsidRPr="001D0791">
              <w:rPr>
                <w:lang w:val="en-GB"/>
              </w:rPr>
              <w:t>QUB</w:t>
            </w:r>
          </w:p>
        </w:tc>
      </w:tr>
      <w:tr w:rsidR="00E34388" w14:paraId="68AF0C3D"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15C338D9" w14:textId="77777777" w:rsidR="00E34388" w:rsidRDefault="00E34388" w:rsidP="00905ED2">
            <w:pPr>
              <w:rPr>
                <w:lang w:val="en-GB"/>
              </w:rPr>
            </w:pPr>
            <w:r>
              <w:rPr>
                <w:rFonts w:ascii="Calibri" w:hAnsi="Calibri" w:cs="Calibri"/>
                <w:color w:val="000000"/>
              </w:rPr>
              <w:t>MISTE</w:t>
            </w:r>
          </w:p>
        </w:tc>
        <w:tc>
          <w:tcPr>
            <w:tcW w:w="5812" w:type="dxa"/>
            <w:tcBorders>
              <w:top w:val="single" w:sz="4" w:space="0" w:color="auto"/>
              <w:left w:val="single" w:sz="4" w:space="0" w:color="auto"/>
              <w:bottom w:val="single" w:sz="4" w:space="0" w:color="auto"/>
              <w:right w:val="nil"/>
            </w:tcBorders>
            <w:shd w:val="clear" w:color="auto" w:fill="auto"/>
          </w:tcPr>
          <w:p w14:paraId="7D688D62" w14:textId="77777777" w:rsidR="00E34388" w:rsidRDefault="00E34388" w:rsidP="00905ED2">
            <w:pPr>
              <w:rPr>
                <w:lang w:val="en-GB"/>
              </w:rPr>
            </w:pPr>
            <w:r w:rsidRPr="00905ED2">
              <w:rPr>
                <w:lang w:val="en-GB"/>
              </w:rPr>
              <w:t>Multilingual Island: Sites of Translation and Encounter</w:t>
            </w:r>
          </w:p>
        </w:tc>
        <w:tc>
          <w:tcPr>
            <w:tcW w:w="1791" w:type="dxa"/>
          </w:tcPr>
          <w:p w14:paraId="2F04DD6B" w14:textId="77777777" w:rsidR="00E34388" w:rsidRDefault="00E34388" w:rsidP="00905ED2">
            <w:pPr>
              <w:rPr>
                <w:lang w:val="en-GB"/>
              </w:rPr>
            </w:pPr>
            <w:r w:rsidRPr="001D0791">
              <w:rPr>
                <w:lang w:val="en-GB"/>
              </w:rPr>
              <w:t>NUIG</w:t>
            </w:r>
            <w:r>
              <w:rPr>
                <w:lang w:val="en-GB"/>
              </w:rPr>
              <w:t xml:space="preserve"> / </w:t>
            </w:r>
            <w:r w:rsidRPr="001D0791">
              <w:rPr>
                <w:lang w:val="en-GB"/>
              </w:rPr>
              <w:t>QUB</w:t>
            </w:r>
          </w:p>
        </w:tc>
      </w:tr>
      <w:tr w:rsidR="00E34388" w14:paraId="13CBE14F"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1E756D1C" w14:textId="77777777" w:rsidR="00E34388" w:rsidRDefault="00E34388" w:rsidP="000C4C1C">
            <w:pPr>
              <w:rPr>
                <w:lang w:val="en-GB"/>
              </w:rPr>
            </w:pPr>
            <w:r>
              <w:rPr>
                <w:rFonts w:ascii="Calibri" w:hAnsi="Calibri" w:cs="Calibri"/>
                <w:color w:val="000000"/>
              </w:rPr>
              <w:t>NeuVac</w:t>
            </w:r>
          </w:p>
        </w:tc>
        <w:tc>
          <w:tcPr>
            <w:tcW w:w="5812" w:type="dxa"/>
            <w:tcBorders>
              <w:top w:val="single" w:sz="4" w:space="0" w:color="auto"/>
              <w:left w:val="single" w:sz="4" w:space="0" w:color="auto"/>
              <w:bottom w:val="single" w:sz="4" w:space="0" w:color="auto"/>
              <w:right w:val="nil"/>
            </w:tcBorders>
            <w:shd w:val="clear" w:color="auto" w:fill="auto"/>
          </w:tcPr>
          <w:p w14:paraId="19E782B2" w14:textId="77777777" w:rsidR="00E34388" w:rsidRDefault="00E34388" w:rsidP="000C4C1C">
            <w:pPr>
              <w:rPr>
                <w:lang w:val="en-GB"/>
              </w:rPr>
            </w:pPr>
            <w:r w:rsidRPr="00905ED2">
              <w:rPr>
                <w:lang w:val="en-GB"/>
              </w:rPr>
              <w:t>NeuVac mRNA based vaccine for children with neuroblastoma</w:t>
            </w:r>
          </w:p>
        </w:tc>
        <w:tc>
          <w:tcPr>
            <w:tcW w:w="1791" w:type="dxa"/>
          </w:tcPr>
          <w:p w14:paraId="618DB0FE" w14:textId="77777777" w:rsidR="00E34388" w:rsidRDefault="00E34388" w:rsidP="000C4C1C">
            <w:pPr>
              <w:rPr>
                <w:lang w:val="en-GB"/>
              </w:rPr>
            </w:pPr>
            <w:r w:rsidRPr="00DD0F0F">
              <w:t>RCSI</w:t>
            </w:r>
            <w:r>
              <w:t xml:space="preserve"> / QUB</w:t>
            </w:r>
          </w:p>
        </w:tc>
      </w:tr>
      <w:tr w:rsidR="00E34388" w14:paraId="285144DF"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0F8F4FCC" w14:textId="77777777" w:rsidR="00E34388" w:rsidRDefault="00E34388" w:rsidP="00905ED2">
            <w:pPr>
              <w:rPr>
                <w:lang w:val="en-GB"/>
              </w:rPr>
            </w:pPr>
            <w:r>
              <w:rPr>
                <w:rFonts w:ascii="Calibri" w:hAnsi="Calibri" w:cs="Calibri"/>
                <w:color w:val="000000"/>
              </w:rPr>
              <w:t>OSBMH</w:t>
            </w:r>
          </w:p>
        </w:tc>
        <w:tc>
          <w:tcPr>
            <w:tcW w:w="5812" w:type="dxa"/>
            <w:tcBorders>
              <w:top w:val="single" w:sz="4" w:space="0" w:color="auto"/>
              <w:left w:val="single" w:sz="4" w:space="0" w:color="auto"/>
              <w:bottom w:val="single" w:sz="4" w:space="0" w:color="auto"/>
              <w:right w:val="nil"/>
            </w:tcBorders>
            <w:shd w:val="clear" w:color="auto" w:fill="auto"/>
          </w:tcPr>
          <w:p w14:paraId="07F4EC27" w14:textId="77777777" w:rsidR="00E34388" w:rsidRDefault="00E34388" w:rsidP="00905ED2">
            <w:pPr>
              <w:rPr>
                <w:lang w:val="en-GB"/>
              </w:rPr>
            </w:pPr>
            <w:r w:rsidRPr="00905ED2">
              <w:rPr>
                <w:lang w:val="en-GB"/>
              </w:rPr>
              <w:t>Our Shared Built Military Heritage: The online mapping, inventorying and recording of the Army Barracks of Ireland, 1690-1921</w:t>
            </w:r>
          </w:p>
        </w:tc>
        <w:tc>
          <w:tcPr>
            <w:tcW w:w="1791" w:type="dxa"/>
          </w:tcPr>
          <w:p w14:paraId="5A1439A1" w14:textId="77777777" w:rsidR="00E34388" w:rsidRDefault="00E34388" w:rsidP="001D0791">
            <w:r>
              <w:t>UCD / OU</w:t>
            </w:r>
          </w:p>
          <w:p w14:paraId="54F3CECC" w14:textId="77777777" w:rsidR="00E34388" w:rsidRDefault="00E34388" w:rsidP="00905ED2">
            <w:pPr>
              <w:rPr>
                <w:lang w:val="en-GB"/>
              </w:rPr>
            </w:pPr>
          </w:p>
        </w:tc>
      </w:tr>
      <w:tr w:rsidR="00E34388" w14:paraId="3E94BA7A"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50CBF3E8" w14:textId="77777777" w:rsidR="00E34388" w:rsidRDefault="00E34388" w:rsidP="00905ED2">
            <w:pPr>
              <w:rPr>
                <w:lang w:val="en-GB"/>
              </w:rPr>
            </w:pPr>
            <w:r>
              <w:rPr>
                <w:rFonts w:ascii="Calibri" w:hAnsi="Calibri" w:cs="Calibri"/>
                <w:color w:val="000000"/>
              </w:rPr>
              <w:t>OXI-SMART</w:t>
            </w:r>
          </w:p>
        </w:tc>
        <w:tc>
          <w:tcPr>
            <w:tcW w:w="5812" w:type="dxa"/>
            <w:tcBorders>
              <w:top w:val="single" w:sz="4" w:space="0" w:color="auto"/>
              <w:left w:val="single" w:sz="4" w:space="0" w:color="auto"/>
              <w:bottom w:val="single" w:sz="4" w:space="0" w:color="auto"/>
              <w:right w:val="nil"/>
            </w:tcBorders>
            <w:shd w:val="clear" w:color="auto" w:fill="auto"/>
          </w:tcPr>
          <w:p w14:paraId="3B58DD67" w14:textId="77777777" w:rsidR="00E34388" w:rsidRDefault="00E34388" w:rsidP="00905ED2">
            <w:pPr>
              <w:rPr>
                <w:lang w:val="en-GB"/>
              </w:rPr>
            </w:pPr>
            <w:r w:rsidRPr="00905ED2">
              <w:rPr>
                <w:lang w:val="en-GB"/>
              </w:rPr>
              <w:t xml:space="preserve">Novel and Smart Optical Catheters for the Early Assessment of Hypoxic Tumours in Clinical Oncology </w:t>
            </w:r>
          </w:p>
        </w:tc>
        <w:tc>
          <w:tcPr>
            <w:tcW w:w="1791" w:type="dxa"/>
          </w:tcPr>
          <w:p w14:paraId="5B329541" w14:textId="77777777" w:rsidR="00E34388" w:rsidRDefault="00E34388" w:rsidP="00905ED2">
            <w:pPr>
              <w:rPr>
                <w:lang w:val="en-GB"/>
              </w:rPr>
            </w:pPr>
            <w:r w:rsidRPr="001C05E1">
              <w:rPr>
                <w:lang w:val="en-GB"/>
              </w:rPr>
              <w:t>UL</w:t>
            </w:r>
            <w:r>
              <w:rPr>
                <w:lang w:val="en-GB"/>
              </w:rPr>
              <w:t xml:space="preserve"> / </w:t>
            </w:r>
            <w:r w:rsidRPr="001C05E1">
              <w:rPr>
                <w:lang w:val="en-GB"/>
              </w:rPr>
              <w:t>QUB</w:t>
            </w:r>
          </w:p>
        </w:tc>
      </w:tr>
      <w:tr w:rsidR="00E34388" w14:paraId="696C485D"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6AC2A852" w14:textId="77777777" w:rsidR="00E34388" w:rsidRDefault="00E34388" w:rsidP="00905ED2">
            <w:pPr>
              <w:rPr>
                <w:lang w:val="en-GB"/>
              </w:rPr>
            </w:pPr>
            <w:r>
              <w:rPr>
                <w:rFonts w:ascii="Calibri" w:hAnsi="Calibri" w:cs="Calibri"/>
                <w:color w:val="000000"/>
              </w:rPr>
              <w:t>PEPDELIVER</w:t>
            </w:r>
          </w:p>
        </w:tc>
        <w:tc>
          <w:tcPr>
            <w:tcW w:w="5812" w:type="dxa"/>
            <w:tcBorders>
              <w:top w:val="single" w:sz="4" w:space="0" w:color="auto"/>
              <w:left w:val="single" w:sz="4" w:space="0" w:color="auto"/>
              <w:bottom w:val="single" w:sz="4" w:space="0" w:color="auto"/>
              <w:right w:val="nil"/>
            </w:tcBorders>
            <w:shd w:val="clear" w:color="auto" w:fill="auto"/>
          </w:tcPr>
          <w:p w14:paraId="48C02F00" w14:textId="77777777" w:rsidR="00E34388" w:rsidRDefault="00E34388" w:rsidP="00905ED2">
            <w:pPr>
              <w:rPr>
                <w:lang w:val="en-GB"/>
              </w:rPr>
            </w:pPr>
            <w:r w:rsidRPr="00905ED2">
              <w:rPr>
                <w:lang w:val="en-GB"/>
              </w:rPr>
              <w:t>RALA nanocomplexes as a platform to mediate oral delivery of peptides using insulin as a prototype.</w:t>
            </w:r>
          </w:p>
        </w:tc>
        <w:tc>
          <w:tcPr>
            <w:tcW w:w="1791" w:type="dxa"/>
          </w:tcPr>
          <w:p w14:paraId="0FD7EB58" w14:textId="77777777" w:rsidR="00E34388" w:rsidRDefault="00E34388" w:rsidP="00905ED2">
            <w:pPr>
              <w:rPr>
                <w:lang w:val="en-GB"/>
              </w:rPr>
            </w:pPr>
            <w:r w:rsidRPr="000C4C1C">
              <w:rPr>
                <w:lang w:val="en-GB"/>
              </w:rPr>
              <w:t>UCD / QUB</w:t>
            </w:r>
          </w:p>
        </w:tc>
      </w:tr>
      <w:tr w:rsidR="00E34388" w14:paraId="0354E1EC"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7A20F6DE" w14:textId="77777777" w:rsidR="00E34388" w:rsidRDefault="00E34388" w:rsidP="00905ED2">
            <w:pPr>
              <w:rPr>
                <w:lang w:val="en-GB"/>
              </w:rPr>
            </w:pPr>
            <w:r>
              <w:rPr>
                <w:rFonts w:ascii="Calibri" w:hAnsi="Calibri" w:cs="Calibri"/>
                <w:color w:val="000000"/>
              </w:rPr>
              <w:t>PROFESS 12</w:t>
            </w:r>
          </w:p>
        </w:tc>
        <w:tc>
          <w:tcPr>
            <w:tcW w:w="5812" w:type="dxa"/>
            <w:tcBorders>
              <w:top w:val="single" w:sz="4" w:space="0" w:color="auto"/>
              <w:left w:val="single" w:sz="4" w:space="0" w:color="auto"/>
              <w:bottom w:val="single" w:sz="4" w:space="0" w:color="auto"/>
              <w:right w:val="nil"/>
            </w:tcBorders>
            <w:shd w:val="clear" w:color="auto" w:fill="auto"/>
          </w:tcPr>
          <w:p w14:paraId="5DAB8FBE" w14:textId="77777777" w:rsidR="00E34388" w:rsidRDefault="00E34388" w:rsidP="00905ED2">
            <w:pPr>
              <w:rPr>
                <w:lang w:val="en-GB"/>
              </w:rPr>
            </w:pPr>
            <w:r w:rsidRPr="00905ED2">
              <w:rPr>
                <w:lang w:val="en-GB"/>
              </w:rPr>
              <w:t xml:space="preserve">Bridging the Gap - Developing Professional Skills in Engineering Students through an innovative and inclusive </w:t>
            </w:r>
            <w:r w:rsidRPr="00905ED2">
              <w:rPr>
                <w:lang w:val="en-GB"/>
              </w:rPr>
              <w:lastRenderedPageBreak/>
              <w:t xml:space="preserve">Summer School designed to equip students (women and men) with the intercultural skills necessary to meet the SDGs. </w:t>
            </w:r>
          </w:p>
        </w:tc>
        <w:tc>
          <w:tcPr>
            <w:tcW w:w="1791" w:type="dxa"/>
          </w:tcPr>
          <w:p w14:paraId="5847725F" w14:textId="77777777" w:rsidR="00E34388" w:rsidRDefault="00E34388" w:rsidP="00905ED2">
            <w:pPr>
              <w:rPr>
                <w:lang w:val="en-GB"/>
              </w:rPr>
            </w:pPr>
            <w:r w:rsidRPr="001D0791">
              <w:rPr>
                <w:lang w:val="en-GB"/>
              </w:rPr>
              <w:lastRenderedPageBreak/>
              <w:t>TU Dublin</w:t>
            </w:r>
            <w:r>
              <w:rPr>
                <w:lang w:val="en-GB"/>
              </w:rPr>
              <w:t xml:space="preserve"> / </w:t>
            </w:r>
            <w:r w:rsidRPr="001D0791">
              <w:rPr>
                <w:lang w:val="en-GB"/>
              </w:rPr>
              <w:t>UU</w:t>
            </w:r>
          </w:p>
          <w:p w14:paraId="18DEF2B2" w14:textId="77777777" w:rsidR="00E34388" w:rsidRPr="00E34388" w:rsidRDefault="00E34388" w:rsidP="00E34388">
            <w:pPr>
              <w:rPr>
                <w:lang w:val="en-GB"/>
              </w:rPr>
            </w:pPr>
          </w:p>
          <w:p w14:paraId="7E5618BF" w14:textId="77777777" w:rsidR="00E34388" w:rsidRPr="00E34388" w:rsidRDefault="00E34388" w:rsidP="00E34388">
            <w:pPr>
              <w:rPr>
                <w:lang w:val="en-GB"/>
              </w:rPr>
            </w:pPr>
          </w:p>
          <w:p w14:paraId="501BCE61" w14:textId="77777777" w:rsidR="00E34388" w:rsidRDefault="00E34388" w:rsidP="00E34388">
            <w:pPr>
              <w:rPr>
                <w:lang w:val="en-GB"/>
              </w:rPr>
            </w:pPr>
          </w:p>
          <w:p w14:paraId="228E723A" w14:textId="77777777" w:rsidR="00E34388" w:rsidRPr="00E34388" w:rsidRDefault="00E34388" w:rsidP="00E34388">
            <w:pPr>
              <w:rPr>
                <w:lang w:val="en-GB"/>
              </w:rPr>
            </w:pPr>
          </w:p>
          <w:p w14:paraId="19B657D9" w14:textId="4DC0D5F7" w:rsidR="00E34388" w:rsidRPr="00E34388" w:rsidRDefault="00E34388" w:rsidP="00E34388">
            <w:pPr>
              <w:tabs>
                <w:tab w:val="left" w:pos="1245"/>
              </w:tabs>
              <w:rPr>
                <w:lang w:val="en-GB"/>
              </w:rPr>
            </w:pPr>
            <w:r>
              <w:rPr>
                <w:lang w:val="en-GB"/>
              </w:rPr>
              <w:tab/>
            </w:r>
          </w:p>
        </w:tc>
      </w:tr>
      <w:tr w:rsidR="00E34388" w14:paraId="51198C55"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6A6BD626" w14:textId="77777777" w:rsidR="00E34388" w:rsidRDefault="00E34388" w:rsidP="00905ED2">
            <w:pPr>
              <w:rPr>
                <w:lang w:val="en-GB"/>
              </w:rPr>
            </w:pPr>
            <w:r>
              <w:rPr>
                <w:rFonts w:ascii="Calibri" w:hAnsi="Calibri" w:cs="Calibri"/>
                <w:color w:val="000000"/>
              </w:rPr>
              <w:lastRenderedPageBreak/>
              <w:t>PROMARIC</w:t>
            </w:r>
          </w:p>
        </w:tc>
        <w:tc>
          <w:tcPr>
            <w:tcW w:w="5812" w:type="dxa"/>
            <w:tcBorders>
              <w:top w:val="single" w:sz="4" w:space="0" w:color="auto"/>
              <w:left w:val="single" w:sz="4" w:space="0" w:color="auto"/>
              <w:bottom w:val="single" w:sz="4" w:space="0" w:color="auto"/>
              <w:right w:val="nil"/>
            </w:tcBorders>
            <w:shd w:val="clear" w:color="auto" w:fill="auto"/>
          </w:tcPr>
          <w:p w14:paraId="46037195" w14:textId="77777777" w:rsidR="00E34388" w:rsidRDefault="00E34388" w:rsidP="00905ED2">
            <w:pPr>
              <w:rPr>
                <w:lang w:val="en-GB"/>
              </w:rPr>
            </w:pPr>
            <w:r w:rsidRPr="00905ED2">
              <w:rPr>
                <w:lang w:val="en-GB"/>
              </w:rPr>
              <w:t>The role of proteases in microbiome diversity and antibiotic resistance in COPD; a new risk factor with a potential novel therapy</w:t>
            </w:r>
          </w:p>
        </w:tc>
        <w:tc>
          <w:tcPr>
            <w:tcW w:w="1791" w:type="dxa"/>
          </w:tcPr>
          <w:p w14:paraId="0D2942B0" w14:textId="77777777" w:rsidR="00E34388" w:rsidRDefault="00E34388" w:rsidP="00135E44">
            <w:r>
              <w:t>RCSI /QUB</w:t>
            </w:r>
          </w:p>
          <w:p w14:paraId="02F02073" w14:textId="77777777" w:rsidR="00E34388" w:rsidRDefault="00E34388" w:rsidP="00905ED2">
            <w:pPr>
              <w:rPr>
                <w:lang w:val="en-GB"/>
              </w:rPr>
            </w:pPr>
          </w:p>
        </w:tc>
      </w:tr>
      <w:tr w:rsidR="00E34388" w14:paraId="7B6596CE"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5C296754" w14:textId="77777777" w:rsidR="00E34388" w:rsidRDefault="00E34388" w:rsidP="00905ED2">
            <w:pPr>
              <w:rPr>
                <w:lang w:val="en-GB"/>
              </w:rPr>
            </w:pPr>
            <w:r>
              <w:rPr>
                <w:rFonts w:ascii="Calibri" w:hAnsi="Calibri" w:cs="Calibri"/>
                <w:color w:val="000000"/>
              </w:rPr>
              <w:t>PROPER</w:t>
            </w:r>
          </w:p>
        </w:tc>
        <w:tc>
          <w:tcPr>
            <w:tcW w:w="5812" w:type="dxa"/>
            <w:tcBorders>
              <w:top w:val="single" w:sz="4" w:space="0" w:color="auto"/>
              <w:left w:val="single" w:sz="4" w:space="0" w:color="auto"/>
              <w:bottom w:val="single" w:sz="4" w:space="0" w:color="auto"/>
              <w:right w:val="nil"/>
            </w:tcBorders>
            <w:shd w:val="clear" w:color="auto" w:fill="auto"/>
          </w:tcPr>
          <w:p w14:paraId="3B6DF92D" w14:textId="77777777" w:rsidR="00E34388" w:rsidRDefault="00E34388" w:rsidP="00905ED2">
            <w:pPr>
              <w:rPr>
                <w:lang w:val="en-GB"/>
              </w:rPr>
            </w:pPr>
            <w:r w:rsidRPr="00905ED2">
              <w:rPr>
                <w:lang w:val="en-GB"/>
              </w:rPr>
              <w:t>PROfessionalism in Partnership for Education Research (PROPER) Study: a novel online workshop-based learning approach to knowledge acquisition and behavioural development in medical professionalism for medical students with mixed-methods and thematic analysis.</w:t>
            </w:r>
          </w:p>
        </w:tc>
        <w:tc>
          <w:tcPr>
            <w:tcW w:w="1791" w:type="dxa"/>
          </w:tcPr>
          <w:p w14:paraId="04FD1043" w14:textId="77777777" w:rsidR="00E34388" w:rsidRDefault="00E34388" w:rsidP="00905ED2">
            <w:pPr>
              <w:rPr>
                <w:lang w:val="en-GB"/>
              </w:rPr>
            </w:pPr>
            <w:r w:rsidRPr="001C05E1">
              <w:rPr>
                <w:lang w:val="en-GB"/>
              </w:rPr>
              <w:t>RCSI</w:t>
            </w:r>
            <w:r>
              <w:rPr>
                <w:lang w:val="en-GB"/>
              </w:rPr>
              <w:t xml:space="preserve"> / </w:t>
            </w:r>
            <w:r w:rsidRPr="001C05E1">
              <w:rPr>
                <w:lang w:val="en-GB"/>
              </w:rPr>
              <w:t>QUB</w:t>
            </w:r>
          </w:p>
        </w:tc>
      </w:tr>
      <w:tr w:rsidR="00E34388" w14:paraId="6CDDF563"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03574D15" w14:textId="77777777" w:rsidR="00E34388" w:rsidRDefault="00E34388" w:rsidP="00905ED2">
            <w:pPr>
              <w:rPr>
                <w:lang w:val="en-GB"/>
              </w:rPr>
            </w:pPr>
            <w:r>
              <w:rPr>
                <w:rFonts w:ascii="Calibri" w:hAnsi="Calibri" w:cs="Calibri"/>
                <w:color w:val="000000"/>
              </w:rPr>
              <w:t>RadCOL</w:t>
            </w:r>
          </w:p>
        </w:tc>
        <w:tc>
          <w:tcPr>
            <w:tcW w:w="5812" w:type="dxa"/>
            <w:tcBorders>
              <w:top w:val="single" w:sz="4" w:space="0" w:color="auto"/>
              <w:left w:val="single" w:sz="4" w:space="0" w:color="auto"/>
              <w:bottom w:val="single" w:sz="4" w:space="0" w:color="auto"/>
              <w:right w:val="nil"/>
            </w:tcBorders>
            <w:shd w:val="clear" w:color="auto" w:fill="auto"/>
          </w:tcPr>
          <w:p w14:paraId="4734D600" w14:textId="77777777" w:rsidR="00E34388" w:rsidRDefault="00E34388" w:rsidP="00905ED2">
            <w:pPr>
              <w:rPr>
                <w:lang w:val="en-GB"/>
              </w:rPr>
            </w:pPr>
            <w:r w:rsidRPr="00905ED2">
              <w:rPr>
                <w:lang w:val="en-GB"/>
              </w:rPr>
              <w:t xml:space="preserve">Development and validation of a CT-based radiomics signature for early detection of colorectal cancer liver metastasis and post-treatment disease recurrence.  </w:t>
            </w:r>
          </w:p>
        </w:tc>
        <w:tc>
          <w:tcPr>
            <w:tcW w:w="1791" w:type="dxa"/>
          </w:tcPr>
          <w:p w14:paraId="5102A0C1" w14:textId="77777777" w:rsidR="00E34388" w:rsidRDefault="00E34388" w:rsidP="00905ED2">
            <w:pPr>
              <w:rPr>
                <w:lang w:val="en-GB"/>
              </w:rPr>
            </w:pPr>
            <w:r w:rsidRPr="00135E44">
              <w:rPr>
                <w:lang w:val="en-GB"/>
              </w:rPr>
              <w:t>RCSI</w:t>
            </w:r>
            <w:r>
              <w:rPr>
                <w:lang w:val="en-GB"/>
              </w:rPr>
              <w:t xml:space="preserve"> / </w:t>
            </w:r>
            <w:r w:rsidRPr="00135E44">
              <w:rPr>
                <w:lang w:val="en-GB"/>
              </w:rPr>
              <w:t>QUB</w:t>
            </w:r>
          </w:p>
        </w:tc>
      </w:tr>
      <w:tr w:rsidR="00E34388" w14:paraId="36EF84EA"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1A1BB8AD" w14:textId="77777777" w:rsidR="00E34388" w:rsidRDefault="00E34388" w:rsidP="00905ED2">
            <w:pPr>
              <w:rPr>
                <w:lang w:val="en-GB"/>
              </w:rPr>
            </w:pPr>
            <w:r>
              <w:rPr>
                <w:rFonts w:ascii="Calibri" w:hAnsi="Calibri" w:cs="Calibri"/>
                <w:color w:val="000000"/>
              </w:rPr>
              <w:t>ReproCit</w:t>
            </w:r>
          </w:p>
        </w:tc>
        <w:tc>
          <w:tcPr>
            <w:tcW w:w="5812" w:type="dxa"/>
            <w:tcBorders>
              <w:top w:val="single" w:sz="4" w:space="0" w:color="auto"/>
              <w:left w:val="single" w:sz="4" w:space="0" w:color="auto"/>
              <w:bottom w:val="single" w:sz="4" w:space="0" w:color="auto"/>
              <w:right w:val="nil"/>
            </w:tcBorders>
            <w:shd w:val="clear" w:color="auto" w:fill="auto"/>
          </w:tcPr>
          <w:p w14:paraId="348872EE" w14:textId="77777777" w:rsidR="00E34388" w:rsidRDefault="00E34388" w:rsidP="00905ED2">
            <w:pPr>
              <w:rPr>
                <w:lang w:val="en-GB"/>
              </w:rPr>
            </w:pPr>
            <w:r w:rsidRPr="00905ED2">
              <w:rPr>
                <w:lang w:val="en-GB"/>
              </w:rPr>
              <w:t>Reproductive Citizenship: Comparative analysis of effects of differential pathways to legalising abortion on Island of Ireland on Service User Articulations of Citizenship</w:t>
            </w:r>
          </w:p>
        </w:tc>
        <w:tc>
          <w:tcPr>
            <w:tcW w:w="1791" w:type="dxa"/>
          </w:tcPr>
          <w:p w14:paraId="71ADE322" w14:textId="77777777" w:rsidR="00E34388" w:rsidRDefault="00E34388" w:rsidP="00905ED2">
            <w:pPr>
              <w:rPr>
                <w:lang w:val="en-GB"/>
              </w:rPr>
            </w:pPr>
            <w:r w:rsidRPr="001C05E1">
              <w:rPr>
                <w:lang w:val="en-GB"/>
              </w:rPr>
              <w:t>TCD</w:t>
            </w:r>
            <w:r>
              <w:rPr>
                <w:lang w:val="en-GB"/>
              </w:rPr>
              <w:t xml:space="preserve"> / </w:t>
            </w:r>
            <w:r w:rsidRPr="001C05E1">
              <w:rPr>
                <w:lang w:val="en-GB"/>
              </w:rPr>
              <w:t>UU</w:t>
            </w:r>
          </w:p>
        </w:tc>
      </w:tr>
      <w:tr w:rsidR="00E34388" w14:paraId="3B7F7D6F"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1DCADEB3" w14:textId="77777777" w:rsidR="00E34388" w:rsidRDefault="00E34388" w:rsidP="000C4C1C">
            <w:pPr>
              <w:rPr>
                <w:lang w:val="en-GB"/>
              </w:rPr>
            </w:pPr>
            <w:r>
              <w:rPr>
                <w:rFonts w:ascii="Calibri" w:hAnsi="Calibri" w:cs="Calibri"/>
                <w:color w:val="000000"/>
              </w:rPr>
              <w:t>RID Injury</w:t>
            </w:r>
          </w:p>
        </w:tc>
        <w:tc>
          <w:tcPr>
            <w:tcW w:w="5812" w:type="dxa"/>
            <w:tcBorders>
              <w:top w:val="single" w:sz="4" w:space="0" w:color="auto"/>
              <w:left w:val="single" w:sz="4" w:space="0" w:color="auto"/>
              <w:bottom w:val="single" w:sz="4" w:space="0" w:color="auto"/>
              <w:right w:val="nil"/>
            </w:tcBorders>
            <w:shd w:val="clear" w:color="auto" w:fill="auto"/>
          </w:tcPr>
          <w:p w14:paraId="0ACE3CC4" w14:textId="77777777" w:rsidR="00E34388" w:rsidRDefault="00E34388" w:rsidP="000C4C1C">
            <w:pPr>
              <w:rPr>
                <w:lang w:val="en-GB"/>
              </w:rPr>
            </w:pPr>
            <w:r w:rsidRPr="00905ED2">
              <w:rPr>
                <w:lang w:val="en-GB"/>
              </w:rPr>
              <w:t>Understanding Risk and IDentification of musculoskeletal injury in adolescent team sports</w:t>
            </w:r>
          </w:p>
        </w:tc>
        <w:tc>
          <w:tcPr>
            <w:tcW w:w="1791" w:type="dxa"/>
          </w:tcPr>
          <w:p w14:paraId="24FDE679" w14:textId="77777777" w:rsidR="00E34388" w:rsidRDefault="00E34388" w:rsidP="000C4C1C">
            <w:pPr>
              <w:rPr>
                <w:lang w:val="en-GB"/>
              </w:rPr>
            </w:pPr>
            <w:r w:rsidRPr="00DD0F0F">
              <w:t>UCD</w:t>
            </w:r>
            <w:r>
              <w:t xml:space="preserve"> / UU</w:t>
            </w:r>
          </w:p>
        </w:tc>
      </w:tr>
      <w:tr w:rsidR="00E34388" w14:paraId="7DBA126F"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24FBDE1F" w14:textId="77777777" w:rsidR="00E34388" w:rsidRDefault="00E34388" w:rsidP="00905ED2">
            <w:pPr>
              <w:rPr>
                <w:lang w:val="en-GB"/>
              </w:rPr>
            </w:pPr>
            <w:r>
              <w:rPr>
                <w:rFonts w:ascii="Calibri" w:hAnsi="Calibri" w:cs="Calibri"/>
                <w:color w:val="000000"/>
              </w:rPr>
              <w:t>SE</w:t>
            </w:r>
          </w:p>
        </w:tc>
        <w:tc>
          <w:tcPr>
            <w:tcW w:w="5812" w:type="dxa"/>
            <w:tcBorders>
              <w:top w:val="single" w:sz="4" w:space="0" w:color="auto"/>
              <w:left w:val="single" w:sz="4" w:space="0" w:color="auto"/>
              <w:bottom w:val="single" w:sz="4" w:space="0" w:color="auto"/>
              <w:right w:val="nil"/>
            </w:tcBorders>
            <w:shd w:val="clear" w:color="auto" w:fill="auto"/>
          </w:tcPr>
          <w:p w14:paraId="6D851A15" w14:textId="77777777" w:rsidR="00E34388" w:rsidRDefault="00E34388" w:rsidP="00905ED2">
            <w:pPr>
              <w:rPr>
                <w:lang w:val="en-GB"/>
              </w:rPr>
            </w:pPr>
            <w:r w:rsidRPr="00905ED2">
              <w:rPr>
                <w:lang w:val="en-GB"/>
              </w:rPr>
              <w:t>Understanding the Social Entrepreneurship Ecosystem on the Island of Ireland - Lessons for Education, Practice and Policy.</w:t>
            </w:r>
          </w:p>
        </w:tc>
        <w:tc>
          <w:tcPr>
            <w:tcW w:w="1791" w:type="dxa"/>
          </w:tcPr>
          <w:p w14:paraId="26469B21" w14:textId="77777777" w:rsidR="00E34388" w:rsidRDefault="00E34388" w:rsidP="00905ED2">
            <w:pPr>
              <w:rPr>
                <w:lang w:val="en-GB"/>
              </w:rPr>
            </w:pPr>
            <w:r w:rsidRPr="00135E44">
              <w:rPr>
                <w:lang w:val="en-GB"/>
              </w:rPr>
              <w:t>LyIT</w:t>
            </w:r>
            <w:r>
              <w:rPr>
                <w:lang w:val="en-GB"/>
              </w:rPr>
              <w:t xml:space="preserve"> / </w:t>
            </w:r>
            <w:r w:rsidRPr="00135E44">
              <w:rPr>
                <w:lang w:val="en-GB"/>
              </w:rPr>
              <w:t>UU</w:t>
            </w:r>
          </w:p>
        </w:tc>
      </w:tr>
      <w:tr w:rsidR="00E34388" w14:paraId="40BE1C3B"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6662172C" w14:textId="77777777" w:rsidR="00E34388" w:rsidRDefault="00E34388" w:rsidP="00905ED2">
            <w:pPr>
              <w:rPr>
                <w:lang w:val="en-GB"/>
              </w:rPr>
            </w:pPr>
            <w:r>
              <w:rPr>
                <w:rFonts w:ascii="Calibri" w:hAnsi="Calibri" w:cs="Calibri"/>
                <w:color w:val="000000"/>
              </w:rPr>
              <w:t>SeeDeepER</w:t>
            </w:r>
          </w:p>
        </w:tc>
        <w:tc>
          <w:tcPr>
            <w:tcW w:w="5812" w:type="dxa"/>
            <w:tcBorders>
              <w:top w:val="single" w:sz="4" w:space="0" w:color="auto"/>
              <w:left w:val="single" w:sz="4" w:space="0" w:color="auto"/>
              <w:bottom w:val="single" w:sz="4" w:space="0" w:color="auto"/>
              <w:right w:val="nil"/>
            </w:tcBorders>
            <w:shd w:val="clear" w:color="auto" w:fill="auto"/>
          </w:tcPr>
          <w:p w14:paraId="5C1FCDB9" w14:textId="77777777" w:rsidR="00E34388" w:rsidRDefault="00E34388" w:rsidP="00905ED2">
            <w:pPr>
              <w:rPr>
                <w:lang w:val="en-GB"/>
              </w:rPr>
            </w:pPr>
            <w:r w:rsidRPr="00905ED2">
              <w:rPr>
                <w:lang w:val="en-GB"/>
              </w:rPr>
              <w:t>StereoEEG depth electrode sourced RNA and epigenetic landscape of epileptiform activity in the human brain (SeeDeepER)</w:t>
            </w:r>
          </w:p>
        </w:tc>
        <w:tc>
          <w:tcPr>
            <w:tcW w:w="1791" w:type="dxa"/>
          </w:tcPr>
          <w:p w14:paraId="4B240AC6" w14:textId="77777777" w:rsidR="00E34388" w:rsidRDefault="00E34388" w:rsidP="00905ED2">
            <w:pPr>
              <w:rPr>
                <w:lang w:val="en-GB"/>
              </w:rPr>
            </w:pPr>
            <w:r w:rsidRPr="00135E44">
              <w:rPr>
                <w:lang w:val="en-GB"/>
              </w:rPr>
              <w:t>RCSI</w:t>
            </w:r>
            <w:r>
              <w:rPr>
                <w:lang w:val="en-GB"/>
              </w:rPr>
              <w:t xml:space="preserve"> / </w:t>
            </w:r>
            <w:r w:rsidRPr="00135E44">
              <w:rPr>
                <w:lang w:val="en-GB"/>
              </w:rPr>
              <w:t>QUB</w:t>
            </w:r>
          </w:p>
        </w:tc>
      </w:tr>
      <w:tr w:rsidR="00E34388" w14:paraId="53F17AB4"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584DD627" w14:textId="77777777" w:rsidR="00E34388" w:rsidRDefault="00E34388" w:rsidP="00905ED2">
            <w:pPr>
              <w:rPr>
                <w:lang w:val="en-GB"/>
              </w:rPr>
            </w:pPr>
            <w:r>
              <w:rPr>
                <w:rFonts w:ascii="Calibri" w:hAnsi="Calibri" w:cs="Calibri"/>
                <w:color w:val="000000"/>
              </w:rPr>
              <w:t>Snapshot</w:t>
            </w:r>
          </w:p>
        </w:tc>
        <w:tc>
          <w:tcPr>
            <w:tcW w:w="5812" w:type="dxa"/>
            <w:tcBorders>
              <w:top w:val="single" w:sz="4" w:space="0" w:color="auto"/>
              <w:left w:val="single" w:sz="4" w:space="0" w:color="auto"/>
              <w:bottom w:val="single" w:sz="4" w:space="0" w:color="auto"/>
              <w:right w:val="nil"/>
            </w:tcBorders>
            <w:shd w:val="clear" w:color="auto" w:fill="auto"/>
          </w:tcPr>
          <w:p w14:paraId="3D1D8463" w14:textId="77777777" w:rsidR="00E34388" w:rsidRDefault="00E34388" w:rsidP="00905ED2">
            <w:pPr>
              <w:rPr>
                <w:lang w:val="en-GB"/>
              </w:rPr>
            </w:pPr>
            <w:r w:rsidRPr="00905ED2">
              <w:rPr>
                <w:lang w:val="en-GB"/>
              </w:rPr>
              <w:t xml:space="preserve"> Target engagement assays- a radical approach to capture a snapshot of probe-enzyme binding</w:t>
            </w:r>
          </w:p>
        </w:tc>
        <w:tc>
          <w:tcPr>
            <w:tcW w:w="1791" w:type="dxa"/>
          </w:tcPr>
          <w:p w14:paraId="306CAB39" w14:textId="77777777" w:rsidR="00E34388" w:rsidRDefault="00E34388" w:rsidP="00905ED2">
            <w:pPr>
              <w:rPr>
                <w:lang w:val="en-GB"/>
              </w:rPr>
            </w:pPr>
            <w:r w:rsidRPr="001C05E1">
              <w:rPr>
                <w:lang w:val="en-GB"/>
              </w:rPr>
              <w:t>TCD</w:t>
            </w:r>
            <w:r>
              <w:rPr>
                <w:lang w:val="en-GB"/>
              </w:rPr>
              <w:t xml:space="preserve"> / </w:t>
            </w:r>
            <w:r w:rsidRPr="001C05E1">
              <w:rPr>
                <w:lang w:val="en-GB"/>
              </w:rPr>
              <w:t>QUB</w:t>
            </w:r>
          </w:p>
        </w:tc>
      </w:tr>
      <w:tr w:rsidR="00E34388" w14:paraId="1DCDA254"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71FD32CA" w14:textId="77777777" w:rsidR="00E34388" w:rsidRDefault="00E34388" w:rsidP="00905ED2">
            <w:pPr>
              <w:rPr>
                <w:lang w:val="en-GB"/>
              </w:rPr>
            </w:pPr>
            <w:r>
              <w:rPr>
                <w:rFonts w:ascii="Calibri" w:hAnsi="Calibri" w:cs="Calibri"/>
                <w:color w:val="000000"/>
              </w:rPr>
              <w:t>SPECTATOR</w:t>
            </w:r>
          </w:p>
        </w:tc>
        <w:tc>
          <w:tcPr>
            <w:tcW w:w="5812" w:type="dxa"/>
            <w:tcBorders>
              <w:top w:val="single" w:sz="4" w:space="0" w:color="auto"/>
              <w:left w:val="single" w:sz="4" w:space="0" w:color="auto"/>
              <w:bottom w:val="single" w:sz="4" w:space="0" w:color="auto"/>
              <w:right w:val="nil"/>
            </w:tcBorders>
            <w:shd w:val="clear" w:color="auto" w:fill="auto"/>
          </w:tcPr>
          <w:p w14:paraId="199262B3" w14:textId="77777777" w:rsidR="00E34388" w:rsidRDefault="00E34388" w:rsidP="00905ED2">
            <w:pPr>
              <w:rPr>
                <w:lang w:val="en-GB"/>
              </w:rPr>
            </w:pPr>
            <w:r w:rsidRPr="00905ED2">
              <w:rPr>
                <w:lang w:val="en-GB"/>
              </w:rPr>
              <w:t>Sustainable, Integrated, Optimised Electrification and Automation of Transportation Networks</w:t>
            </w:r>
          </w:p>
        </w:tc>
        <w:tc>
          <w:tcPr>
            <w:tcW w:w="1791" w:type="dxa"/>
          </w:tcPr>
          <w:p w14:paraId="1FE1357C" w14:textId="77777777" w:rsidR="00E34388" w:rsidRPr="00135E44" w:rsidRDefault="00E34388" w:rsidP="00905ED2">
            <w:r>
              <w:t>TCD / QUB</w:t>
            </w:r>
          </w:p>
        </w:tc>
      </w:tr>
      <w:tr w:rsidR="00E34388" w14:paraId="3D2CF63C"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74D9208B" w14:textId="77777777" w:rsidR="00E34388" w:rsidRDefault="00E34388" w:rsidP="00905ED2">
            <w:pPr>
              <w:rPr>
                <w:lang w:val="en-GB"/>
              </w:rPr>
            </w:pPr>
            <w:r>
              <w:rPr>
                <w:rFonts w:ascii="Calibri" w:hAnsi="Calibri" w:cs="Calibri"/>
                <w:color w:val="000000"/>
              </w:rPr>
              <w:t>SUGARCOAT</w:t>
            </w:r>
          </w:p>
        </w:tc>
        <w:tc>
          <w:tcPr>
            <w:tcW w:w="5812" w:type="dxa"/>
            <w:tcBorders>
              <w:top w:val="single" w:sz="4" w:space="0" w:color="auto"/>
              <w:left w:val="single" w:sz="4" w:space="0" w:color="auto"/>
              <w:bottom w:val="single" w:sz="4" w:space="0" w:color="auto"/>
              <w:right w:val="nil"/>
            </w:tcBorders>
            <w:shd w:val="clear" w:color="auto" w:fill="auto"/>
          </w:tcPr>
          <w:p w14:paraId="48C25EE5" w14:textId="77777777" w:rsidR="00E34388" w:rsidRDefault="00E34388" w:rsidP="00905ED2">
            <w:pPr>
              <w:rPr>
                <w:lang w:val="en-GB"/>
              </w:rPr>
            </w:pPr>
            <w:r w:rsidRPr="00905ED2">
              <w:rPr>
                <w:lang w:val="en-GB"/>
              </w:rPr>
              <w:t>Smart carbohydrate-based materials for medical device coatings: to protect from and detect hospital acquired bacterial infections</w:t>
            </w:r>
          </w:p>
        </w:tc>
        <w:tc>
          <w:tcPr>
            <w:tcW w:w="1791" w:type="dxa"/>
          </w:tcPr>
          <w:p w14:paraId="63BF4E55" w14:textId="77777777" w:rsidR="00E34388" w:rsidRDefault="00E34388" w:rsidP="00905ED2">
            <w:pPr>
              <w:rPr>
                <w:lang w:val="en-GB"/>
              </w:rPr>
            </w:pPr>
            <w:r w:rsidRPr="001C05E1">
              <w:rPr>
                <w:lang w:val="en-GB"/>
              </w:rPr>
              <w:t>NUIG</w:t>
            </w:r>
            <w:r>
              <w:rPr>
                <w:lang w:val="en-GB"/>
              </w:rPr>
              <w:t xml:space="preserve"> / </w:t>
            </w:r>
            <w:r w:rsidRPr="001C05E1">
              <w:rPr>
                <w:lang w:val="en-GB"/>
              </w:rPr>
              <w:t>QUB</w:t>
            </w:r>
          </w:p>
        </w:tc>
      </w:tr>
      <w:tr w:rsidR="00E34388" w14:paraId="220A7C65"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00EF3018" w14:textId="77777777" w:rsidR="00E34388" w:rsidRDefault="00E34388" w:rsidP="00905ED2">
            <w:pPr>
              <w:rPr>
                <w:lang w:val="en-GB"/>
              </w:rPr>
            </w:pPr>
            <w:r>
              <w:rPr>
                <w:rFonts w:ascii="Calibri" w:hAnsi="Calibri" w:cs="Calibri"/>
                <w:color w:val="000000"/>
              </w:rPr>
              <w:t>Talk4Peace</w:t>
            </w:r>
          </w:p>
        </w:tc>
        <w:tc>
          <w:tcPr>
            <w:tcW w:w="5812" w:type="dxa"/>
            <w:tcBorders>
              <w:top w:val="single" w:sz="4" w:space="0" w:color="auto"/>
              <w:left w:val="single" w:sz="4" w:space="0" w:color="auto"/>
              <w:bottom w:val="single" w:sz="4" w:space="0" w:color="auto"/>
              <w:right w:val="nil"/>
            </w:tcBorders>
            <w:shd w:val="clear" w:color="auto" w:fill="auto"/>
          </w:tcPr>
          <w:p w14:paraId="7314C974" w14:textId="77777777" w:rsidR="00E34388" w:rsidRDefault="00E34388" w:rsidP="00905ED2">
            <w:pPr>
              <w:rPr>
                <w:lang w:val="en-GB"/>
              </w:rPr>
            </w:pPr>
            <w:r w:rsidRPr="00905ED2">
              <w:rPr>
                <w:lang w:val="en-GB"/>
              </w:rPr>
              <w:t>Transformative mediation as a mechanism for inclusive dialogue and peacebuilding on the island of Ireland.</w:t>
            </w:r>
          </w:p>
        </w:tc>
        <w:tc>
          <w:tcPr>
            <w:tcW w:w="1791" w:type="dxa"/>
          </w:tcPr>
          <w:p w14:paraId="7F8164F1" w14:textId="77777777" w:rsidR="00E34388" w:rsidRPr="00135E44" w:rsidRDefault="00E34388" w:rsidP="00905ED2">
            <w:r>
              <w:t>UCD / QUB</w:t>
            </w:r>
          </w:p>
        </w:tc>
      </w:tr>
      <w:tr w:rsidR="00E34388" w14:paraId="7FC39ADC"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0752F880" w14:textId="77777777" w:rsidR="00E34388" w:rsidRDefault="00E34388" w:rsidP="000C4C1C">
            <w:pPr>
              <w:rPr>
                <w:lang w:val="en-GB"/>
              </w:rPr>
            </w:pPr>
            <w:r>
              <w:rPr>
                <w:rFonts w:ascii="Calibri" w:hAnsi="Calibri" w:cs="Calibri"/>
                <w:color w:val="000000"/>
              </w:rPr>
              <w:t>TJHIA</w:t>
            </w:r>
          </w:p>
        </w:tc>
        <w:tc>
          <w:tcPr>
            <w:tcW w:w="5812" w:type="dxa"/>
            <w:tcBorders>
              <w:top w:val="single" w:sz="4" w:space="0" w:color="auto"/>
              <w:left w:val="single" w:sz="4" w:space="0" w:color="auto"/>
              <w:bottom w:val="single" w:sz="4" w:space="0" w:color="auto"/>
              <w:right w:val="nil"/>
            </w:tcBorders>
            <w:shd w:val="clear" w:color="auto" w:fill="auto"/>
          </w:tcPr>
          <w:p w14:paraId="1513F6C2" w14:textId="77777777" w:rsidR="00E34388" w:rsidRDefault="00E34388" w:rsidP="000C4C1C">
            <w:pPr>
              <w:rPr>
                <w:lang w:val="en-GB"/>
              </w:rPr>
            </w:pPr>
            <w:r w:rsidRPr="00905ED2">
              <w:rPr>
                <w:lang w:val="en-GB"/>
              </w:rPr>
              <w:t>Transforming Justice: An All-Island Examination of Justice Responses to Historical Institutional Abuse North and South</w:t>
            </w:r>
          </w:p>
        </w:tc>
        <w:tc>
          <w:tcPr>
            <w:tcW w:w="1791" w:type="dxa"/>
          </w:tcPr>
          <w:p w14:paraId="39EE230E" w14:textId="77777777" w:rsidR="00E34388" w:rsidRDefault="00E34388" w:rsidP="000C4C1C">
            <w:pPr>
              <w:rPr>
                <w:lang w:val="en-GB"/>
              </w:rPr>
            </w:pPr>
            <w:r w:rsidRPr="00DD0F0F">
              <w:t>UCD</w:t>
            </w:r>
            <w:r>
              <w:t xml:space="preserve"> / QUB</w:t>
            </w:r>
          </w:p>
        </w:tc>
      </w:tr>
      <w:tr w:rsidR="00E34388" w14:paraId="4E8DB4E8"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0E18F4C4" w14:textId="77777777" w:rsidR="00E34388" w:rsidRDefault="00E34388" w:rsidP="00905ED2">
            <w:pPr>
              <w:rPr>
                <w:lang w:val="en-GB"/>
              </w:rPr>
            </w:pPr>
            <w:r>
              <w:rPr>
                <w:rFonts w:ascii="Calibri" w:hAnsi="Calibri" w:cs="Calibri"/>
                <w:color w:val="000000"/>
              </w:rPr>
              <w:t>TOGETHER</w:t>
            </w:r>
          </w:p>
        </w:tc>
        <w:tc>
          <w:tcPr>
            <w:tcW w:w="5812" w:type="dxa"/>
            <w:tcBorders>
              <w:top w:val="single" w:sz="4" w:space="0" w:color="auto"/>
              <w:left w:val="single" w:sz="4" w:space="0" w:color="auto"/>
              <w:bottom w:val="single" w:sz="4" w:space="0" w:color="auto"/>
              <w:right w:val="nil"/>
            </w:tcBorders>
            <w:shd w:val="clear" w:color="auto" w:fill="auto"/>
          </w:tcPr>
          <w:p w14:paraId="6E72CD01" w14:textId="77777777" w:rsidR="00E34388" w:rsidRDefault="00E34388" w:rsidP="00905ED2">
            <w:pPr>
              <w:rPr>
                <w:lang w:val="en-GB"/>
              </w:rPr>
            </w:pPr>
            <w:r w:rsidRPr="00905ED2">
              <w:rPr>
                <w:lang w:val="en-GB"/>
              </w:rPr>
              <w:t xml:space="preserve">Collaborating across prison walls and borders: researching the impacts of prison-university partnerships north and south to co-create with incarcerated and university students an all-island curriculum that builds empathy and mutual understanding between diverse communities </w:t>
            </w:r>
          </w:p>
        </w:tc>
        <w:tc>
          <w:tcPr>
            <w:tcW w:w="1791" w:type="dxa"/>
          </w:tcPr>
          <w:p w14:paraId="452F9C58" w14:textId="77777777" w:rsidR="00E34388" w:rsidRDefault="00E34388" w:rsidP="00905ED2">
            <w:pPr>
              <w:rPr>
                <w:lang w:val="en-GB"/>
              </w:rPr>
            </w:pPr>
            <w:r w:rsidRPr="001C05E1">
              <w:rPr>
                <w:lang w:val="en-GB"/>
              </w:rPr>
              <w:t>UCC</w:t>
            </w:r>
            <w:r>
              <w:rPr>
                <w:lang w:val="en-GB"/>
              </w:rPr>
              <w:t xml:space="preserve"> / </w:t>
            </w:r>
            <w:r w:rsidRPr="001C05E1">
              <w:rPr>
                <w:lang w:val="en-GB"/>
              </w:rPr>
              <w:t>QUB</w:t>
            </w:r>
          </w:p>
        </w:tc>
      </w:tr>
      <w:tr w:rsidR="00E34388" w14:paraId="0001ED45"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2D62196D" w14:textId="77777777" w:rsidR="00E34388" w:rsidRDefault="00E34388" w:rsidP="00905ED2">
            <w:pPr>
              <w:rPr>
                <w:lang w:val="en-GB"/>
              </w:rPr>
            </w:pPr>
            <w:r>
              <w:rPr>
                <w:rFonts w:ascii="Calibri" w:hAnsi="Calibri" w:cs="Calibri"/>
                <w:color w:val="000000"/>
              </w:rPr>
              <w:t>TRACER</w:t>
            </w:r>
          </w:p>
        </w:tc>
        <w:tc>
          <w:tcPr>
            <w:tcW w:w="5812" w:type="dxa"/>
            <w:tcBorders>
              <w:top w:val="single" w:sz="4" w:space="0" w:color="auto"/>
              <w:left w:val="single" w:sz="4" w:space="0" w:color="auto"/>
              <w:bottom w:val="single" w:sz="4" w:space="0" w:color="auto"/>
              <w:right w:val="nil"/>
            </w:tcBorders>
            <w:shd w:val="clear" w:color="auto" w:fill="auto"/>
          </w:tcPr>
          <w:p w14:paraId="277628B7" w14:textId="77777777" w:rsidR="00E34388" w:rsidRDefault="00E34388" w:rsidP="00905ED2">
            <w:pPr>
              <w:rPr>
                <w:lang w:val="en-GB"/>
              </w:rPr>
            </w:pPr>
            <w:r w:rsidRPr="00905ED2">
              <w:rPr>
                <w:lang w:val="en-GB"/>
              </w:rPr>
              <w:t>TaRgeted gold (Au) nanocomposites as Cancer radiosensitisERs</w:t>
            </w:r>
          </w:p>
        </w:tc>
        <w:tc>
          <w:tcPr>
            <w:tcW w:w="1791" w:type="dxa"/>
          </w:tcPr>
          <w:p w14:paraId="7B04BE35" w14:textId="77777777" w:rsidR="00E34388" w:rsidRDefault="00E34388" w:rsidP="00905ED2">
            <w:pPr>
              <w:rPr>
                <w:lang w:val="en-GB"/>
              </w:rPr>
            </w:pPr>
            <w:r w:rsidRPr="001C05E1">
              <w:rPr>
                <w:lang w:val="en-GB"/>
              </w:rPr>
              <w:t>UCD</w:t>
            </w:r>
            <w:r>
              <w:rPr>
                <w:lang w:val="en-GB"/>
              </w:rPr>
              <w:t xml:space="preserve"> / </w:t>
            </w:r>
            <w:r w:rsidRPr="001C05E1">
              <w:rPr>
                <w:lang w:val="en-GB"/>
              </w:rPr>
              <w:t>QUB</w:t>
            </w:r>
          </w:p>
        </w:tc>
      </w:tr>
      <w:tr w:rsidR="00E34388" w14:paraId="789DCA42"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64F826D6" w14:textId="77777777" w:rsidR="00E34388" w:rsidRDefault="00E34388" w:rsidP="00905ED2">
            <w:pPr>
              <w:rPr>
                <w:lang w:val="en-GB"/>
              </w:rPr>
            </w:pPr>
            <w:r>
              <w:rPr>
                <w:rFonts w:ascii="Calibri" w:hAnsi="Calibri" w:cs="Calibri"/>
                <w:color w:val="000000"/>
              </w:rPr>
              <w:t>Ultonia</w:t>
            </w:r>
          </w:p>
        </w:tc>
        <w:tc>
          <w:tcPr>
            <w:tcW w:w="5812" w:type="dxa"/>
            <w:tcBorders>
              <w:top w:val="single" w:sz="4" w:space="0" w:color="auto"/>
              <w:left w:val="single" w:sz="4" w:space="0" w:color="auto"/>
              <w:bottom w:val="single" w:sz="4" w:space="0" w:color="auto"/>
              <w:right w:val="nil"/>
            </w:tcBorders>
            <w:shd w:val="clear" w:color="auto" w:fill="auto"/>
          </w:tcPr>
          <w:p w14:paraId="1EF6D77B" w14:textId="77777777" w:rsidR="00E34388" w:rsidRDefault="00E34388" w:rsidP="00905ED2">
            <w:pPr>
              <w:rPr>
                <w:lang w:val="en-GB"/>
              </w:rPr>
            </w:pPr>
            <w:r w:rsidRPr="00905ED2">
              <w:rPr>
                <w:lang w:val="en-GB"/>
              </w:rPr>
              <w:t>Cultural Dynamics in medieval Ulster and beyond; a shared inheritance</w:t>
            </w:r>
          </w:p>
        </w:tc>
        <w:tc>
          <w:tcPr>
            <w:tcW w:w="1791" w:type="dxa"/>
          </w:tcPr>
          <w:p w14:paraId="7EB5550F" w14:textId="77777777" w:rsidR="00E34388" w:rsidRDefault="00E34388" w:rsidP="00135E44">
            <w:r>
              <w:t>UCC / UU</w:t>
            </w:r>
          </w:p>
          <w:p w14:paraId="0D8D1651" w14:textId="77777777" w:rsidR="00E34388" w:rsidRDefault="00E34388" w:rsidP="00905ED2">
            <w:pPr>
              <w:rPr>
                <w:lang w:val="en-GB"/>
              </w:rPr>
            </w:pPr>
          </w:p>
        </w:tc>
      </w:tr>
      <w:tr w:rsidR="00E34388" w14:paraId="231C9639"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586545F4" w14:textId="77777777" w:rsidR="00E34388" w:rsidRDefault="00E34388" w:rsidP="00905ED2">
            <w:pPr>
              <w:rPr>
                <w:lang w:val="en-GB"/>
              </w:rPr>
            </w:pPr>
            <w:r>
              <w:rPr>
                <w:rFonts w:ascii="Calibri" w:hAnsi="Calibri" w:cs="Calibri"/>
                <w:color w:val="000000"/>
              </w:rPr>
              <w:t>VirtuGraze</w:t>
            </w:r>
          </w:p>
        </w:tc>
        <w:tc>
          <w:tcPr>
            <w:tcW w:w="5812" w:type="dxa"/>
            <w:tcBorders>
              <w:top w:val="single" w:sz="4" w:space="0" w:color="auto"/>
              <w:left w:val="single" w:sz="4" w:space="0" w:color="auto"/>
              <w:bottom w:val="single" w:sz="4" w:space="0" w:color="auto"/>
              <w:right w:val="nil"/>
            </w:tcBorders>
            <w:shd w:val="clear" w:color="auto" w:fill="auto"/>
          </w:tcPr>
          <w:p w14:paraId="403984C5" w14:textId="77777777" w:rsidR="00E34388" w:rsidRDefault="00E34388" w:rsidP="00905ED2">
            <w:pPr>
              <w:rPr>
                <w:lang w:val="en-GB"/>
              </w:rPr>
            </w:pPr>
            <w:r w:rsidRPr="00905ED2">
              <w:rPr>
                <w:lang w:val="en-GB"/>
              </w:rPr>
              <w:t>The role of virtual fencing in sustainable grazing management</w:t>
            </w:r>
          </w:p>
        </w:tc>
        <w:tc>
          <w:tcPr>
            <w:tcW w:w="1791" w:type="dxa"/>
          </w:tcPr>
          <w:p w14:paraId="79A75F51" w14:textId="77777777" w:rsidR="00E34388" w:rsidRDefault="00E34388" w:rsidP="00135E44">
            <w:r>
              <w:t>UCD / QUB</w:t>
            </w:r>
          </w:p>
          <w:p w14:paraId="250099E4" w14:textId="77777777" w:rsidR="00E34388" w:rsidRDefault="00E34388" w:rsidP="00905ED2">
            <w:pPr>
              <w:rPr>
                <w:lang w:val="en-GB"/>
              </w:rPr>
            </w:pPr>
          </w:p>
        </w:tc>
      </w:tr>
      <w:tr w:rsidR="00E34388" w14:paraId="2E7ADD55"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1ABBCCBF" w14:textId="77777777" w:rsidR="00E34388" w:rsidRDefault="00E34388" w:rsidP="00905ED2">
            <w:pPr>
              <w:rPr>
                <w:lang w:val="en-GB"/>
              </w:rPr>
            </w:pPr>
            <w:r>
              <w:rPr>
                <w:rFonts w:ascii="Calibri" w:hAnsi="Calibri" w:cs="Calibri"/>
                <w:color w:val="000000"/>
              </w:rPr>
              <w:t>VitDOC</w:t>
            </w:r>
          </w:p>
        </w:tc>
        <w:tc>
          <w:tcPr>
            <w:tcW w:w="5812" w:type="dxa"/>
            <w:tcBorders>
              <w:top w:val="single" w:sz="4" w:space="0" w:color="auto"/>
              <w:left w:val="single" w:sz="4" w:space="0" w:color="auto"/>
              <w:bottom w:val="single" w:sz="4" w:space="0" w:color="auto"/>
              <w:right w:val="nil"/>
            </w:tcBorders>
            <w:shd w:val="clear" w:color="auto" w:fill="auto"/>
          </w:tcPr>
          <w:p w14:paraId="31AA6C2B" w14:textId="77777777" w:rsidR="00E34388" w:rsidRDefault="00E34388" w:rsidP="00905ED2">
            <w:pPr>
              <w:rPr>
                <w:lang w:val="en-GB"/>
              </w:rPr>
            </w:pPr>
            <w:r w:rsidRPr="00905ED2">
              <w:rPr>
                <w:lang w:val="en-GB"/>
              </w:rPr>
              <w:t xml:space="preserve">The Vitamin D Receptor in Oesophageal Adenocarcinoma </w:t>
            </w:r>
          </w:p>
        </w:tc>
        <w:tc>
          <w:tcPr>
            <w:tcW w:w="1791" w:type="dxa"/>
          </w:tcPr>
          <w:p w14:paraId="72046A9C" w14:textId="77777777" w:rsidR="00E34388" w:rsidRDefault="00E34388" w:rsidP="00905ED2">
            <w:pPr>
              <w:rPr>
                <w:lang w:val="en-GB"/>
              </w:rPr>
            </w:pPr>
            <w:r w:rsidRPr="000C4C1C">
              <w:rPr>
                <w:lang w:val="en-GB"/>
              </w:rPr>
              <w:t>UCC</w:t>
            </w:r>
            <w:r>
              <w:rPr>
                <w:lang w:val="en-GB"/>
              </w:rPr>
              <w:t xml:space="preserve"> / </w:t>
            </w:r>
            <w:r w:rsidRPr="000C4C1C">
              <w:rPr>
                <w:lang w:val="en-GB"/>
              </w:rPr>
              <w:t>QUB</w:t>
            </w:r>
          </w:p>
        </w:tc>
      </w:tr>
      <w:tr w:rsidR="00E34388" w14:paraId="68BDB678"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3A89C6B1" w14:textId="77777777" w:rsidR="00E34388" w:rsidRDefault="00E34388" w:rsidP="00905ED2">
            <w:pPr>
              <w:rPr>
                <w:lang w:val="en-GB"/>
              </w:rPr>
            </w:pPr>
            <w:r>
              <w:rPr>
                <w:rFonts w:ascii="Calibri" w:hAnsi="Calibri" w:cs="Calibri"/>
                <w:color w:val="000000"/>
              </w:rPr>
              <w:lastRenderedPageBreak/>
              <w:t>Vit-TB</w:t>
            </w:r>
          </w:p>
        </w:tc>
        <w:tc>
          <w:tcPr>
            <w:tcW w:w="5812" w:type="dxa"/>
            <w:tcBorders>
              <w:top w:val="single" w:sz="4" w:space="0" w:color="auto"/>
              <w:left w:val="single" w:sz="4" w:space="0" w:color="auto"/>
              <w:bottom w:val="single" w:sz="4" w:space="0" w:color="auto"/>
              <w:right w:val="nil"/>
            </w:tcBorders>
            <w:shd w:val="clear" w:color="auto" w:fill="auto"/>
          </w:tcPr>
          <w:p w14:paraId="529852B6" w14:textId="77777777" w:rsidR="00E34388" w:rsidRDefault="00E34388" w:rsidP="00905ED2">
            <w:pPr>
              <w:rPr>
                <w:lang w:val="en-GB"/>
              </w:rPr>
            </w:pPr>
            <w:r w:rsidRPr="00905ED2">
              <w:rPr>
                <w:lang w:val="en-GB"/>
              </w:rPr>
              <w:t>Characterizing the role of vitamin D insufficiency on host immunity and recurrence of bovine tuberculosis on problem farms</w:t>
            </w:r>
          </w:p>
        </w:tc>
        <w:tc>
          <w:tcPr>
            <w:tcW w:w="1791" w:type="dxa"/>
          </w:tcPr>
          <w:p w14:paraId="38A9E4DD" w14:textId="77777777" w:rsidR="00E34388" w:rsidRPr="00135E44" w:rsidRDefault="00E34388" w:rsidP="00905ED2">
            <w:r>
              <w:t>UCD / QUB</w:t>
            </w:r>
          </w:p>
        </w:tc>
      </w:tr>
      <w:tr w:rsidR="00E34388" w14:paraId="18D5B330"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510DFEAC" w14:textId="77777777" w:rsidR="00E34388" w:rsidRDefault="00E34388" w:rsidP="00905ED2">
            <w:pPr>
              <w:rPr>
                <w:lang w:val="en-GB"/>
              </w:rPr>
            </w:pPr>
            <w:r>
              <w:rPr>
                <w:rFonts w:ascii="Calibri" w:hAnsi="Calibri" w:cs="Calibri"/>
                <w:color w:val="000000"/>
              </w:rPr>
              <w:t>WoBLa</w:t>
            </w:r>
          </w:p>
        </w:tc>
        <w:tc>
          <w:tcPr>
            <w:tcW w:w="5812" w:type="dxa"/>
            <w:tcBorders>
              <w:top w:val="single" w:sz="4" w:space="0" w:color="auto"/>
              <w:left w:val="single" w:sz="4" w:space="0" w:color="auto"/>
              <w:bottom w:val="single" w:sz="4" w:space="0" w:color="auto"/>
              <w:right w:val="nil"/>
            </w:tcBorders>
            <w:shd w:val="clear" w:color="auto" w:fill="auto"/>
          </w:tcPr>
          <w:p w14:paraId="20EFE799" w14:textId="77777777" w:rsidR="00E34388" w:rsidRDefault="00E34388" w:rsidP="00905ED2">
            <w:pPr>
              <w:rPr>
                <w:lang w:val="en-GB"/>
              </w:rPr>
            </w:pPr>
            <w:r w:rsidRPr="00905ED2">
              <w:rPr>
                <w:lang w:val="en-GB"/>
              </w:rPr>
              <w:t xml:space="preserve">Women of the Borderlands: A Walking Biographical Study of Women's Everyday Life on the UK/Irish Border </w:t>
            </w:r>
          </w:p>
        </w:tc>
        <w:tc>
          <w:tcPr>
            <w:tcW w:w="1791" w:type="dxa"/>
          </w:tcPr>
          <w:p w14:paraId="2E94ADA1" w14:textId="77777777" w:rsidR="00E34388" w:rsidRPr="001C05E1" w:rsidRDefault="00E34388" w:rsidP="00905ED2">
            <w:r>
              <w:t>UCC / UU</w:t>
            </w:r>
          </w:p>
        </w:tc>
      </w:tr>
      <w:tr w:rsidR="00E34388" w14:paraId="063C2B10"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5947E6AB" w14:textId="77777777" w:rsidR="00E34388" w:rsidRDefault="00E34388" w:rsidP="00905ED2">
            <w:pPr>
              <w:rPr>
                <w:lang w:val="en-GB"/>
              </w:rPr>
            </w:pPr>
            <w:r>
              <w:rPr>
                <w:rFonts w:ascii="Calibri" w:hAnsi="Calibri" w:cs="Calibri"/>
                <w:color w:val="000000"/>
              </w:rPr>
              <w:t>WoundActiv</w:t>
            </w:r>
          </w:p>
        </w:tc>
        <w:tc>
          <w:tcPr>
            <w:tcW w:w="5812" w:type="dxa"/>
            <w:tcBorders>
              <w:top w:val="single" w:sz="4" w:space="0" w:color="auto"/>
              <w:left w:val="single" w:sz="4" w:space="0" w:color="auto"/>
              <w:bottom w:val="single" w:sz="4" w:space="0" w:color="auto"/>
              <w:right w:val="nil"/>
            </w:tcBorders>
            <w:shd w:val="clear" w:color="auto" w:fill="auto"/>
          </w:tcPr>
          <w:p w14:paraId="36690ABC" w14:textId="77777777" w:rsidR="00E34388" w:rsidRDefault="00E34388" w:rsidP="00905ED2">
            <w:pPr>
              <w:rPr>
                <w:lang w:val="en-GB"/>
              </w:rPr>
            </w:pPr>
            <w:r w:rsidRPr="00905ED2">
              <w:rPr>
                <w:lang w:val="en-GB"/>
              </w:rPr>
              <w:t>Bioactive scaffolds functionalised for the delivery of genetic cargoes for the healing of complex wounds</w:t>
            </w:r>
          </w:p>
        </w:tc>
        <w:tc>
          <w:tcPr>
            <w:tcW w:w="1791" w:type="dxa"/>
          </w:tcPr>
          <w:p w14:paraId="76CD9540" w14:textId="77777777" w:rsidR="00E34388" w:rsidRDefault="00E34388" w:rsidP="001D0791">
            <w:r>
              <w:t>RCSI / QUB</w:t>
            </w:r>
          </w:p>
          <w:p w14:paraId="47E3B8FA" w14:textId="77777777" w:rsidR="00E34388" w:rsidRDefault="00E34388" w:rsidP="00905ED2">
            <w:pPr>
              <w:rPr>
                <w:lang w:val="en-GB"/>
              </w:rPr>
            </w:pPr>
          </w:p>
        </w:tc>
      </w:tr>
      <w:tr w:rsidR="00E34388" w14:paraId="01886B7C"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4D4CA8ED" w14:textId="77777777" w:rsidR="00E34388" w:rsidRDefault="00E34388" w:rsidP="00905ED2">
            <w:pPr>
              <w:rPr>
                <w:lang w:val="en-GB"/>
              </w:rPr>
            </w:pPr>
            <w:r>
              <w:rPr>
                <w:rFonts w:ascii="Calibri" w:hAnsi="Calibri" w:cs="Calibri"/>
                <w:color w:val="000000"/>
              </w:rPr>
              <w:t>YouGaMSI</w:t>
            </w:r>
          </w:p>
        </w:tc>
        <w:tc>
          <w:tcPr>
            <w:tcW w:w="5812" w:type="dxa"/>
            <w:tcBorders>
              <w:top w:val="single" w:sz="4" w:space="0" w:color="auto"/>
              <w:left w:val="single" w:sz="4" w:space="0" w:color="auto"/>
              <w:bottom w:val="single" w:sz="4" w:space="0" w:color="auto"/>
              <w:right w:val="nil"/>
            </w:tcBorders>
            <w:shd w:val="clear" w:color="auto" w:fill="auto"/>
          </w:tcPr>
          <w:p w14:paraId="10F97B12" w14:textId="77777777" w:rsidR="00E34388" w:rsidRDefault="00E34388" w:rsidP="00905ED2">
            <w:pPr>
              <w:rPr>
                <w:lang w:val="en-GB"/>
              </w:rPr>
            </w:pPr>
            <w:r w:rsidRPr="00905ED2">
              <w:rPr>
                <w:lang w:val="en-GB"/>
              </w:rPr>
              <w:t xml:space="preserve">Fair Play? Assessing the exposure of young people to gambling marketing through sport on the island of Ireland. </w:t>
            </w:r>
          </w:p>
        </w:tc>
        <w:tc>
          <w:tcPr>
            <w:tcW w:w="1791" w:type="dxa"/>
          </w:tcPr>
          <w:p w14:paraId="4DF31564" w14:textId="77777777" w:rsidR="00E34388" w:rsidRDefault="00E34388" w:rsidP="00905ED2">
            <w:pPr>
              <w:rPr>
                <w:lang w:val="en-GB"/>
              </w:rPr>
            </w:pPr>
            <w:r w:rsidRPr="001C05E1">
              <w:rPr>
                <w:lang w:val="en-GB"/>
              </w:rPr>
              <w:t>MU</w:t>
            </w:r>
            <w:r>
              <w:rPr>
                <w:lang w:val="en-GB"/>
              </w:rPr>
              <w:t xml:space="preserve"> / </w:t>
            </w:r>
            <w:r w:rsidRPr="001C05E1">
              <w:rPr>
                <w:lang w:val="en-GB"/>
              </w:rPr>
              <w:t>UU</w:t>
            </w:r>
          </w:p>
        </w:tc>
      </w:tr>
      <w:tr w:rsidR="00E34388" w14:paraId="43447474" w14:textId="77777777" w:rsidTr="00E34388">
        <w:tc>
          <w:tcPr>
            <w:tcW w:w="1413" w:type="dxa"/>
            <w:tcBorders>
              <w:top w:val="single" w:sz="4" w:space="0" w:color="auto"/>
              <w:left w:val="single" w:sz="4" w:space="0" w:color="auto"/>
              <w:bottom w:val="single" w:sz="4" w:space="0" w:color="auto"/>
              <w:right w:val="single" w:sz="4" w:space="0" w:color="auto"/>
            </w:tcBorders>
            <w:shd w:val="clear" w:color="auto" w:fill="auto"/>
          </w:tcPr>
          <w:p w14:paraId="69901277" w14:textId="77777777" w:rsidR="00E34388" w:rsidRDefault="00E34388" w:rsidP="00905ED2">
            <w:pPr>
              <w:rPr>
                <w:lang w:val="en-GB"/>
              </w:rPr>
            </w:pPr>
            <w:r>
              <w:rPr>
                <w:rFonts w:ascii="Calibri" w:hAnsi="Calibri" w:cs="Calibri"/>
                <w:color w:val="000000"/>
              </w:rPr>
              <w:t>YouthDance</w:t>
            </w:r>
          </w:p>
        </w:tc>
        <w:tc>
          <w:tcPr>
            <w:tcW w:w="5812" w:type="dxa"/>
            <w:tcBorders>
              <w:top w:val="single" w:sz="4" w:space="0" w:color="auto"/>
              <w:left w:val="single" w:sz="4" w:space="0" w:color="auto"/>
              <w:bottom w:val="single" w:sz="4" w:space="0" w:color="auto"/>
              <w:right w:val="nil"/>
            </w:tcBorders>
            <w:shd w:val="clear" w:color="auto" w:fill="auto"/>
          </w:tcPr>
          <w:p w14:paraId="572155B1" w14:textId="77777777" w:rsidR="00E34388" w:rsidRDefault="00E34388" w:rsidP="00905ED2">
            <w:pPr>
              <w:rPr>
                <w:lang w:val="en-GB"/>
              </w:rPr>
            </w:pPr>
            <w:r w:rsidRPr="00905ED2">
              <w:rPr>
                <w:lang w:val="en-GB"/>
              </w:rPr>
              <w:t xml:space="preserve">Youth Dance Matters: an interdisciplinary, mixed-methods project combining dance and social science research in a cross-border investigation of the shared value and capacity of youth dance on the island of Ireland. </w:t>
            </w:r>
          </w:p>
        </w:tc>
        <w:tc>
          <w:tcPr>
            <w:tcW w:w="1791" w:type="dxa"/>
          </w:tcPr>
          <w:p w14:paraId="34E15346" w14:textId="77777777" w:rsidR="00E34388" w:rsidRPr="00135E44" w:rsidRDefault="00E34388" w:rsidP="00905ED2">
            <w:r>
              <w:t>UCD /QUB</w:t>
            </w:r>
          </w:p>
        </w:tc>
      </w:tr>
    </w:tbl>
    <w:p w14:paraId="73456032" w14:textId="26921D6A" w:rsidR="00905ED2" w:rsidRDefault="00905ED2">
      <w:pPr>
        <w:rPr>
          <w:lang w:val="en-GB"/>
        </w:rPr>
      </w:pPr>
    </w:p>
    <w:p w14:paraId="7ECBB018" w14:textId="2D077B5D" w:rsidR="0009302D" w:rsidRPr="00E34388" w:rsidRDefault="0009302D" w:rsidP="0009302D">
      <w:pPr>
        <w:rPr>
          <w:b/>
          <w:bCs/>
          <w:lang w:val="en-GB"/>
        </w:rPr>
      </w:pPr>
      <w:r w:rsidRPr="00E34388">
        <w:rPr>
          <w:b/>
          <w:bCs/>
          <w:lang w:val="en-GB"/>
        </w:rPr>
        <w:t xml:space="preserve">Strand </w:t>
      </w:r>
      <w:r>
        <w:rPr>
          <w:b/>
          <w:bCs/>
          <w:lang w:val="en-GB"/>
        </w:rPr>
        <w:t>I</w:t>
      </w:r>
      <w:r w:rsidRPr="00E34388">
        <w:rPr>
          <w:b/>
          <w:bCs/>
          <w:lang w:val="en-GB"/>
        </w:rPr>
        <w:t xml:space="preserve">I Projects </w:t>
      </w:r>
    </w:p>
    <w:tbl>
      <w:tblPr>
        <w:tblStyle w:val="TableGrid"/>
        <w:tblW w:w="0" w:type="auto"/>
        <w:tblLook w:val="04A0" w:firstRow="1" w:lastRow="0" w:firstColumn="1" w:lastColumn="0" w:noHBand="0" w:noVBand="1"/>
      </w:tblPr>
      <w:tblGrid>
        <w:gridCol w:w="1413"/>
        <w:gridCol w:w="5812"/>
        <w:gridCol w:w="1791"/>
      </w:tblGrid>
      <w:tr w:rsidR="0009302D" w14:paraId="2FB59826" w14:textId="77777777" w:rsidTr="00F72B48">
        <w:trPr>
          <w:tblHeader/>
        </w:trPr>
        <w:tc>
          <w:tcPr>
            <w:tcW w:w="1413" w:type="dxa"/>
          </w:tcPr>
          <w:p w14:paraId="672F7F54" w14:textId="77777777" w:rsidR="0009302D" w:rsidRPr="00E34388" w:rsidRDefault="0009302D" w:rsidP="00F72B48">
            <w:pPr>
              <w:rPr>
                <w:b/>
                <w:bCs/>
                <w:lang w:val="en-GB"/>
              </w:rPr>
            </w:pPr>
            <w:r w:rsidRPr="00E34388">
              <w:rPr>
                <w:b/>
                <w:bCs/>
                <w:lang w:val="en-GB"/>
              </w:rPr>
              <w:t>Acronym</w:t>
            </w:r>
          </w:p>
        </w:tc>
        <w:tc>
          <w:tcPr>
            <w:tcW w:w="5812" w:type="dxa"/>
            <w:tcBorders>
              <w:bottom w:val="single" w:sz="4" w:space="0" w:color="auto"/>
            </w:tcBorders>
          </w:tcPr>
          <w:p w14:paraId="2434A809" w14:textId="77777777" w:rsidR="0009302D" w:rsidRPr="00E34388" w:rsidRDefault="0009302D" w:rsidP="00F72B48">
            <w:pPr>
              <w:rPr>
                <w:b/>
                <w:bCs/>
                <w:lang w:val="en-GB"/>
              </w:rPr>
            </w:pPr>
            <w:r w:rsidRPr="00E34388">
              <w:rPr>
                <w:b/>
                <w:bCs/>
                <w:lang w:val="en-GB"/>
              </w:rPr>
              <w:t>Project Title</w:t>
            </w:r>
          </w:p>
        </w:tc>
        <w:tc>
          <w:tcPr>
            <w:tcW w:w="1791" w:type="dxa"/>
          </w:tcPr>
          <w:p w14:paraId="131F380A" w14:textId="77777777" w:rsidR="0009302D" w:rsidRPr="00E34388" w:rsidRDefault="0009302D" w:rsidP="00F72B48">
            <w:pPr>
              <w:rPr>
                <w:b/>
                <w:bCs/>
                <w:lang w:val="en-GB"/>
              </w:rPr>
            </w:pPr>
            <w:r w:rsidRPr="00E34388">
              <w:rPr>
                <w:b/>
                <w:bCs/>
                <w:lang w:val="en-GB"/>
              </w:rPr>
              <w:t>Lead Partners</w:t>
            </w:r>
          </w:p>
        </w:tc>
      </w:tr>
      <w:tr w:rsidR="0009302D" w14:paraId="315586C3" w14:textId="77777777" w:rsidTr="005C4BED">
        <w:tc>
          <w:tcPr>
            <w:tcW w:w="1413" w:type="dxa"/>
          </w:tcPr>
          <w:p w14:paraId="649AAC57" w14:textId="0E813B59" w:rsidR="0009302D" w:rsidRPr="0009302D" w:rsidRDefault="0009302D" w:rsidP="0009302D">
            <w:pPr>
              <w:rPr>
                <w:rFonts w:ascii="Calibri" w:hAnsi="Calibri" w:cs="Calibri"/>
                <w:color w:val="000000"/>
              </w:rPr>
            </w:pPr>
            <w:r w:rsidRPr="0009302D">
              <w:rPr>
                <w:rFonts w:ascii="Calibri" w:hAnsi="Calibri" w:cs="Calibri"/>
                <w:color w:val="000000"/>
              </w:rPr>
              <w:t>AICEEHP</w:t>
            </w:r>
          </w:p>
        </w:tc>
        <w:tc>
          <w:tcPr>
            <w:tcW w:w="5812" w:type="dxa"/>
          </w:tcPr>
          <w:p w14:paraId="1CD26AD6" w14:textId="45F3A953" w:rsidR="0009302D" w:rsidRPr="0009302D" w:rsidRDefault="0009302D" w:rsidP="0009302D">
            <w:pPr>
              <w:rPr>
                <w:rFonts w:ascii="Calibri" w:hAnsi="Calibri" w:cs="Calibri"/>
                <w:color w:val="000000"/>
              </w:rPr>
            </w:pPr>
            <w:r w:rsidRPr="0009302D">
              <w:rPr>
                <w:rFonts w:ascii="Calibri" w:hAnsi="Calibri" w:cs="Calibri"/>
                <w:color w:val="000000"/>
              </w:rPr>
              <w:t>All-Ireland Centre of Excellence in Economics, History and Policy</w:t>
            </w:r>
            <w:r>
              <w:rPr>
                <w:rFonts w:ascii="Calibri" w:hAnsi="Calibri" w:cs="Calibri"/>
                <w:color w:val="000000"/>
              </w:rPr>
              <w:t>.</w:t>
            </w:r>
          </w:p>
        </w:tc>
        <w:tc>
          <w:tcPr>
            <w:tcW w:w="1791" w:type="dxa"/>
          </w:tcPr>
          <w:p w14:paraId="4F59566E" w14:textId="38F8EE96" w:rsidR="0009302D" w:rsidRPr="0009302D" w:rsidRDefault="0009302D" w:rsidP="0009302D">
            <w:pPr>
              <w:rPr>
                <w:rFonts w:ascii="Calibri" w:hAnsi="Calibri" w:cs="Calibri"/>
                <w:color w:val="000000"/>
              </w:rPr>
            </w:pPr>
            <w:r w:rsidRPr="0009302D">
              <w:rPr>
                <w:rFonts w:ascii="Calibri" w:hAnsi="Calibri" w:cs="Calibri"/>
                <w:color w:val="000000"/>
              </w:rPr>
              <w:t>TCD</w:t>
            </w:r>
            <w:r>
              <w:rPr>
                <w:rFonts w:ascii="Calibri" w:hAnsi="Calibri" w:cs="Calibri"/>
                <w:color w:val="000000"/>
              </w:rPr>
              <w:t xml:space="preserve"> </w:t>
            </w:r>
            <w:r w:rsidRPr="0009302D">
              <w:rPr>
                <w:rFonts w:ascii="Calibri" w:hAnsi="Calibri" w:cs="Calibri"/>
                <w:color w:val="000000"/>
              </w:rPr>
              <w:t>/</w:t>
            </w:r>
            <w:r>
              <w:rPr>
                <w:rFonts w:ascii="Calibri" w:hAnsi="Calibri" w:cs="Calibri"/>
                <w:color w:val="000000"/>
              </w:rPr>
              <w:t xml:space="preserve"> </w:t>
            </w:r>
            <w:r w:rsidRPr="0009302D">
              <w:rPr>
                <w:rFonts w:ascii="Calibri" w:hAnsi="Calibri" w:cs="Calibri"/>
                <w:color w:val="000000"/>
              </w:rPr>
              <w:t>QUB</w:t>
            </w:r>
          </w:p>
        </w:tc>
      </w:tr>
      <w:tr w:rsidR="0009302D" w14:paraId="2EF4DC12" w14:textId="77777777" w:rsidTr="005C4BED">
        <w:tc>
          <w:tcPr>
            <w:tcW w:w="1413" w:type="dxa"/>
          </w:tcPr>
          <w:p w14:paraId="391FC7A6" w14:textId="15799D6F" w:rsidR="0009302D" w:rsidRPr="0009302D" w:rsidRDefault="0009302D" w:rsidP="0009302D">
            <w:pPr>
              <w:rPr>
                <w:rFonts w:ascii="Calibri" w:hAnsi="Calibri" w:cs="Calibri"/>
                <w:color w:val="000000"/>
              </w:rPr>
            </w:pPr>
            <w:r w:rsidRPr="0009302D">
              <w:rPr>
                <w:rFonts w:ascii="Calibri" w:hAnsi="Calibri" w:cs="Calibri"/>
                <w:color w:val="000000"/>
              </w:rPr>
              <w:t>AVACTA</w:t>
            </w:r>
          </w:p>
        </w:tc>
        <w:tc>
          <w:tcPr>
            <w:tcW w:w="5812" w:type="dxa"/>
          </w:tcPr>
          <w:p w14:paraId="133AF8DC" w14:textId="442AF0A2" w:rsidR="0009302D" w:rsidRPr="0009302D" w:rsidRDefault="0009302D" w:rsidP="0009302D">
            <w:pPr>
              <w:rPr>
                <w:rFonts w:ascii="Calibri" w:hAnsi="Calibri" w:cs="Calibri"/>
                <w:color w:val="000000"/>
              </w:rPr>
            </w:pPr>
            <w:r w:rsidRPr="0009302D">
              <w:rPr>
                <w:rFonts w:ascii="Calibri" w:hAnsi="Calibri" w:cs="Calibri"/>
                <w:color w:val="000000"/>
              </w:rPr>
              <w:t>AVACTA:  All-island Vaccine Research and Training Alliance</w:t>
            </w:r>
            <w:r>
              <w:rPr>
                <w:rFonts w:ascii="Calibri" w:hAnsi="Calibri" w:cs="Calibri"/>
                <w:color w:val="000000"/>
              </w:rPr>
              <w:t>.</w:t>
            </w:r>
          </w:p>
        </w:tc>
        <w:tc>
          <w:tcPr>
            <w:tcW w:w="1791" w:type="dxa"/>
          </w:tcPr>
          <w:p w14:paraId="6C7711DA" w14:textId="019CD110" w:rsidR="0009302D" w:rsidRPr="0009302D" w:rsidRDefault="0009302D" w:rsidP="0009302D">
            <w:pPr>
              <w:rPr>
                <w:rFonts w:ascii="Calibri" w:hAnsi="Calibri" w:cs="Calibri"/>
                <w:color w:val="000000"/>
              </w:rPr>
            </w:pPr>
            <w:r w:rsidRPr="0009302D">
              <w:rPr>
                <w:rFonts w:ascii="Calibri" w:hAnsi="Calibri" w:cs="Calibri"/>
                <w:color w:val="000000"/>
              </w:rPr>
              <w:t>UCD</w:t>
            </w:r>
            <w:r>
              <w:rPr>
                <w:rFonts w:ascii="Calibri" w:hAnsi="Calibri" w:cs="Calibri"/>
                <w:color w:val="000000"/>
              </w:rPr>
              <w:t xml:space="preserve"> </w:t>
            </w:r>
            <w:r w:rsidRPr="0009302D">
              <w:rPr>
                <w:rFonts w:ascii="Calibri" w:hAnsi="Calibri" w:cs="Calibri"/>
                <w:color w:val="000000"/>
              </w:rPr>
              <w:t>/</w:t>
            </w:r>
            <w:r>
              <w:rPr>
                <w:rFonts w:ascii="Calibri" w:hAnsi="Calibri" w:cs="Calibri"/>
                <w:color w:val="000000"/>
              </w:rPr>
              <w:t xml:space="preserve"> </w:t>
            </w:r>
            <w:r w:rsidRPr="0009302D">
              <w:rPr>
                <w:rFonts w:ascii="Calibri" w:hAnsi="Calibri" w:cs="Calibri"/>
                <w:color w:val="000000"/>
              </w:rPr>
              <w:t>QUB</w:t>
            </w:r>
          </w:p>
        </w:tc>
      </w:tr>
      <w:tr w:rsidR="0009302D" w14:paraId="0DD3540D" w14:textId="77777777" w:rsidTr="005C4BED">
        <w:tc>
          <w:tcPr>
            <w:tcW w:w="1413" w:type="dxa"/>
          </w:tcPr>
          <w:p w14:paraId="02AB6C65" w14:textId="46D7A5E6" w:rsidR="0009302D" w:rsidRPr="0009302D" w:rsidRDefault="0009302D" w:rsidP="0009302D">
            <w:pPr>
              <w:rPr>
                <w:rFonts w:ascii="Calibri" w:hAnsi="Calibri" w:cs="Calibri"/>
                <w:color w:val="000000"/>
              </w:rPr>
            </w:pPr>
            <w:r w:rsidRPr="0009302D">
              <w:rPr>
                <w:rFonts w:ascii="Calibri" w:hAnsi="Calibri" w:cs="Calibri"/>
                <w:color w:val="000000"/>
              </w:rPr>
              <w:t>CLuB</w:t>
            </w:r>
          </w:p>
        </w:tc>
        <w:tc>
          <w:tcPr>
            <w:tcW w:w="5812" w:type="dxa"/>
          </w:tcPr>
          <w:p w14:paraId="056A079B" w14:textId="5FA2AB51" w:rsidR="0009302D" w:rsidRPr="0009302D" w:rsidRDefault="0009302D" w:rsidP="0009302D">
            <w:pPr>
              <w:rPr>
                <w:rFonts w:ascii="Calibri" w:hAnsi="Calibri" w:cs="Calibri"/>
                <w:color w:val="000000"/>
              </w:rPr>
            </w:pPr>
            <w:r w:rsidRPr="0009302D">
              <w:rPr>
                <w:rFonts w:ascii="Calibri" w:hAnsi="Calibri" w:cs="Calibri"/>
                <w:color w:val="000000"/>
              </w:rPr>
              <w:t>The All-Ireland Cancer Liquid Biopsies Consortium</w:t>
            </w:r>
            <w:r>
              <w:rPr>
                <w:rFonts w:ascii="Calibri" w:hAnsi="Calibri" w:cs="Calibri"/>
                <w:color w:val="000000"/>
              </w:rPr>
              <w:t>.</w:t>
            </w:r>
          </w:p>
        </w:tc>
        <w:tc>
          <w:tcPr>
            <w:tcW w:w="1791" w:type="dxa"/>
          </w:tcPr>
          <w:p w14:paraId="4FB27F88" w14:textId="6AC1DDBA" w:rsidR="0009302D" w:rsidRPr="0009302D" w:rsidRDefault="0009302D" w:rsidP="0009302D">
            <w:pPr>
              <w:rPr>
                <w:rFonts w:ascii="Calibri" w:hAnsi="Calibri" w:cs="Calibri"/>
                <w:color w:val="000000"/>
              </w:rPr>
            </w:pPr>
            <w:r w:rsidRPr="0009302D">
              <w:rPr>
                <w:rFonts w:ascii="Calibri" w:hAnsi="Calibri" w:cs="Calibri"/>
                <w:color w:val="000000"/>
              </w:rPr>
              <w:t>TCD</w:t>
            </w:r>
            <w:r>
              <w:rPr>
                <w:rFonts w:ascii="Calibri" w:hAnsi="Calibri" w:cs="Calibri"/>
                <w:color w:val="000000"/>
              </w:rPr>
              <w:t xml:space="preserve"> </w:t>
            </w:r>
            <w:r w:rsidRPr="0009302D">
              <w:rPr>
                <w:rFonts w:ascii="Calibri" w:hAnsi="Calibri" w:cs="Calibri"/>
                <w:color w:val="000000"/>
              </w:rPr>
              <w:t>/</w:t>
            </w:r>
            <w:r>
              <w:rPr>
                <w:rFonts w:ascii="Calibri" w:hAnsi="Calibri" w:cs="Calibri"/>
                <w:color w:val="000000"/>
              </w:rPr>
              <w:t xml:space="preserve"> </w:t>
            </w:r>
            <w:r w:rsidRPr="0009302D">
              <w:rPr>
                <w:rFonts w:ascii="Calibri" w:hAnsi="Calibri" w:cs="Calibri"/>
                <w:color w:val="000000"/>
              </w:rPr>
              <w:t>QUB</w:t>
            </w:r>
          </w:p>
        </w:tc>
      </w:tr>
      <w:tr w:rsidR="0009302D" w14:paraId="6CAF55D2" w14:textId="77777777" w:rsidTr="005C4BED">
        <w:tc>
          <w:tcPr>
            <w:tcW w:w="1413" w:type="dxa"/>
          </w:tcPr>
          <w:p w14:paraId="7F4C1E22" w14:textId="4451D5BB" w:rsidR="0009302D" w:rsidRPr="0009302D" w:rsidRDefault="0009302D" w:rsidP="0009302D">
            <w:pPr>
              <w:rPr>
                <w:rFonts w:ascii="Calibri" w:hAnsi="Calibri" w:cs="Calibri"/>
                <w:color w:val="000000"/>
              </w:rPr>
            </w:pPr>
            <w:r w:rsidRPr="0009302D">
              <w:rPr>
                <w:rFonts w:ascii="Calibri" w:hAnsi="Calibri" w:cs="Calibri"/>
                <w:color w:val="000000"/>
              </w:rPr>
              <w:t>eHealthHub</w:t>
            </w:r>
          </w:p>
        </w:tc>
        <w:tc>
          <w:tcPr>
            <w:tcW w:w="5812" w:type="dxa"/>
          </w:tcPr>
          <w:p w14:paraId="262CED06" w14:textId="625B3239" w:rsidR="0009302D" w:rsidRPr="0009302D" w:rsidRDefault="0009302D" w:rsidP="0009302D">
            <w:pPr>
              <w:rPr>
                <w:rFonts w:ascii="Calibri" w:hAnsi="Calibri" w:cs="Calibri"/>
                <w:color w:val="000000"/>
              </w:rPr>
            </w:pPr>
            <w:r w:rsidRPr="0009302D">
              <w:rPr>
                <w:rFonts w:ascii="Calibri" w:hAnsi="Calibri" w:cs="Calibri"/>
                <w:color w:val="000000"/>
              </w:rPr>
              <w:t>eHealth-Hub: All Island Research Hub for Federated Analysis of Cancer Data</w:t>
            </w:r>
            <w:r>
              <w:rPr>
                <w:rFonts w:ascii="Calibri" w:hAnsi="Calibri" w:cs="Calibri"/>
                <w:color w:val="000000"/>
              </w:rPr>
              <w:t>.</w:t>
            </w:r>
          </w:p>
        </w:tc>
        <w:tc>
          <w:tcPr>
            <w:tcW w:w="1791" w:type="dxa"/>
          </w:tcPr>
          <w:p w14:paraId="248DBD99" w14:textId="73E01EE9" w:rsidR="0009302D" w:rsidRPr="0009302D" w:rsidRDefault="0009302D" w:rsidP="0009302D">
            <w:pPr>
              <w:rPr>
                <w:rFonts w:ascii="Calibri" w:hAnsi="Calibri" w:cs="Calibri"/>
                <w:color w:val="000000"/>
              </w:rPr>
            </w:pPr>
            <w:r w:rsidRPr="0009302D">
              <w:rPr>
                <w:rFonts w:ascii="Calibri" w:hAnsi="Calibri" w:cs="Calibri"/>
                <w:color w:val="000000"/>
              </w:rPr>
              <w:t>UL</w:t>
            </w:r>
            <w:r>
              <w:rPr>
                <w:rFonts w:ascii="Calibri" w:hAnsi="Calibri" w:cs="Calibri"/>
                <w:color w:val="000000"/>
              </w:rPr>
              <w:t xml:space="preserve"> </w:t>
            </w:r>
            <w:r w:rsidRPr="0009302D">
              <w:rPr>
                <w:rFonts w:ascii="Calibri" w:hAnsi="Calibri" w:cs="Calibri"/>
                <w:color w:val="000000"/>
              </w:rPr>
              <w:t>/</w:t>
            </w:r>
            <w:r>
              <w:rPr>
                <w:rFonts w:ascii="Calibri" w:hAnsi="Calibri" w:cs="Calibri"/>
                <w:color w:val="000000"/>
              </w:rPr>
              <w:t xml:space="preserve"> </w:t>
            </w:r>
            <w:r w:rsidRPr="0009302D">
              <w:rPr>
                <w:rFonts w:ascii="Calibri" w:hAnsi="Calibri" w:cs="Calibri"/>
                <w:color w:val="000000"/>
              </w:rPr>
              <w:t>QUB</w:t>
            </w:r>
          </w:p>
        </w:tc>
      </w:tr>
      <w:tr w:rsidR="0009302D" w14:paraId="453BE168" w14:textId="77777777" w:rsidTr="005C4BED">
        <w:tc>
          <w:tcPr>
            <w:tcW w:w="1413" w:type="dxa"/>
          </w:tcPr>
          <w:p w14:paraId="1D7C3ED2" w14:textId="3EBDE5C1" w:rsidR="0009302D" w:rsidRPr="0009302D" w:rsidRDefault="0009302D" w:rsidP="0009302D">
            <w:pPr>
              <w:rPr>
                <w:rFonts w:ascii="Calibri" w:hAnsi="Calibri" w:cs="Calibri"/>
                <w:color w:val="000000"/>
              </w:rPr>
            </w:pPr>
            <w:r w:rsidRPr="0009302D">
              <w:rPr>
                <w:rFonts w:ascii="Calibri" w:hAnsi="Calibri" w:cs="Calibri"/>
                <w:color w:val="000000"/>
              </w:rPr>
              <w:t>SLSSHub</w:t>
            </w:r>
          </w:p>
        </w:tc>
        <w:tc>
          <w:tcPr>
            <w:tcW w:w="5812" w:type="dxa"/>
          </w:tcPr>
          <w:p w14:paraId="4282B68F" w14:textId="0C2E2C03" w:rsidR="0009302D" w:rsidRPr="0009302D" w:rsidRDefault="0009302D" w:rsidP="0009302D">
            <w:pPr>
              <w:rPr>
                <w:rFonts w:ascii="Calibri" w:hAnsi="Calibri" w:cs="Calibri"/>
                <w:color w:val="000000"/>
              </w:rPr>
            </w:pPr>
            <w:r w:rsidRPr="0009302D">
              <w:rPr>
                <w:rFonts w:ascii="Calibri" w:hAnsi="Calibri" w:cs="Calibri"/>
                <w:color w:val="000000"/>
              </w:rPr>
              <w:t>Stable Lives Safer Streets: A north-south hub of scientific excellence to serve intergovernmental and statutory frameworks in the policy area of Youth Crime</w:t>
            </w:r>
            <w:r>
              <w:rPr>
                <w:rFonts w:ascii="Calibri" w:hAnsi="Calibri" w:cs="Calibri"/>
                <w:color w:val="000000"/>
              </w:rPr>
              <w:t>.</w:t>
            </w:r>
          </w:p>
        </w:tc>
        <w:tc>
          <w:tcPr>
            <w:tcW w:w="1791" w:type="dxa"/>
          </w:tcPr>
          <w:p w14:paraId="12864CC5" w14:textId="53CF620A" w:rsidR="0009302D" w:rsidRPr="0009302D" w:rsidRDefault="0009302D" w:rsidP="0009302D">
            <w:pPr>
              <w:rPr>
                <w:rFonts w:ascii="Calibri" w:hAnsi="Calibri" w:cs="Calibri"/>
                <w:color w:val="000000"/>
              </w:rPr>
            </w:pPr>
            <w:r w:rsidRPr="0009302D">
              <w:rPr>
                <w:rFonts w:ascii="Calibri" w:hAnsi="Calibri" w:cs="Calibri"/>
                <w:color w:val="000000"/>
              </w:rPr>
              <w:t>UL</w:t>
            </w:r>
            <w:r>
              <w:rPr>
                <w:rFonts w:ascii="Calibri" w:hAnsi="Calibri" w:cs="Calibri"/>
                <w:color w:val="000000"/>
              </w:rPr>
              <w:t xml:space="preserve"> </w:t>
            </w:r>
            <w:r w:rsidRPr="0009302D">
              <w:rPr>
                <w:rFonts w:ascii="Calibri" w:hAnsi="Calibri" w:cs="Calibri"/>
                <w:color w:val="000000"/>
              </w:rPr>
              <w:t>/</w:t>
            </w:r>
            <w:r>
              <w:rPr>
                <w:rFonts w:ascii="Calibri" w:hAnsi="Calibri" w:cs="Calibri"/>
                <w:color w:val="000000"/>
              </w:rPr>
              <w:t xml:space="preserve"> </w:t>
            </w:r>
            <w:r w:rsidRPr="0009302D">
              <w:rPr>
                <w:rFonts w:ascii="Calibri" w:hAnsi="Calibri" w:cs="Calibri"/>
                <w:color w:val="000000"/>
              </w:rPr>
              <w:t>QUB</w:t>
            </w:r>
          </w:p>
        </w:tc>
      </w:tr>
    </w:tbl>
    <w:p w14:paraId="4E7F256D" w14:textId="1314684C" w:rsidR="0009302D" w:rsidRDefault="0009302D">
      <w:pPr>
        <w:rPr>
          <w:lang w:val="en-GB"/>
        </w:rPr>
      </w:pPr>
    </w:p>
    <w:p w14:paraId="28D1AEA2" w14:textId="7518252A" w:rsidR="0009302D" w:rsidRPr="00E34388" w:rsidRDefault="0009302D" w:rsidP="0009302D">
      <w:pPr>
        <w:rPr>
          <w:b/>
          <w:bCs/>
          <w:lang w:val="en-GB"/>
        </w:rPr>
      </w:pPr>
      <w:r w:rsidRPr="00E34388">
        <w:rPr>
          <w:b/>
          <w:bCs/>
          <w:lang w:val="en-GB"/>
        </w:rPr>
        <w:t xml:space="preserve">Strand </w:t>
      </w:r>
      <w:r>
        <w:rPr>
          <w:b/>
          <w:bCs/>
          <w:lang w:val="en-GB"/>
        </w:rPr>
        <w:t>II</w:t>
      </w:r>
      <w:r w:rsidRPr="00E34388">
        <w:rPr>
          <w:b/>
          <w:bCs/>
          <w:lang w:val="en-GB"/>
        </w:rPr>
        <w:t xml:space="preserve">I Projects </w:t>
      </w:r>
    </w:p>
    <w:tbl>
      <w:tblPr>
        <w:tblStyle w:val="TableGrid"/>
        <w:tblW w:w="0" w:type="auto"/>
        <w:tblLook w:val="04A0" w:firstRow="1" w:lastRow="0" w:firstColumn="1" w:lastColumn="0" w:noHBand="0" w:noVBand="1"/>
      </w:tblPr>
      <w:tblGrid>
        <w:gridCol w:w="1413"/>
        <w:gridCol w:w="5812"/>
        <w:gridCol w:w="1791"/>
      </w:tblGrid>
      <w:tr w:rsidR="0009302D" w14:paraId="58EB6A7A" w14:textId="77777777" w:rsidTr="00F72B48">
        <w:trPr>
          <w:tblHeader/>
        </w:trPr>
        <w:tc>
          <w:tcPr>
            <w:tcW w:w="1413" w:type="dxa"/>
          </w:tcPr>
          <w:p w14:paraId="0F2546F5" w14:textId="77777777" w:rsidR="0009302D" w:rsidRPr="00E34388" w:rsidRDefault="0009302D" w:rsidP="00F72B48">
            <w:pPr>
              <w:rPr>
                <w:b/>
                <w:bCs/>
                <w:lang w:val="en-GB"/>
              </w:rPr>
            </w:pPr>
            <w:r w:rsidRPr="00E34388">
              <w:rPr>
                <w:b/>
                <w:bCs/>
                <w:lang w:val="en-GB"/>
              </w:rPr>
              <w:t>Acronym</w:t>
            </w:r>
          </w:p>
        </w:tc>
        <w:tc>
          <w:tcPr>
            <w:tcW w:w="5812" w:type="dxa"/>
            <w:tcBorders>
              <w:bottom w:val="single" w:sz="4" w:space="0" w:color="auto"/>
            </w:tcBorders>
          </w:tcPr>
          <w:p w14:paraId="241FF122" w14:textId="77777777" w:rsidR="0009302D" w:rsidRPr="00E34388" w:rsidRDefault="0009302D" w:rsidP="00F72B48">
            <w:pPr>
              <w:rPr>
                <w:b/>
                <w:bCs/>
                <w:lang w:val="en-GB"/>
              </w:rPr>
            </w:pPr>
            <w:r w:rsidRPr="00E34388">
              <w:rPr>
                <w:b/>
                <w:bCs/>
                <w:lang w:val="en-GB"/>
              </w:rPr>
              <w:t>Project Title</w:t>
            </w:r>
          </w:p>
        </w:tc>
        <w:tc>
          <w:tcPr>
            <w:tcW w:w="1791" w:type="dxa"/>
          </w:tcPr>
          <w:p w14:paraId="78726DCE" w14:textId="77777777" w:rsidR="0009302D" w:rsidRPr="00E34388" w:rsidRDefault="0009302D" w:rsidP="00F72B48">
            <w:pPr>
              <w:rPr>
                <w:b/>
                <w:bCs/>
                <w:lang w:val="en-GB"/>
              </w:rPr>
            </w:pPr>
            <w:r w:rsidRPr="00E34388">
              <w:rPr>
                <w:b/>
                <w:bCs/>
                <w:lang w:val="en-GB"/>
              </w:rPr>
              <w:t>Lead Partners</w:t>
            </w:r>
          </w:p>
        </w:tc>
      </w:tr>
      <w:tr w:rsidR="0009302D" w14:paraId="42FDAF7B" w14:textId="77777777" w:rsidTr="00B96B7A">
        <w:tc>
          <w:tcPr>
            <w:tcW w:w="1413" w:type="dxa"/>
          </w:tcPr>
          <w:p w14:paraId="5A60A0DC" w14:textId="6ADD1CCF" w:rsidR="0009302D" w:rsidRPr="0009302D" w:rsidRDefault="0009302D" w:rsidP="0009302D">
            <w:pPr>
              <w:rPr>
                <w:rFonts w:ascii="Calibri" w:hAnsi="Calibri" w:cs="Calibri"/>
                <w:color w:val="000000"/>
              </w:rPr>
            </w:pPr>
            <w:r w:rsidRPr="0009302D">
              <w:rPr>
                <w:rFonts w:ascii="Calibri" w:hAnsi="Calibri" w:cs="Calibri"/>
                <w:color w:val="000000"/>
              </w:rPr>
              <w:t>AICRIstart</w:t>
            </w:r>
          </w:p>
        </w:tc>
        <w:tc>
          <w:tcPr>
            <w:tcW w:w="5812" w:type="dxa"/>
          </w:tcPr>
          <w:p w14:paraId="48081042" w14:textId="5FB70B02" w:rsidR="0009302D" w:rsidRPr="0009302D" w:rsidRDefault="0009302D" w:rsidP="0009302D">
            <w:pPr>
              <w:rPr>
                <w:rFonts w:ascii="Calibri" w:hAnsi="Calibri" w:cs="Calibri"/>
                <w:color w:val="000000"/>
              </w:rPr>
            </w:pPr>
            <w:r>
              <w:rPr>
                <w:rFonts w:ascii="Calibri" w:hAnsi="Calibri" w:cs="Calibri"/>
                <w:color w:val="000000"/>
              </w:rPr>
              <w:t>A Foundation Stone for the All-Island Cancer Research Institute (AICRI): Building Critical Mass in Precision Cancer Medicine.</w:t>
            </w:r>
          </w:p>
        </w:tc>
        <w:tc>
          <w:tcPr>
            <w:tcW w:w="1791" w:type="dxa"/>
          </w:tcPr>
          <w:p w14:paraId="098FABA8" w14:textId="77777777" w:rsidR="0009302D" w:rsidRPr="0009302D" w:rsidRDefault="0009302D" w:rsidP="0009302D">
            <w:pPr>
              <w:rPr>
                <w:rFonts w:ascii="Calibri" w:hAnsi="Calibri" w:cs="Calibri"/>
                <w:color w:val="000000"/>
              </w:rPr>
            </w:pPr>
          </w:p>
          <w:p w14:paraId="786482DF" w14:textId="3473AEB8" w:rsidR="0009302D" w:rsidRPr="0009302D" w:rsidRDefault="0009302D" w:rsidP="0009302D">
            <w:pPr>
              <w:rPr>
                <w:rFonts w:ascii="Calibri" w:hAnsi="Calibri" w:cs="Calibri"/>
                <w:color w:val="000000"/>
              </w:rPr>
            </w:pPr>
            <w:r w:rsidRPr="0009302D">
              <w:rPr>
                <w:rFonts w:ascii="Calibri" w:hAnsi="Calibri" w:cs="Calibri"/>
                <w:color w:val="000000"/>
              </w:rPr>
              <w:t>UCD</w:t>
            </w:r>
            <w:r>
              <w:rPr>
                <w:rFonts w:ascii="Calibri" w:hAnsi="Calibri" w:cs="Calibri"/>
                <w:color w:val="000000"/>
              </w:rPr>
              <w:t xml:space="preserve"> </w:t>
            </w:r>
            <w:r w:rsidRPr="0009302D">
              <w:rPr>
                <w:rFonts w:ascii="Calibri" w:hAnsi="Calibri" w:cs="Calibri"/>
                <w:color w:val="000000"/>
              </w:rPr>
              <w:t>/</w:t>
            </w:r>
            <w:r>
              <w:rPr>
                <w:rFonts w:ascii="Calibri" w:hAnsi="Calibri" w:cs="Calibri"/>
                <w:color w:val="000000"/>
              </w:rPr>
              <w:t xml:space="preserve"> </w:t>
            </w:r>
            <w:r w:rsidRPr="0009302D">
              <w:rPr>
                <w:rFonts w:ascii="Calibri" w:hAnsi="Calibri" w:cs="Calibri"/>
                <w:color w:val="000000"/>
              </w:rPr>
              <w:t>QUB</w:t>
            </w:r>
          </w:p>
        </w:tc>
      </w:tr>
      <w:tr w:rsidR="0009302D" w14:paraId="289E1B1B" w14:textId="77777777" w:rsidTr="00B96B7A">
        <w:tc>
          <w:tcPr>
            <w:tcW w:w="1413" w:type="dxa"/>
          </w:tcPr>
          <w:p w14:paraId="3D3DA646" w14:textId="77777777" w:rsidR="0009302D" w:rsidRDefault="0009302D" w:rsidP="0009302D">
            <w:pPr>
              <w:rPr>
                <w:rFonts w:ascii="Calibri" w:hAnsi="Calibri" w:cs="Calibri"/>
                <w:color w:val="000000"/>
              </w:rPr>
            </w:pPr>
            <w:r>
              <w:rPr>
                <w:rFonts w:ascii="Calibri" w:hAnsi="Calibri" w:cs="Calibri"/>
                <w:color w:val="000000"/>
              </w:rPr>
              <w:t>Atlantic</w:t>
            </w:r>
          </w:p>
          <w:p w14:paraId="1941CEF0" w14:textId="53127E30" w:rsidR="0009302D" w:rsidRPr="0009302D" w:rsidRDefault="0009302D" w:rsidP="0009302D">
            <w:pPr>
              <w:rPr>
                <w:rFonts w:ascii="Calibri" w:hAnsi="Calibri" w:cs="Calibri"/>
                <w:color w:val="000000"/>
              </w:rPr>
            </w:pPr>
          </w:p>
        </w:tc>
        <w:tc>
          <w:tcPr>
            <w:tcW w:w="5812" w:type="dxa"/>
          </w:tcPr>
          <w:p w14:paraId="0CAC8B15" w14:textId="6FF3A3FB" w:rsidR="0009302D" w:rsidRPr="0009302D" w:rsidRDefault="0009302D" w:rsidP="0009302D">
            <w:pPr>
              <w:rPr>
                <w:rFonts w:ascii="Calibri" w:hAnsi="Calibri" w:cs="Calibri"/>
                <w:color w:val="000000"/>
              </w:rPr>
            </w:pPr>
            <w:r w:rsidRPr="0009302D">
              <w:rPr>
                <w:rFonts w:ascii="Calibri" w:hAnsi="Calibri" w:cs="Calibri"/>
                <w:color w:val="000000"/>
              </w:rPr>
              <w:t>The Atlantic Innovation Corridor: Social Capital and Co-Ordinating Capacity in a Multi-City, Distributed Conurbation Border Region</w:t>
            </w:r>
            <w:r>
              <w:rPr>
                <w:rFonts w:ascii="Calibri" w:hAnsi="Calibri" w:cs="Calibri"/>
                <w:color w:val="000000"/>
              </w:rPr>
              <w:t>.</w:t>
            </w:r>
          </w:p>
        </w:tc>
        <w:tc>
          <w:tcPr>
            <w:tcW w:w="1791" w:type="dxa"/>
          </w:tcPr>
          <w:p w14:paraId="55549327" w14:textId="621C3A40" w:rsidR="0009302D" w:rsidRPr="0009302D" w:rsidRDefault="0009302D" w:rsidP="0009302D">
            <w:pPr>
              <w:rPr>
                <w:rFonts w:ascii="Calibri" w:hAnsi="Calibri" w:cs="Calibri"/>
                <w:color w:val="000000"/>
              </w:rPr>
            </w:pPr>
            <w:r w:rsidRPr="0009302D">
              <w:rPr>
                <w:rFonts w:ascii="Calibri" w:hAnsi="Calibri" w:cs="Calibri"/>
                <w:color w:val="000000"/>
              </w:rPr>
              <w:t>NUI Galway</w:t>
            </w:r>
            <w:r>
              <w:rPr>
                <w:rFonts w:ascii="Calibri" w:hAnsi="Calibri" w:cs="Calibri"/>
                <w:color w:val="000000"/>
              </w:rPr>
              <w:t xml:space="preserve"> </w:t>
            </w:r>
            <w:r w:rsidRPr="0009302D">
              <w:rPr>
                <w:rFonts w:ascii="Calibri" w:hAnsi="Calibri" w:cs="Calibri"/>
                <w:color w:val="000000"/>
              </w:rPr>
              <w:t>/</w:t>
            </w:r>
            <w:r>
              <w:rPr>
                <w:rFonts w:ascii="Calibri" w:hAnsi="Calibri" w:cs="Calibri"/>
                <w:color w:val="000000"/>
              </w:rPr>
              <w:t xml:space="preserve"> </w:t>
            </w:r>
            <w:r w:rsidRPr="0009302D">
              <w:rPr>
                <w:rFonts w:ascii="Calibri" w:hAnsi="Calibri" w:cs="Calibri"/>
                <w:color w:val="000000"/>
              </w:rPr>
              <w:t>UU</w:t>
            </w:r>
          </w:p>
        </w:tc>
      </w:tr>
    </w:tbl>
    <w:p w14:paraId="10F1D6FF" w14:textId="77777777" w:rsidR="0009302D" w:rsidRPr="00905ED2" w:rsidRDefault="0009302D">
      <w:pPr>
        <w:rPr>
          <w:lang w:val="en-GB"/>
        </w:rPr>
      </w:pPr>
    </w:p>
    <w:sectPr w:rsidR="0009302D" w:rsidRPr="00905ED2" w:rsidSect="00272CA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05268" w14:textId="77777777" w:rsidR="009B5AF6" w:rsidRDefault="009B5AF6" w:rsidP="00E34388">
      <w:pPr>
        <w:spacing w:after="0" w:line="240" w:lineRule="auto"/>
      </w:pPr>
      <w:r>
        <w:separator/>
      </w:r>
    </w:p>
  </w:endnote>
  <w:endnote w:type="continuationSeparator" w:id="0">
    <w:p w14:paraId="6958D9EA" w14:textId="77777777" w:rsidR="009B5AF6" w:rsidRDefault="009B5AF6" w:rsidP="00E34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4D88" w14:textId="77777777" w:rsidR="000C7E15" w:rsidRDefault="000C7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149943"/>
      <w:docPartObj>
        <w:docPartGallery w:val="Page Numbers (Bottom of Page)"/>
        <w:docPartUnique/>
      </w:docPartObj>
    </w:sdtPr>
    <w:sdtEndPr>
      <w:rPr>
        <w:noProof/>
      </w:rPr>
    </w:sdtEndPr>
    <w:sdtContent>
      <w:p w14:paraId="3ADF6AAD" w14:textId="787E8E6D" w:rsidR="00E34388" w:rsidRDefault="00E343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4E0627" w14:textId="77777777" w:rsidR="00E34388" w:rsidRDefault="00E343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E710" w14:textId="77777777" w:rsidR="000C7E15" w:rsidRDefault="000C7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7B41D" w14:textId="77777777" w:rsidR="009B5AF6" w:rsidRDefault="009B5AF6" w:rsidP="00E34388">
      <w:pPr>
        <w:spacing w:after="0" w:line="240" w:lineRule="auto"/>
      </w:pPr>
      <w:r>
        <w:separator/>
      </w:r>
    </w:p>
  </w:footnote>
  <w:footnote w:type="continuationSeparator" w:id="0">
    <w:p w14:paraId="62FE99B7" w14:textId="77777777" w:rsidR="009B5AF6" w:rsidRDefault="009B5AF6" w:rsidP="00E34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EE83" w14:textId="77777777" w:rsidR="000C7E15" w:rsidRDefault="000C7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6020" w14:textId="77777777" w:rsidR="00422775" w:rsidRDefault="000C7E15" w:rsidP="000C7E15">
    <w:pPr>
      <w:pStyle w:val="Header"/>
      <w:tabs>
        <w:tab w:val="clear" w:pos="9026"/>
      </w:tabs>
      <w:jc w:val="center"/>
    </w:pPr>
    <w:r>
      <w:rPr>
        <w:noProof/>
        <w:lang w:eastAsia="en-IE"/>
      </w:rPr>
      <w:drawing>
        <wp:inline distT="0" distB="0" distL="0" distR="0" wp14:anchorId="1A70066F" wp14:editId="56B3861F">
          <wp:extent cx="1271804" cy="457849"/>
          <wp:effectExtent l="0" t="0" r="0" b="0"/>
          <wp:docPr id="2108283914" name="Picture 199548744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283914" name="Picture 199548744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1804" cy="457849"/>
                  </a:xfrm>
                  <a:prstGeom prst="rect">
                    <a:avLst/>
                  </a:prstGeom>
                </pic:spPr>
              </pic:pic>
            </a:graphicData>
          </a:graphic>
        </wp:inline>
      </w:drawing>
    </w:r>
    <w:r>
      <w:rPr>
        <w:noProof/>
        <w:lang w:eastAsia="en-IE"/>
      </w:rPr>
      <w:drawing>
        <wp:inline distT="0" distB="0" distL="0" distR="0" wp14:anchorId="6AA8EFBD" wp14:editId="6E0204E4">
          <wp:extent cx="1743075" cy="457558"/>
          <wp:effectExtent l="0" t="0" r="0" b="0"/>
          <wp:docPr id="1760676176" name="Picture 176067617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676176" name="Picture 1760676176"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43075" cy="457558"/>
                  </a:xfrm>
                  <a:prstGeom prst="rect">
                    <a:avLst/>
                  </a:prstGeom>
                </pic:spPr>
              </pic:pic>
            </a:graphicData>
          </a:graphic>
        </wp:inline>
      </w:drawing>
    </w:r>
    <w:r w:rsidR="00CB493D">
      <w:rPr>
        <w:noProof/>
      </w:rPr>
      <w:drawing>
        <wp:inline distT="0" distB="0" distL="0" distR="0" wp14:anchorId="663B731D" wp14:editId="1DF53727">
          <wp:extent cx="536575" cy="53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pic:spPr>
              </pic:pic>
            </a:graphicData>
          </a:graphic>
        </wp:inline>
      </w:drawing>
    </w:r>
  </w:p>
  <w:p w14:paraId="6DA57DE5" w14:textId="6F1C3DEB" w:rsidR="00CB493D" w:rsidRDefault="00CB493D" w:rsidP="000C7E15">
    <w:pPr>
      <w:pStyle w:val="Header"/>
      <w:tabs>
        <w:tab w:val="clear" w:pos="9026"/>
      </w:tabs>
      <w:jc w:val="center"/>
    </w:pPr>
    <w:r w:rsidRPr="00CB493D">
      <w:t>North-South Research Programme</w:t>
    </w:r>
    <w:r>
      <w:t xml:space="preserve"> – Strand I</w:t>
    </w:r>
    <w:r w:rsidR="00136A6C">
      <w:t>, II &amp; III</w:t>
    </w:r>
    <w:r>
      <w:t xml:space="preserve"> – January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8913" w14:textId="77777777" w:rsidR="000C7E15" w:rsidRDefault="000C7E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D2"/>
    <w:rsid w:val="0009302D"/>
    <w:rsid w:val="000C4C1C"/>
    <w:rsid w:val="000C7E15"/>
    <w:rsid w:val="00135E44"/>
    <w:rsid w:val="00136A6C"/>
    <w:rsid w:val="001B1C64"/>
    <w:rsid w:val="001C05E1"/>
    <w:rsid w:val="001D0791"/>
    <w:rsid w:val="00272CA9"/>
    <w:rsid w:val="00282025"/>
    <w:rsid w:val="00422775"/>
    <w:rsid w:val="006D0C55"/>
    <w:rsid w:val="00905ED2"/>
    <w:rsid w:val="009B5AF6"/>
    <w:rsid w:val="00AA30F9"/>
    <w:rsid w:val="00C36067"/>
    <w:rsid w:val="00CB493D"/>
    <w:rsid w:val="00E34388"/>
    <w:rsid w:val="00E91E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A660A"/>
  <w15:chartTrackingRefBased/>
  <w15:docId w15:val="{C57C0539-7EBB-492F-92F1-D2718CCD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5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4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388"/>
  </w:style>
  <w:style w:type="paragraph" w:styleId="Footer">
    <w:name w:val="footer"/>
    <w:basedOn w:val="Normal"/>
    <w:link w:val="FooterChar"/>
    <w:uiPriority w:val="99"/>
    <w:unhideWhenUsed/>
    <w:rsid w:val="00E34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020836">
      <w:bodyDiv w:val="1"/>
      <w:marLeft w:val="0"/>
      <w:marRight w:val="0"/>
      <w:marTop w:val="0"/>
      <w:marBottom w:val="0"/>
      <w:divBdr>
        <w:top w:val="none" w:sz="0" w:space="0" w:color="auto"/>
        <w:left w:val="none" w:sz="0" w:space="0" w:color="auto"/>
        <w:bottom w:val="none" w:sz="0" w:space="0" w:color="auto"/>
        <w:right w:val="none" w:sz="0" w:space="0" w:color="auto"/>
      </w:divBdr>
    </w:div>
    <w:div w:id="191608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Conlon</dc:creator>
  <cp:keywords/>
  <dc:description/>
  <cp:lastModifiedBy>Tim Conlon</cp:lastModifiedBy>
  <cp:revision>5</cp:revision>
  <dcterms:created xsi:type="dcterms:W3CDTF">2022-01-13T16:44:00Z</dcterms:created>
  <dcterms:modified xsi:type="dcterms:W3CDTF">2022-02-25T11:25:00Z</dcterms:modified>
</cp:coreProperties>
</file>