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D70B" w14:textId="77777777" w:rsidR="00AF31BB" w:rsidRPr="007E7817" w:rsidRDefault="00AF31BB" w:rsidP="00AF31BB">
      <w:pPr>
        <w:pStyle w:val="Title"/>
        <w:rPr>
          <w:lang w:val="en-GB"/>
        </w:rPr>
      </w:pPr>
      <w:bookmarkStart w:id="0" w:name="_Hlk203140083"/>
      <w:r w:rsidRPr="007E7817">
        <w:rPr>
          <w:lang w:val="en-GB"/>
        </w:rPr>
        <w:t>Graduate Outcomes Survey</w:t>
      </w:r>
    </w:p>
    <w:p w14:paraId="6D58A4E0" w14:textId="77777777" w:rsidR="007E7817" w:rsidRPr="007E7817" w:rsidRDefault="007E7817" w:rsidP="007E7817">
      <w:pPr>
        <w:jc w:val="center"/>
        <w:rPr>
          <w:b/>
          <w:lang w:val="en-GB"/>
        </w:rPr>
      </w:pPr>
    </w:p>
    <w:p w14:paraId="7CBA0428" w14:textId="4BFACCE3" w:rsidR="007E7817" w:rsidRPr="007E7817" w:rsidRDefault="008944FD" w:rsidP="00AF31BB">
      <w:pPr>
        <w:pStyle w:val="Heading1"/>
        <w:rPr>
          <w:lang w:val="en-GB"/>
        </w:rPr>
      </w:pPr>
      <w:r>
        <w:rPr>
          <w:lang w:val="en-GB"/>
        </w:rPr>
        <w:t>Introduction</w:t>
      </w:r>
    </w:p>
    <w:p w14:paraId="073E6A32" w14:textId="77777777" w:rsidR="007E7817" w:rsidRDefault="007E7817">
      <w:pPr>
        <w:rPr>
          <w:lang w:val="en-GB"/>
        </w:rPr>
      </w:pPr>
    </w:p>
    <w:p w14:paraId="072EE01A" w14:textId="231BE75B" w:rsidR="00CD2A41" w:rsidRDefault="00104CCE">
      <w:pPr>
        <w:rPr>
          <w:sz w:val="22"/>
          <w:szCs w:val="22"/>
          <w:lang w:val="en-GB"/>
        </w:rPr>
      </w:pPr>
      <w:r>
        <w:rPr>
          <w:sz w:val="22"/>
          <w:szCs w:val="22"/>
          <w:lang w:val="en-GB"/>
        </w:rPr>
        <w:t xml:space="preserve">There are two questions on Occupation and Sector of employment of for respondents in employment (i.e. </w:t>
      </w:r>
      <w:r w:rsidRPr="002513A9">
        <w:rPr>
          <w:sz w:val="22"/>
          <w:szCs w:val="22"/>
          <w:lang w:val="en-GB"/>
        </w:rPr>
        <w:t xml:space="preserve">respondents who returned 1-3 or </w:t>
      </w:r>
      <w:r>
        <w:rPr>
          <w:sz w:val="22"/>
          <w:szCs w:val="22"/>
          <w:lang w:val="en-GB"/>
        </w:rPr>
        <w:t>8</w:t>
      </w:r>
      <w:r w:rsidRPr="002513A9">
        <w:rPr>
          <w:sz w:val="22"/>
          <w:szCs w:val="22"/>
          <w:lang w:val="en-GB"/>
        </w:rPr>
        <w:t>-10 as their principal economic status (Principal_Economic_Status_MOST)</w:t>
      </w:r>
      <w:r>
        <w:rPr>
          <w:sz w:val="22"/>
          <w:szCs w:val="22"/>
          <w:lang w:val="en-GB"/>
        </w:rPr>
        <w:t>:</w:t>
      </w:r>
    </w:p>
    <w:p w14:paraId="60BEACDF" w14:textId="77777777" w:rsidR="00104CCE" w:rsidRDefault="00104CCE">
      <w:pPr>
        <w:rPr>
          <w:sz w:val="22"/>
          <w:szCs w:val="22"/>
          <w:lang w:val="en-GB"/>
        </w:rPr>
      </w:pPr>
    </w:p>
    <w:p w14:paraId="76A21B6D" w14:textId="77777777" w:rsidR="00104CCE" w:rsidRPr="00104CCE" w:rsidRDefault="00104CCE" w:rsidP="00104CCE">
      <w:pPr>
        <w:pStyle w:val="ListParagraph"/>
        <w:numPr>
          <w:ilvl w:val="0"/>
          <w:numId w:val="23"/>
        </w:numPr>
        <w:rPr>
          <w:rFonts w:cs="Calibri"/>
        </w:rPr>
      </w:pPr>
      <w:r w:rsidRPr="00104CCE">
        <w:rPr>
          <w:rFonts w:cs="Calibri"/>
        </w:rPr>
        <w:t xml:space="preserve">What is your occupation? </w:t>
      </w:r>
    </w:p>
    <w:p w14:paraId="67FEC5BE" w14:textId="027D7EF0" w:rsidR="00104CCE" w:rsidRPr="00104CCE" w:rsidRDefault="00104CCE" w:rsidP="00104CCE">
      <w:pPr>
        <w:pStyle w:val="ListParagraph"/>
        <w:numPr>
          <w:ilvl w:val="0"/>
          <w:numId w:val="23"/>
        </w:numPr>
        <w:rPr>
          <w:lang w:val="en-GB"/>
        </w:rPr>
      </w:pPr>
      <w:r w:rsidRPr="00104CCE">
        <w:rPr>
          <w:lang w:val="en-GB"/>
        </w:rPr>
        <w:t>What does the company / organisation / school that you are working for mainly do?</w:t>
      </w:r>
    </w:p>
    <w:p w14:paraId="43BF4B3A" w14:textId="77777777" w:rsidR="00104CCE" w:rsidRDefault="00104CCE">
      <w:pPr>
        <w:rPr>
          <w:sz w:val="22"/>
          <w:szCs w:val="22"/>
          <w:lang w:val="en-GB"/>
        </w:rPr>
      </w:pPr>
    </w:p>
    <w:p w14:paraId="15F0916A" w14:textId="0F1CB43D" w:rsidR="00104CCE" w:rsidRDefault="00104CCE">
      <w:pPr>
        <w:rPr>
          <w:sz w:val="22"/>
          <w:szCs w:val="22"/>
          <w:lang w:val="en-GB"/>
        </w:rPr>
      </w:pPr>
      <w:r>
        <w:rPr>
          <w:sz w:val="22"/>
          <w:szCs w:val="22"/>
          <w:lang w:val="en-GB"/>
        </w:rPr>
        <w:t>In addition, there is an optional question to which we are inviting institutions to provide responses to on a pilot basis:</w:t>
      </w:r>
    </w:p>
    <w:p w14:paraId="0D2BEE35" w14:textId="77777777" w:rsidR="00104CCE" w:rsidRDefault="00104CCE">
      <w:pPr>
        <w:rPr>
          <w:sz w:val="22"/>
          <w:szCs w:val="22"/>
          <w:lang w:val="en-GB"/>
        </w:rPr>
      </w:pPr>
    </w:p>
    <w:p w14:paraId="0543C9FD" w14:textId="77777777" w:rsidR="00104CCE" w:rsidRDefault="00104CCE" w:rsidP="00104CCE">
      <w:pPr>
        <w:pStyle w:val="ListParagraph"/>
        <w:numPr>
          <w:ilvl w:val="0"/>
          <w:numId w:val="24"/>
        </w:numPr>
        <w:rPr>
          <w:rFonts w:cs="Calibri"/>
        </w:rPr>
      </w:pPr>
      <w:r w:rsidRPr="00104CCE">
        <w:rPr>
          <w:rFonts w:cs="Calibri"/>
        </w:rPr>
        <w:t xml:space="preserve">What is your narrow occupation? </w:t>
      </w:r>
    </w:p>
    <w:p w14:paraId="068A68F3" w14:textId="77777777" w:rsidR="00104CCE" w:rsidRPr="00104CCE" w:rsidRDefault="00104CCE" w:rsidP="00104CCE">
      <w:pPr>
        <w:rPr>
          <w:rFonts w:cs="Calibri"/>
        </w:rPr>
      </w:pPr>
    </w:p>
    <w:p w14:paraId="382F3C10" w14:textId="3B5B1BD1" w:rsidR="00104CCE" w:rsidRPr="002513A9" w:rsidRDefault="00104CCE">
      <w:pPr>
        <w:rPr>
          <w:sz w:val="22"/>
          <w:szCs w:val="22"/>
          <w:lang w:val="en-GB"/>
        </w:rPr>
      </w:pPr>
      <w:r>
        <w:rPr>
          <w:sz w:val="22"/>
          <w:szCs w:val="22"/>
          <w:lang w:val="en-GB"/>
        </w:rPr>
        <w:t>The following sections provide guidance for institutions on what is required in response to these questions.</w:t>
      </w:r>
    </w:p>
    <w:p w14:paraId="7E11C91D" w14:textId="21A2FD8C" w:rsidR="00CD2A41" w:rsidRDefault="00CD2A41" w:rsidP="00CD2A41">
      <w:pPr>
        <w:pStyle w:val="Heading1"/>
        <w:rPr>
          <w:lang w:val="en-GB"/>
        </w:rPr>
      </w:pPr>
      <w:r>
        <w:rPr>
          <w:lang w:val="en-GB"/>
        </w:rPr>
        <w:t>Occupation coding</w:t>
      </w:r>
      <w:r w:rsidR="008944FD">
        <w:rPr>
          <w:lang w:val="en-GB"/>
        </w:rPr>
        <w:t>: Broad</w:t>
      </w:r>
    </w:p>
    <w:p w14:paraId="43F59E6D" w14:textId="77777777" w:rsidR="00CD2A41" w:rsidRDefault="00CD2A41">
      <w:pPr>
        <w:rPr>
          <w:lang w:val="en-GB"/>
        </w:rPr>
      </w:pPr>
    </w:p>
    <w:p w14:paraId="48761EFC" w14:textId="1E300FF9" w:rsidR="008944FD" w:rsidRPr="002513A9" w:rsidRDefault="008944FD" w:rsidP="0067661E">
      <w:pPr>
        <w:jc w:val="both"/>
        <w:rPr>
          <w:color w:val="000000"/>
          <w:sz w:val="22"/>
          <w:szCs w:val="22"/>
        </w:rPr>
      </w:pPr>
      <w:bookmarkStart w:id="1" w:name="_Hlk203380069"/>
      <w:r w:rsidRPr="002513A9">
        <w:rPr>
          <w:sz w:val="22"/>
          <w:szCs w:val="22"/>
          <w:lang w:val="en-GB"/>
        </w:rPr>
        <w:t>Occupation_Broad</w:t>
      </w:r>
      <w:bookmarkEnd w:id="1"/>
      <w:r w:rsidRPr="002513A9">
        <w:rPr>
          <w:sz w:val="22"/>
          <w:szCs w:val="22"/>
          <w:lang w:val="en-GB"/>
        </w:rPr>
        <w:t xml:space="preserve"> is a mandatory field for respondents who returned 1-3 or </w:t>
      </w:r>
      <w:r w:rsidR="002513A9">
        <w:rPr>
          <w:sz w:val="22"/>
          <w:szCs w:val="22"/>
          <w:lang w:val="en-GB"/>
        </w:rPr>
        <w:t>8</w:t>
      </w:r>
      <w:r w:rsidRPr="002513A9">
        <w:rPr>
          <w:sz w:val="22"/>
          <w:szCs w:val="22"/>
          <w:lang w:val="en-GB"/>
        </w:rPr>
        <w:t xml:space="preserve">-10 as their principal economic status (Principal_Economic_Status_MOST). </w:t>
      </w:r>
      <w:r w:rsidRPr="002513A9">
        <w:rPr>
          <w:color w:val="000000"/>
          <w:sz w:val="22"/>
          <w:szCs w:val="22"/>
        </w:rPr>
        <w:t xml:space="preserve">Occupations in the Graduate Outcomes Survey are coded </w:t>
      </w:r>
      <w:r w:rsidR="00CF55C8" w:rsidRPr="002513A9">
        <w:rPr>
          <w:color w:val="000000"/>
          <w:sz w:val="22"/>
          <w:szCs w:val="22"/>
        </w:rPr>
        <w:t>based on the</w:t>
      </w:r>
      <w:r w:rsidRPr="002513A9">
        <w:rPr>
          <w:color w:val="000000"/>
          <w:sz w:val="22"/>
          <w:szCs w:val="22"/>
        </w:rPr>
        <w:t xml:space="preserve"> SOC2010 coding at the broadest</w:t>
      </w:r>
      <w:r w:rsidR="00CF55C8" w:rsidRPr="002513A9">
        <w:rPr>
          <w:color w:val="000000"/>
          <w:sz w:val="22"/>
          <w:szCs w:val="22"/>
        </w:rPr>
        <w:t xml:space="preserve"> </w:t>
      </w:r>
      <w:r w:rsidRPr="002513A9">
        <w:rPr>
          <w:color w:val="000000"/>
          <w:sz w:val="22"/>
          <w:szCs w:val="22"/>
        </w:rPr>
        <w:t>level.</w:t>
      </w:r>
      <w:r w:rsidR="00CF55C8" w:rsidRPr="002513A9">
        <w:rPr>
          <w:color w:val="000000"/>
          <w:sz w:val="22"/>
          <w:szCs w:val="22"/>
        </w:rPr>
        <w:t xml:space="preserve"> The Valid responses are:</w:t>
      </w:r>
    </w:p>
    <w:p w14:paraId="244DD684" w14:textId="77777777" w:rsidR="00CF55C8" w:rsidRPr="002513A9" w:rsidRDefault="00CF55C8">
      <w:pPr>
        <w:rPr>
          <w:sz w:val="22"/>
          <w:szCs w:val="22"/>
          <w:lang w:val="en-GB"/>
        </w:rPr>
      </w:pPr>
    </w:p>
    <w:tbl>
      <w:tblPr>
        <w:tblW w:w="8060" w:type="dxa"/>
        <w:tblLook w:val="04A0" w:firstRow="1" w:lastRow="0" w:firstColumn="1" w:lastColumn="0" w:noHBand="0" w:noVBand="1"/>
      </w:tblPr>
      <w:tblGrid>
        <w:gridCol w:w="2400"/>
        <w:gridCol w:w="5660"/>
      </w:tblGrid>
      <w:tr w:rsidR="00CF55C8" w:rsidRPr="00CF55C8" w14:paraId="21B77C13" w14:textId="77777777" w:rsidTr="00CF55C8">
        <w:trPr>
          <w:trHeight w:val="300"/>
        </w:trPr>
        <w:tc>
          <w:tcPr>
            <w:tcW w:w="2400" w:type="dxa"/>
            <w:tcBorders>
              <w:top w:val="nil"/>
              <w:left w:val="nil"/>
              <w:bottom w:val="nil"/>
              <w:right w:val="nil"/>
            </w:tcBorders>
            <w:shd w:val="clear" w:color="auto" w:fill="auto"/>
            <w:noWrap/>
            <w:vAlign w:val="bottom"/>
            <w:hideMark/>
          </w:tcPr>
          <w:p w14:paraId="2CD7EBD8" w14:textId="77777777" w:rsidR="00CF55C8" w:rsidRPr="00CF55C8" w:rsidRDefault="00CF55C8" w:rsidP="00CF55C8">
            <w:pPr>
              <w:jc w:val="right"/>
              <w:rPr>
                <w:rFonts w:cs="Calibri"/>
                <w:color w:val="000000"/>
                <w:sz w:val="22"/>
                <w:szCs w:val="22"/>
              </w:rPr>
            </w:pPr>
            <w:r w:rsidRPr="00CF55C8">
              <w:rPr>
                <w:rFonts w:cs="Calibri"/>
                <w:color w:val="000000"/>
                <w:sz w:val="22"/>
                <w:szCs w:val="22"/>
              </w:rPr>
              <w:t>1</w:t>
            </w:r>
          </w:p>
        </w:tc>
        <w:tc>
          <w:tcPr>
            <w:tcW w:w="5660" w:type="dxa"/>
            <w:tcBorders>
              <w:top w:val="nil"/>
              <w:left w:val="nil"/>
              <w:bottom w:val="nil"/>
              <w:right w:val="nil"/>
            </w:tcBorders>
            <w:shd w:val="clear" w:color="auto" w:fill="auto"/>
            <w:noWrap/>
            <w:vAlign w:val="center"/>
            <w:hideMark/>
          </w:tcPr>
          <w:p w14:paraId="727F88FE" w14:textId="77777777" w:rsidR="00CF55C8" w:rsidRPr="00CF55C8" w:rsidRDefault="00CF55C8" w:rsidP="00CF55C8">
            <w:pPr>
              <w:rPr>
                <w:rFonts w:cs="Calibri"/>
                <w:color w:val="000000"/>
                <w:sz w:val="22"/>
                <w:szCs w:val="22"/>
              </w:rPr>
            </w:pPr>
            <w:r w:rsidRPr="00CF55C8">
              <w:rPr>
                <w:rFonts w:cs="Calibri"/>
                <w:color w:val="000000"/>
                <w:sz w:val="22"/>
                <w:szCs w:val="22"/>
              </w:rPr>
              <w:t>Managers, directors and senior officials</w:t>
            </w:r>
          </w:p>
        </w:tc>
      </w:tr>
      <w:tr w:rsidR="00CF55C8" w:rsidRPr="00CF55C8" w14:paraId="6605599B" w14:textId="77777777" w:rsidTr="00CF55C8">
        <w:trPr>
          <w:trHeight w:val="300"/>
        </w:trPr>
        <w:tc>
          <w:tcPr>
            <w:tcW w:w="2400" w:type="dxa"/>
            <w:tcBorders>
              <w:top w:val="nil"/>
              <w:left w:val="nil"/>
              <w:bottom w:val="nil"/>
              <w:right w:val="nil"/>
            </w:tcBorders>
            <w:shd w:val="clear" w:color="auto" w:fill="auto"/>
            <w:noWrap/>
            <w:vAlign w:val="bottom"/>
            <w:hideMark/>
          </w:tcPr>
          <w:p w14:paraId="171FABDD" w14:textId="77777777" w:rsidR="00CF55C8" w:rsidRPr="00CF55C8" w:rsidRDefault="00CF55C8" w:rsidP="00CF55C8">
            <w:pPr>
              <w:jc w:val="right"/>
              <w:rPr>
                <w:rFonts w:cs="Calibri"/>
                <w:color w:val="000000"/>
                <w:sz w:val="22"/>
                <w:szCs w:val="22"/>
              </w:rPr>
            </w:pPr>
            <w:r w:rsidRPr="00CF55C8">
              <w:rPr>
                <w:rFonts w:cs="Calibri"/>
                <w:color w:val="000000"/>
                <w:sz w:val="22"/>
                <w:szCs w:val="22"/>
              </w:rPr>
              <w:t>2</w:t>
            </w:r>
          </w:p>
        </w:tc>
        <w:tc>
          <w:tcPr>
            <w:tcW w:w="5660" w:type="dxa"/>
            <w:tcBorders>
              <w:top w:val="nil"/>
              <w:left w:val="nil"/>
              <w:bottom w:val="nil"/>
              <w:right w:val="nil"/>
            </w:tcBorders>
            <w:shd w:val="clear" w:color="auto" w:fill="auto"/>
            <w:noWrap/>
            <w:vAlign w:val="center"/>
            <w:hideMark/>
          </w:tcPr>
          <w:p w14:paraId="3510F149" w14:textId="77777777" w:rsidR="00CF55C8" w:rsidRPr="00CF55C8" w:rsidRDefault="00CF55C8" w:rsidP="00CF55C8">
            <w:pPr>
              <w:rPr>
                <w:rFonts w:cs="Calibri"/>
                <w:color w:val="000000"/>
                <w:sz w:val="22"/>
                <w:szCs w:val="22"/>
              </w:rPr>
            </w:pPr>
            <w:r w:rsidRPr="00CF55C8">
              <w:rPr>
                <w:rFonts w:cs="Calibri"/>
                <w:color w:val="000000"/>
                <w:sz w:val="22"/>
                <w:szCs w:val="22"/>
              </w:rPr>
              <w:t>Professional occupations</w:t>
            </w:r>
          </w:p>
        </w:tc>
      </w:tr>
      <w:tr w:rsidR="00CF55C8" w:rsidRPr="00CF55C8" w14:paraId="344D368E" w14:textId="77777777" w:rsidTr="00CF55C8">
        <w:trPr>
          <w:trHeight w:val="300"/>
        </w:trPr>
        <w:tc>
          <w:tcPr>
            <w:tcW w:w="2400" w:type="dxa"/>
            <w:tcBorders>
              <w:top w:val="nil"/>
              <w:left w:val="nil"/>
              <w:bottom w:val="nil"/>
              <w:right w:val="nil"/>
            </w:tcBorders>
            <w:shd w:val="clear" w:color="auto" w:fill="auto"/>
            <w:noWrap/>
            <w:vAlign w:val="bottom"/>
            <w:hideMark/>
          </w:tcPr>
          <w:p w14:paraId="764B7236" w14:textId="77777777" w:rsidR="00CF55C8" w:rsidRPr="00CF55C8" w:rsidRDefault="00CF55C8" w:rsidP="00CF55C8">
            <w:pPr>
              <w:jc w:val="right"/>
              <w:rPr>
                <w:rFonts w:cs="Calibri"/>
                <w:color w:val="000000"/>
                <w:sz w:val="22"/>
                <w:szCs w:val="22"/>
              </w:rPr>
            </w:pPr>
            <w:r w:rsidRPr="00CF55C8">
              <w:rPr>
                <w:rFonts w:cs="Calibri"/>
                <w:color w:val="000000"/>
                <w:sz w:val="22"/>
                <w:szCs w:val="22"/>
              </w:rPr>
              <w:t>3</w:t>
            </w:r>
          </w:p>
        </w:tc>
        <w:tc>
          <w:tcPr>
            <w:tcW w:w="5660" w:type="dxa"/>
            <w:tcBorders>
              <w:top w:val="nil"/>
              <w:left w:val="nil"/>
              <w:bottom w:val="nil"/>
              <w:right w:val="nil"/>
            </w:tcBorders>
            <w:shd w:val="clear" w:color="auto" w:fill="auto"/>
            <w:noWrap/>
            <w:vAlign w:val="center"/>
            <w:hideMark/>
          </w:tcPr>
          <w:p w14:paraId="476978D4" w14:textId="77777777" w:rsidR="00CF55C8" w:rsidRPr="00CF55C8" w:rsidRDefault="00CF55C8" w:rsidP="00CF55C8">
            <w:pPr>
              <w:rPr>
                <w:rFonts w:cs="Calibri"/>
                <w:color w:val="000000"/>
                <w:sz w:val="22"/>
                <w:szCs w:val="22"/>
              </w:rPr>
            </w:pPr>
            <w:r w:rsidRPr="00CF55C8">
              <w:rPr>
                <w:rFonts w:cs="Calibri"/>
                <w:color w:val="000000"/>
                <w:sz w:val="22"/>
                <w:szCs w:val="22"/>
              </w:rPr>
              <w:t>Associate professional and technical occupations</w:t>
            </w:r>
          </w:p>
        </w:tc>
      </w:tr>
      <w:tr w:rsidR="00CF55C8" w:rsidRPr="00CF55C8" w14:paraId="1BDA2512" w14:textId="77777777" w:rsidTr="00CF55C8">
        <w:trPr>
          <w:trHeight w:val="300"/>
        </w:trPr>
        <w:tc>
          <w:tcPr>
            <w:tcW w:w="2400" w:type="dxa"/>
            <w:tcBorders>
              <w:top w:val="nil"/>
              <w:left w:val="nil"/>
              <w:bottom w:val="nil"/>
              <w:right w:val="nil"/>
            </w:tcBorders>
            <w:shd w:val="clear" w:color="auto" w:fill="auto"/>
            <w:noWrap/>
            <w:vAlign w:val="bottom"/>
            <w:hideMark/>
          </w:tcPr>
          <w:p w14:paraId="1132C1C0" w14:textId="77777777" w:rsidR="00CF55C8" w:rsidRPr="00CF55C8" w:rsidRDefault="00CF55C8" w:rsidP="00CF55C8">
            <w:pPr>
              <w:jc w:val="right"/>
              <w:rPr>
                <w:rFonts w:cs="Calibri"/>
                <w:color w:val="000000"/>
                <w:sz w:val="22"/>
                <w:szCs w:val="22"/>
              </w:rPr>
            </w:pPr>
            <w:r w:rsidRPr="00CF55C8">
              <w:rPr>
                <w:rFonts w:cs="Calibri"/>
                <w:color w:val="000000"/>
                <w:sz w:val="22"/>
                <w:szCs w:val="22"/>
              </w:rPr>
              <w:t>4</w:t>
            </w:r>
          </w:p>
        </w:tc>
        <w:tc>
          <w:tcPr>
            <w:tcW w:w="5660" w:type="dxa"/>
            <w:tcBorders>
              <w:top w:val="nil"/>
              <w:left w:val="nil"/>
              <w:bottom w:val="nil"/>
              <w:right w:val="nil"/>
            </w:tcBorders>
            <w:shd w:val="clear" w:color="auto" w:fill="auto"/>
            <w:noWrap/>
            <w:vAlign w:val="center"/>
            <w:hideMark/>
          </w:tcPr>
          <w:p w14:paraId="633FA642" w14:textId="77777777" w:rsidR="00CF55C8" w:rsidRPr="00CF55C8" w:rsidRDefault="00CF55C8" w:rsidP="00CF55C8">
            <w:pPr>
              <w:rPr>
                <w:rFonts w:cs="Calibri"/>
                <w:color w:val="000000"/>
                <w:sz w:val="22"/>
                <w:szCs w:val="22"/>
              </w:rPr>
            </w:pPr>
            <w:r w:rsidRPr="00CF55C8">
              <w:rPr>
                <w:rFonts w:cs="Calibri"/>
                <w:color w:val="000000"/>
                <w:sz w:val="22"/>
                <w:szCs w:val="22"/>
              </w:rPr>
              <w:t>Administrative and secretarial occupations</w:t>
            </w:r>
          </w:p>
        </w:tc>
      </w:tr>
      <w:tr w:rsidR="00CF55C8" w:rsidRPr="00CF55C8" w14:paraId="1B635304" w14:textId="77777777" w:rsidTr="00CF55C8">
        <w:trPr>
          <w:trHeight w:val="300"/>
        </w:trPr>
        <w:tc>
          <w:tcPr>
            <w:tcW w:w="2400" w:type="dxa"/>
            <w:tcBorders>
              <w:top w:val="nil"/>
              <w:left w:val="nil"/>
              <w:bottom w:val="nil"/>
              <w:right w:val="nil"/>
            </w:tcBorders>
            <w:shd w:val="clear" w:color="auto" w:fill="auto"/>
            <w:noWrap/>
            <w:vAlign w:val="bottom"/>
            <w:hideMark/>
          </w:tcPr>
          <w:p w14:paraId="1ACCD704" w14:textId="77777777" w:rsidR="00CF55C8" w:rsidRPr="00CF55C8" w:rsidRDefault="00CF55C8" w:rsidP="00CF55C8">
            <w:pPr>
              <w:jc w:val="right"/>
              <w:rPr>
                <w:rFonts w:cs="Calibri"/>
                <w:color w:val="000000"/>
                <w:sz w:val="22"/>
                <w:szCs w:val="22"/>
              </w:rPr>
            </w:pPr>
            <w:r w:rsidRPr="00CF55C8">
              <w:rPr>
                <w:rFonts w:cs="Calibri"/>
                <w:color w:val="000000"/>
                <w:sz w:val="22"/>
                <w:szCs w:val="22"/>
              </w:rPr>
              <w:t>5</w:t>
            </w:r>
          </w:p>
        </w:tc>
        <w:tc>
          <w:tcPr>
            <w:tcW w:w="5660" w:type="dxa"/>
            <w:tcBorders>
              <w:top w:val="nil"/>
              <w:left w:val="nil"/>
              <w:bottom w:val="nil"/>
              <w:right w:val="nil"/>
            </w:tcBorders>
            <w:shd w:val="clear" w:color="auto" w:fill="auto"/>
            <w:noWrap/>
            <w:vAlign w:val="center"/>
            <w:hideMark/>
          </w:tcPr>
          <w:p w14:paraId="3F618620" w14:textId="77777777" w:rsidR="00CF55C8" w:rsidRPr="00CF55C8" w:rsidRDefault="00CF55C8" w:rsidP="00CF55C8">
            <w:pPr>
              <w:rPr>
                <w:rFonts w:cs="Calibri"/>
                <w:color w:val="000000"/>
                <w:sz w:val="22"/>
                <w:szCs w:val="22"/>
              </w:rPr>
            </w:pPr>
            <w:r w:rsidRPr="00CF55C8">
              <w:rPr>
                <w:rFonts w:cs="Calibri"/>
                <w:color w:val="000000"/>
                <w:sz w:val="22"/>
                <w:szCs w:val="22"/>
              </w:rPr>
              <w:t>Skilled trades occupations</w:t>
            </w:r>
          </w:p>
        </w:tc>
      </w:tr>
      <w:tr w:rsidR="00CF55C8" w:rsidRPr="00CF55C8" w14:paraId="439DF3B5" w14:textId="77777777" w:rsidTr="00CF55C8">
        <w:trPr>
          <w:trHeight w:val="300"/>
        </w:trPr>
        <w:tc>
          <w:tcPr>
            <w:tcW w:w="2400" w:type="dxa"/>
            <w:tcBorders>
              <w:top w:val="nil"/>
              <w:left w:val="nil"/>
              <w:bottom w:val="nil"/>
              <w:right w:val="nil"/>
            </w:tcBorders>
            <w:shd w:val="clear" w:color="auto" w:fill="auto"/>
            <w:noWrap/>
            <w:vAlign w:val="bottom"/>
            <w:hideMark/>
          </w:tcPr>
          <w:p w14:paraId="4C748EAE" w14:textId="77777777" w:rsidR="00CF55C8" w:rsidRPr="00CF55C8" w:rsidRDefault="00CF55C8" w:rsidP="00CF55C8">
            <w:pPr>
              <w:jc w:val="right"/>
              <w:rPr>
                <w:rFonts w:cs="Calibri"/>
                <w:color w:val="000000"/>
                <w:sz w:val="22"/>
                <w:szCs w:val="22"/>
              </w:rPr>
            </w:pPr>
            <w:r w:rsidRPr="00CF55C8">
              <w:rPr>
                <w:rFonts w:cs="Calibri"/>
                <w:color w:val="000000"/>
                <w:sz w:val="22"/>
                <w:szCs w:val="22"/>
              </w:rPr>
              <w:t>6</w:t>
            </w:r>
          </w:p>
        </w:tc>
        <w:tc>
          <w:tcPr>
            <w:tcW w:w="5660" w:type="dxa"/>
            <w:tcBorders>
              <w:top w:val="nil"/>
              <w:left w:val="nil"/>
              <w:bottom w:val="nil"/>
              <w:right w:val="nil"/>
            </w:tcBorders>
            <w:shd w:val="clear" w:color="auto" w:fill="auto"/>
            <w:noWrap/>
            <w:vAlign w:val="center"/>
            <w:hideMark/>
          </w:tcPr>
          <w:p w14:paraId="2E9274F7" w14:textId="77777777" w:rsidR="00CF55C8" w:rsidRPr="00CF55C8" w:rsidRDefault="00CF55C8" w:rsidP="00CF55C8">
            <w:pPr>
              <w:rPr>
                <w:rFonts w:cs="Calibri"/>
                <w:color w:val="000000"/>
                <w:sz w:val="22"/>
                <w:szCs w:val="22"/>
              </w:rPr>
            </w:pPr>
            <w:r w:rsidRPr="00CF55C8">
              <w:rPr>
                <w:rFonts w:cs="Calibri"/>
                <w:color w:val="000000"/>
                <w:sz w:val="22"/>
                <w:szCs w:val="22"/>
              </w:rPr>
              <w:t>Caring, leisure and other service occupations</w:t>
            </w:r>
          </w:p>
        </w:tc>
      </w:tr>
      <w:tr w:rsidR="00CF55C8" w:rsidRPr="00CF55C8" w14:paraId="5AAD5DF0" w14:textId="77777777" w:rsidTr="00CF55C8">
        <w:trPr>
          <w:trHeight w:val="300"/>
        </w:trPr>
        <w:tc>
          <w:tcPr>
            <w:tcW w:w="2400" w:type="dxa"/>
            <w:tcBorders>
              <w:top w:val="nil"/>
              <w:left w:val="nil"/>
              <w:bottom w:val="nil"/>
              <w:right w:val="nil"/>
            </w:tcBorders>
            <w:shd w:val="clear" w:color="auto" w:fill="auto"/>
            <w:noWrap/>
            <w:vAlign w:val="bottom"/>
            <w:hideMark/>
          </w:tcPr>
          <w:p w14:paraId="1D9B47A3" w14:textId="77777777" w:rsidR="00CF55C8" w:rsidRPr="00CF55C8" w:rsidRDefault="00CF55C8" w:rsidP="00CF55C8">
            <w:pPr>
              <w:jc w:val="right"/>
              <w:rPr>
                <w:rFonts w:cs="Calibri"/>
                <w:color w:val="000000"/>
                <w:sz w:val="22"/>
                <w:szCs w:val="22"/>
              </w:rPr>
            </w:pPr>
            <w:r w:rsidRPr="00CF55C8">
              <w:rPr>
                <w:rFonts w:cs="Calibri"/>
                <w:color w:val="000000"/>
                <w:sz w:val="22"/>
                <w:szCs w:val="22"/>
              </w:rPr>
              <w:t>7</w:t>
            </w:r>
          </w:p>
        </w:tc>
        <w:tc>
          <w:tcPr>
            <w:tcW w:w="5660" w:type="dxa"/>
            <w:tcBorders>
              <w:top w:val="nil"/>
              <w:left w:val="nil"/>
              <w:bottom w:val="nil"/>
              <w:right w:val="nil"/>
            </w:tcBorders>
            <w:shd w:val="clear" w:color="auto" w:fill="auto"/>
            <w:noWrap/>
            <w:vAlign w:val="center"/>
            <w:hideMark/>
          </w:tcPr>
          <w:p w14:paraId="69180CBB" w14:textId="77777777" w:rsidR="00CF55C8" w:rsidRPr="00CF55C8" w:rsidRDefault="00CF55C8" w:rsidP="00CF55C8">
            <w:pPr>
              <w:rPr>
                <w:rFonts w:cs="Calibri"/>
                <w:color w:val="000000"/>
                <w:sz w:val="22"/>
                <w:szCs w:val="22"/>
              </w:rPr>
            </w:pPr>
            <w:r w:rsidRPr="00CF55C8">
              <w:rPr>
                <w:rFonts w:cs="Calibri"/>
                <w:color w:val="000000"/>
                <w:sz w:val="22"/>
                <w:szCs w:val="22"/>
              </w:rPr>
              <w:t>Sales and customer service occupations</w:t>
            </w:r>
          </w:p>
        </w:tc>
      </w:tr>
      <w:tr w:rsidR="00CF55C8" w:rsidRPr="00CF55C8" w14:paraId="5E62F2ED" w14:textId="77777777" w:rsidTr="00CF55C8">
        <w:trPr>
          <w:trHeight w:val="300"/>
        </w:trPr>
        <w:tc>
          <w:tcPr>
            <w:tcW w:w="2400" w:type="dxa"/>
            <w:tcBorders>
              <w:top w:val="nil"/>
              <w:left w:val="nil"/>
              <w:bottom w:val="nil"/>
              <w:right w:val="nil"/>
            </w:tcBorders>
            <w:shd w:val="clear" w:color="auto" w:fill="auto"/>
            <w:noWrap/>
            <w:vAlign w:val="bottom"/>
            <w:hideMark/>
          </w:tcPr>
          <w:p w14:paraId="47F9B1A1" w14:textId="77777777" w:rsidR="00CF55C8" w:rsidRPr="00CF55C8" w:rsidRDefault="00CF55C8" w:rsidP="00CF55C8">
            <w:pPr>
              <w:jc w:val="right"/>
              <w:rPr>
                <w:rFonts w:cs="Calibri"/>
                <w:color w:val="000000"/>
                <w:sz w:val="22"/>
                <w:szCs w:val="22"/>
              </w:rPr>
            </w:pPr>
            <w:r w:rsidRPr="00CF55C8">
              <w:rPr>
                <w:rFonts w:cs="Calibri"/>
                <w:color w:val="000000"/>
                <w:sz w:val="22"/>
                <w:szCs w:val="22"/>
              </w:rPr>
              <w:t>8</w:t>
            </w:r>
          </w:p>
        </w:tc>
        <w:tc>
          <w:tcPr>
            <w:tcW w:w="5660" w:type="dxa"/>
            <w:tcBorders>
              <w:top w:val="nil"/>
              <w:left w:val="nil"/>
              <w:bottom w:val="nil"/>
              <w:right w:val="nil"/>
            </w:tcBorders>
            <w:shd w:val="clear" w:color="auto" w:fill="auto"/>
            <w:noWrap/>
            <w:vAlign w:val="center"/>
            <w:hideMark/>
          </w:tcPr>
          <w:p w14:paraId="5120477A" w14:textId="77777777" w:rsidR="00CF55C8" w:rsidRPr="00CF55C8" w:rsidRDefault="00CF55C8" w:rsidP="00CF55C8">
            <w:pPr>
              <w:rPr>
                <w:rFonts w:cs="Calibri"/>
                <w:color w:val="000000"/>
                <w:sz w:val="22"/>
                <w:szCs w:val="22"/>
              </w:rPr>
            </w:pPr>
            <w:r w:rsidRPr="00CF55C8">
              <w:rPr>
                <w:rFonts w:cs="Calibri"/>
                <w:color w:val="000000"/>
                <w:sz w:val="22"/>
                <w:szCs w:val="22"/>
              </w:rPr>
              <w:t>Process, plant and machine operatives</w:t>
            </w:r>
          </w:p>
        </w:tc>
      </w:tr>
      <w:tr w:rsidR="00CF55C8" w:rsidRPr="00CF55C8" w14:paraId="5A230503" w14:textId="77777777" w:rsidTr="00CF55C8">
        <w:trPr>
          <w:trHeight w:val="300"/>
        </w:trPr>
        <w:tc>
          <w:tcPr>
            <w:tcW w:w="2400" w:type="dxa"/>
            <w:tcBorders>
              <w:top w:val="nil"/>
              <w:left w:val="nil"/>
              <w:bottom w:val="nil"/>
              <w:right w:val="nil"/>
            </w:tcBorders>
            <w:shd w:val="clear" w:color="auto" w:fill="auto"/>
            <w:noWrap/>
            <w:vAlign w:val="bottom"/>
            <w:hideMark/>
          </w:tcPr>
          <w:p w14:paraId="150E659C" w14:textId="77777777" w:rsidR="00CF55C8" w:rsidRPr="00CF55C8" w:rsidRDefault="00CF55C8" w:rsidP="00CF55C8">
            <w:pPr>
              <w:jc w:val="right"/>
              <w:rPr>
                <w:rFonts w:cs="Calibri"/>
                <w:color w:val="000000"/>
                <w:sz w:val="22"/>
                <w:szCs w:val="22"/>
              </w:rPr>
            </w:pPr>
            <w:r w:rsidRPr="00CF55C8">
              <w:rPr>
                <w:rFonts w:cs="Calibri"/>
                <w:color w:val="000000"/>
                <w:sz w:val="22"/>
                <w:szCs w:val="22"/>
              </w:rPr>
              <w:t>9</w:t>
            </w:r>
          </w:p>
        </w:tc>
        <w:tc>
          <w:tcPr>
            <w:tcW w:w="5660" w:type="dxa"/>
            <w:tcBorders>
              <w:top w:val="nil"/>
              <w:left w:val="nil"/>
              <w:bottom w:val="nil"/>
              <w:right w:val="nil"/>
            </w:tcBorders>
            <w:shd w:val="clear" w:color="auto" w:fill="auto"/>
            <w:noWrap/>
            <w:vAlign w:val="center"/>
            <w:hideMark/>
          </w:tcPr>
          <w:p w14:paraId="645CE0A5" w14:textId="77777777" w:rsidR="00CF55C8" w:rsidRPr="00CF55C8" w:rsidRDefault="00CF55C8" w:rsidP="00CF55C8">
            <w:pPr>
              <w:rPr>
                <w:rFonts w:cs="Calibri"/>
                <w:color w:val="000000"/>
                <w:sz w:val="22"/>
                <w:szCs w:val="22"/>
              </w:rPr>
            </w:pPr>
            <w:r w:rsidRPr="00CF55C8">
              <w:rPr>
                <w:rFonts w:cs="Calibri"/>
                <w:color w:val="000000"/>
                <w:sz w:val="22"/>
                <w:szCs w:val="22"/>
              </w:rPr>
              <w:t>Elementary occupations</w:t>
            </w:r>
          </w:p>
        </w:tc>
      </w:tr>
      <w:tr w:rsidR="00CF55C8" w:rsidRPr="00CF55C8" w14:paraId="2BB84D25" w14:textId="77777777" w:rsidTr="00CF55C8">
        <w:trPr>
          <w:trHeight w:val="300"/>
        </w:trPr>
        <w:tc>
          <w:tcPr>
            <w:tcW w:w="2400" w:type="dxa"/>
            <w:tcBorders>
              <w:top w:val="nil"/>
              <w:left w:val="nil"/>
              <w:bottom w:val="nil"/>
              <w:right w:val="nil"/>
            </w:tcBorders>
            <w:shd w:val="clear" w:color="auto" w:fill="auto"/>
            <w:noWrap/>
            <w:vAlign w:val="bottom"/>
            <w:hideMark/>
          </w:tcPr>
          <w:p w14:paraId="0C843396" w14:textId="77777777" w:rsidR="00CF55C8" w:rsidRPr="00CF55C8" w:rsidRDefault="00CF55C8" w:rsidP="00CF55C8">
            <w:pPr>
              <w:jc w:val="right"/>
              <w:rPr>
                <w:rFonts w:cs="Calibri"/>
                <w:color w:val="000000"/>
                <w:sz w:val="22"/>
                <w:szCs w:val="22"/>
              </w:rPr>
            </w:pPr>
            <w:r w:rsidRPr="00CF55C8">
              <w:rPr>
                <w:rFonts w:cs="Calibri"/>
                <w:color w:val="000000"/>
                <w:sz w:val="22"/>
                <w:szCs w:val="22"/>
              </w:rPr>
              <w:t>0</w:t>
            </w:r>
          </w:p>
        </w:tc>
        <w:tc>
          <w:tcPr>
            <w:tcW w:w="5660" w:type="dxa"/>
            <w:tcBorders>
              <w:top w:val="nil"/>
              <w:left w:val="nil"/>
              <w:bottom w:val="nil"/>
              <w:right w:val="nil"/>
            </w:tcBorders>
            <w:shd w:val="clear" w:color="auto" w:fill="auto"/>
            <w:noWrap/>
            <w:vAlign w:val="center"/>
            <w:hideMark/>
          </w:tcPr>
          <w:p w14:paraId="46BBBFC2" w14:textId="77777777" w:rsidR="00CF55C8" w:rsidRPr="00CF55C8" w:rsidRDefault="00CF55C8" w:rsidP="00CF55C8">
            <w:pPr>
              <w:rPr>
                <w:rFonts w:cs="Calibri"/>
                <w:color w:val="000000"/>
                <w:sz w:val="22"/>
                <w:szCs w:val="22"/>
              </w:rPr>
            </w:pPr>
            <w:r w:rsidRPr="00CF55C8">
              <w:rPr>
                <w:rFonts w:cs="Calibri"/>
                <w:color w:val="000000"/>
                <w:sz w:val="22"/>
                <w:szCs w:val="22"/>
              </w:rPr>
              <w:t>Postdoctoral researchers</w:t>
            </w:r>
          </w:p>
        </w:tc>
      </w:tr>
      <w:tr w:rsidR="00CF55C8" w:rsidRPr="00CF55C8" w14:paraId="7ADBFA4C" w14:textId="77777777" w:rsidTr="00CF55C8">
        <w:trPr>
          <w:trHeight w:val="300"/>
        </w:trPr>
        <w:tc>
          <w:tcPr>
            <w:tcW w:w="2400" w:type="dxa"/>
            <w:tcBorders>
              <w:top w:val="nil"/>
              <w:left w:val="nil"/>
              <w:bottom w:val="nil"/>
              <w:right w:val="nil"/>
            </w:tcBorders>
            <w:shd w:val="clear" w:color="auto" w:fill="auto"/>
            <w:noWrap/>
            <w:vAlign w:val="bottom"/>
            <w:hideMark/>
          </w:tcPr>
          <w:p w14:paraId="58744BD9" w14:textId="77777777" w:rsidR="00CF55C8" w:rsidRPr="00CF55C8" w:rsidRDefault="00CF55C8" w:rsidP="00CF55C8">
            <w:pPr>
              <w:jc w:val="right"/>
              <w:rPr>
                <w:rFonts w:cs="Calibri"/>
                <w:color w:val="000000"/>
                <w:sz w:val="22"/>
                <w:szCs w:val="22"/>
              </w:rPr>
            </w:pPr>
            <w:r w:rsidRPr="00CF55C8">
              <w:rPr>
                <w:rFonts w:cs="Calibri"/>
                <w:color w:val="000000"/>
                <w:sz w:val="22"/>
                <w:szCs w:val="22"/>
              </w:rPr>
              <w:t>X</w:t>
            </w:r>
          </w:p>
        </w:tc>
        <w:tc>
          <w:tcPr>
            <w:tcW w:w="5660" w:type="dxa"/>
            <w:tcBorders>
              <w:top w:val="nil"/>
              <w:left w:val="nil"/>
              <w:bottom w:val="nil"/>
              <w:right w:val="nil"/>
            </w:tcBorders>
            <w:shd w:val="clear" w:color="auto" w:fill="auto"/>
            <w:noWrap/>
            <w:vAlign w:val="center"/>
            <w:hideMark/>
          </w:tcPr>
          <w:p w14:paraId="008EA1A5" w14:textId="77777777" w:rsidR="00CF55C8" w:rsidRPr="00CF55C8" w:rsidRDefault="00CF55C8" w:rsidP="00CF55C8">
            <w:pPr>
              <w:rPr>
                <w:rFonts w:cs="Calibri"/>
                <w:color w:val="000000"/>
                <w:sz w:val="22"/>
                <w:szCs w:val="22"/>
              </w:rPr>
            </w:pPr>
            <w:r w:rsidRPr="00CF55C8">
              <w:rPr>
                <w:rFonts w:cs="Calibri"/>
                <w:color w:val="000000"/>
                <w:sz w:val="22"/>
                <w:szCs w:val="22"/>
              </w:rPr>
              <w:t>I don't know/unknown</w:t>
            </w:r>
          </w:p>
        </w:tc>
      </w:tr>
    </w:tbl>
    <w:p w14:paraId="00EB9251" w14:textId="77777777" w:rsidR="00CF55C8" w:rsidRPr="002513A9" w:rsidRDefault="00CF55C8">
      <w:pPr>
        <w:rPr>
          <w:sz w:val="22"/>
          <w:szCs w:val="22"/>
          <w:lang w:val="en-GB"/>
        </w:rPr>
      </w:pPr>
    </w:p>
    <w:p w14:paraId="4A5080F4" w14:textId="52E1B382" w:rsidR="008944FD" w:rsidRPr="001733CE" w:rsidRDefault="00CF55C8" w:rsidP="0067661E">
      <w:pPr>
        <w:jc w:val="both"/>
        <w:rPr>
          <w:color w:val="EE0000"/>
          <w:sz w:val="22"/>
          <w:szCs w:val="22"/>
          <w:lang w:val="en-GB"/>
        </w:rPr>
      </w:pPr>
      <w:r w:rsidRPr="002513A9">
        <w:rPr>
          <w:sz w:val="22"/>
          <w:szCs w:val="22"/>
          <w:lang w:val="en-GB"/>
        </w:rPr>
        <w:t xml:space="preserve">These occupations may be ordered according to most commonly provided responses.  </w:t>
      </w:r>
      <w:r w:rsidRPr="00CE20F7">
        <w:rPr>
          <w:sz w:val="22"/>
          <w:szCs w:val="22"/>
          <w:lang w:val="en-GB"/>
        </w:rPr>
        <w:t>Examples of specific occupations should also be provided below each occupatio</w:t>
      </w:r>
      <w:r w:rsidR="00CE20F7" w:rsidRPr="00CE20F7">
        <w:rPr>
          <w:sz w:val="22"/>
          <w:szCs w:val="22"/>
          <w:lang w:val="en-GB"/>
        </w:rPr>
        <w:t xml:space="preserve">n: Please see appendix </w:t>
      </w:r>
      <w:r w:rsidR="0067661E">
        <w:rPr>
          <w:sz w:val="22"/>
          <w:szCs w:val="22"/>
          <w:lang w:val="en-GB"/>
        </w:rPr>
        <w:t>2</w:t>
      </w:r>
      <w:r w:rsidR="00CE20F7" w:rsidRPr="00CE20F7">
        <w:rPr>
          <w:sz w:val="22"/>
          <w:szCs w:val="22"/>
          <w:lang w:val="en-GB"/>
        </w:rPr>
        <w:t xml:space="preserve"> for examples</w:t>
      </w:r>
    </w:p>
    <w:p w14:paraId="37031D44" w14:textId="77777777" w:rsidR="002513A9" w:rsidRPr="001733CE" w:rsidRDefault="002513A9">
      <w:pPr>
        <w:rPr>
          <w:color w:val="EE0000"/>
          <w:lang w:val="en-GB"/>
        </w:rPr>
      </w:pPr>
    </w:p>
    <w:p w14:paraId="6D66CEC8" w14:textId="77777777" w:rsidR="002513A9" w:rsidRDefault="002513A9" w:rsidP="002513A9">
      <w:pPr>
        <w:pStyle w:val="Heading2"/>
      </w:pPr>
      <w:r w:rsidRPr="00D1302B">
        <w:lastRenderedPageBreak/>
        <w:t>Tailoring Existing high-level Classifications</w:t>
      </w:r>
    </w:p>
    <w:p w14:paraId="1C17CC9D" w14:textId="77777777" w:rsidR="002513A9" w:rsidRPr="00D1302B" w:rsidRDefault="002513A9" w:rsidP="002513A9">
      <w:pPr>
        <w:jc w:val="both"/>
        <w:rPr>
          <w:b/>
          <w:bCs/>
        </w:rPr>
      </w:pPr>
    </w:p>
    <w:p w14:paraId="5811638C" w14:textId="77777777" w:rsidR="002513A9" w:rsidRPr="002513A9" w:rsidRDefault="002513A9" w:rsidP="002513A9">
      <w:pPr>
        <w:jc w:val="both"/>
        <w:rPr>
          <w:sz w:val="22"/>
          <w:szCs w:val="22"/>
        </w:rPr>
      </w:pPr>
      <w:r w:rsidRPr="002513A9">
        <w:rPr>
          <w:sz w:val="22"/>
          <w:szCs w:val="22"/>
        </w:rPr>
        <w:t>It is possible for Institutions, particularly those with specific forms of provision (e.g. Creative Arts or Medicine), to:</w:t>
      </w:r>
    </w:p>
    <w:p w14:paraId="2E24DAC3" w14:textId="77777777" w:rsidR="002513A9" w:rsidRPr="002513A9" w:rsidRDefault="002513A9" w:rsidP="002513A9">
      <w:pPr>
        <w:jc w:val="both"/>
        <w:rPr>
          <w:sz w:val="22"/>
          <w:szCs w:val="22"/>
        </w:rPr>
      </w:pPr>
    </w:p>
    <w:p w14:paraId="56E929B4" w14:textId="77777777" w:rsidR="002513A9" w:rsidRPr="002513A9" w:rsidRDefault="002513A9" w:rsidP="002513A9">
      <w:pPr>
        <w:pStyle w:val="ListParagraph"/>
        <w:numPr>
          <w:ilvl w:val="0"/>
          <w:numId w:val="22"/>
        </w:numPr>
        <w:jc w:val="both"/>
      </w:pPr>
      <w:r w:rsidRPr="002513A9">
        <w:t>Order the list of occupations so that their graduates are able to quickly find their occupation, with more commonly chosen occupations higher on the list. (A similar approach can apply for economic sectors.)</w:t>
      </w:r>
    </w:p>
    <w:p w14:paraId="49F1C771" w14:textId="77777777" w:rsidR="002513A9" w:rsidRPr="002513A9" w:rsidRDefault="002513A9" w:rsidP="002513A9">
      <w:pPr>
        <w:pStyle w:val="ListParagraph"/>
        <w:jc w:val="both"/>
        <w:rPr>
          <w:rFonts w:ascii="Aptos" w:hAnsi="Aptos"/>
        </w:rPr>
      </w:pPr>
    </w:p>
    <w:p w14:paraId="05529822" w14:textId="77777777" w:rsidR="0067661E" w:rsidRDefault="002513A9" w:rsidP="00CE20F7">
      <w:pPr>
        <w:pStyle w:val="ListParagraph"/>
        <w:numPr>
          <w:ilvl w:val="0"/>
          <w:numId w:val="22"/>
        </w:numPr>
        <w:jc w:val="both"/>
      </w:pPr>
      <w:r w:rsidRPr="00CE20F7">
        <w:t>Provide examples within each broad category appropriate to their Institution’s provision</w:t>
      </w:r>
      <w:r w:rsidR="008A33F4">
        <w:t xml:space="preserve"> – see Appendix 2 for a suggested list of general occupations that align </w:t>
      </w:r>
      <w:r w:rsidR="0067661E">
        <w:t xml:space="preserve">with </w:t>
      </w:r>
      <w:r w:rsidR="0067661E" w:rsidRPr="002513A9">
        <w:rPr>
          <w:color w:val="000000"/>
        </w:rPr>
        <w:t>SOC2010</w:t>
      </w:r>
      <w:r w:rsidR="0067661E">
        <w:rPr>
          <w:color w:val="000000"/>
        </w:rPr>
        <w:t xml:space="preserve"> categories.</w:t>
      </w:r>
      <w:r w:rsidR="008A33F4">
        <w:t xml:space="preserve"> </w:t>
      </w:r>
    </w:p>
    <w:p w14:paraId="4CA30E3E" w14:textId="77777777" w:rsidR="0067661E" w:rsidRDefault="0067661E" w:rsidP="0067661E">
      <w:pPr>
        <w:pStyle w:val="ListParagraph"/>
      </w:pPr>
    </w:p>
    <w:p w14:paraId="667CBA00" w14:textId="246A1E12" w:rsidR="002513A9" w:rsidRPr="00CE20F7" w:rsidRDefault="0067661E" w:rsidP="00CE20F7">
      <w:pPr>
        <w:pStyle w:val="ListParagraph"/>
        <w:numPr>
          <w:ilvl w:val="0"/>
          <w:numId w:val="22"/>
        </w:numPr>
        <w:jc w:val="both"/>
      </w:pPr>
      <w:r>
        <w:t>For Creative Arts, a</w:t>
      </w:r>
      <w:r w:rsidR="002513A9" w:rsidRPr="00CE20F7">
        <w:t xml:space="preserve"> list of occupations identified as appropriate is given in Appendix </w:t>
      </w:r>
      <w:r w:rsidR="008A33F4">
        <w:t>4</w:t>
      </w:r>
      <w:r w:rsidR="002513A9" w:rsidRPr="00CE20F7">
        <w:t xml:space="preserve"> to this document. </w:t>
      </w:r>
      <w:r>
        <w:t>For example</w:t>
      </w:r>
      <w:r w:rsidR="002513A9" w:rsidRPr="00CE20F7">
        <w:t>, a Creative Arts institution could place “Associate Professional and Technical” and “Skilled Trades” occupations at the top of the list</w:t>
      </w:r>
      <w:r>
        <w:t>.</w:t>
      </w:r>
    </w:p>
    <w:p w14:paraId="59F885EA" w14:textId="77777777" w:rsidR="002513A9" w:rsidRPr="002513A9" w:rsidRDefault="002513A9" w:rsidP="002513A9">
      <w:pPr>
        <w:pStyle w:val="ListParagraph"/>
        <w:ind w:left="1440"/>
        <w:jc w:val="both"/>
        <w:rPr>
          <w:rFonts w:ascii="Aptos" w:hAnsi="Aptos"/>
        </w:rPr>
      </w:pPr>
    </w:p>
    <w:p w14:paraId="1E39555D" w14:textId="77777777" w:rsidR="002513A9" w:rsidRPr="00CE20F7" w:rsidRDefault="002513A9" w:rsidP="00CE20F7">
      <w:pPr>
        <w:rPr>
          <w:sz w:val="22"/>
          <w:szCs w:val="22"/>
          <w:lang w:val="en-GB"/>
        </w:rPr>
      </w:pPr>
      <w:r w:rsidRPr="00CE20F7">
        <w:rPr>
          <w:sz w:val="22"/>
          <w:szCs w:val="22"/>
          <w:lang w:val="en-GB"/>
        </w:rPr>
        <w:t>It is important to remember that when uploading the data to the HEA however the coding remains the same regardless of the order the Institution provides answers in the questionnaire.</w:t>
      </w:r>
    </w:p>
    <w:p w14:paraId="005DFB95" w14:textId="77777777" w:rsidR="002513A9" w:rsidRPr="002513A9" w:rsidRDefault="002513A9">
      <w:pPr>
        <w:rPr>
          <w:lang w:val="en-GB"/>
        </w:rPr>
      </w:pPr>
    </w:p>
    <w:p w14:paraId="77C9AF47" w14:textId="77777777" w:rsidR="008944FD" w:rsidRDefault="008944FD" w:rsidP="00CD2A41">
      <w:pPr>
        <w:rPr>
          <w:color w:val="000000"/>
          <w:sz w:val="22"/>
          <w:szCs w:val="22"/>
        </w:rPr>
      </w:pPr>
    </w:p>
    <w:p w14:paraId="1BFB393E" w14:textId="64158C0B" w:rsidR="008944FD" w:rsidRDefault="008944FD" w:rsidP="008944FD">
      <w:pPr>
        <w:pStyle w:val="Heading1"/>
        <w:rPr>
          <w:lang w:val="en-GB"/>
        </w:rPr>
      </w:pPr>
      <w:r>
        <w:rPr>
          <w:lang w:val="en-GB"/>
        </w:rPr>
        <w:t>Occupation coding: Narrow</w:t>
      </w:r>
    </w:p>
    <w:p w14:paraId="4D943B17" w14:textId="77777777" w:rsidR="008944FD" w:rsidRDefault="008944FD" w:rsidP="00CD2A41">
      <w:pPr>
        <w:rPr>
          <w:color w:val="000000"/>
          <w:sz w:val="22"/>
          <w:szCs w:val="22"/>
        </w:rPr>
      </w:pPr>
    </w:p>
    <w:p w14:paraId="12EF6061" w14:textId="34DF48ED" w:rsidR="00CD2A41" w:rsidRPr="002513A9" w:rsidRDefault="00CD2A41" w:rsidP="0067661E">
      <w:pPr>
        <w:jc w:val="both"/>
        <w:rPr>
          <w:color w:val="000000"/>
          <w:sz w:val="22"/>
          <w:szCs w:val="22"/>
        </w:rPr>
      </w:pPr>
      <w:r w:rsidRPr="002513A9">
        <w:rPr>
          <w:color w:val="000000"/>
          <w:sz w:val="22"/>
          <w:szCs w:val="22"/>
        </w:rPr>
        <w:t xml:space="preserve">SOC2010 </w:t>
      </w:r>
      <w:r w:rsidR="0067661E">
        <w:rPr>
          <w:color w:val="000000"/>
          <w:sz w:val="22"/>
          <w:szCs w:val="22"/>
        </w:rPr>
        <w:t xml:space="preserve">also </w:t>
      </w:r>
      <w:r w:rsidRPr="002513A9">
        <w:rPr>
          <w:color w:val="000000"/>
          <w:sz w:val="22"/>
          <w:szCs w:val="22"/>
        </w:rPr>
        <w:t>allows for more detailed occupation types to be captured in its classification system.</w:t>
      </w:r>
      <w:r w:rsidR="0067661E">
        <w:rPr>
          <w:color w:val="000000"/>
          <w:sz w:val="22"/>
          <w:szCs w:val="22"/>
        </w:rPr>
        <w:t xml:space="preserve"> </w:t>
      </w:r>
      <w:r w:rsidRPr="002513A9">
        <w:rPr>
          <w:color w:val="000000"/>
          <w:sz w:val="22"/>
          <w:szCs w:val="22"/>
        </w:rPr>
        <w:t xml:space="preserve">Institutions are </w:t>
      </w:r>
      <w:r w:rsidR="0067661E">
        <w:rPr>
          <w:color w:val="000000"/>
          <w:sz w:val="22"/>
          <w:szCs w:val="22"/>
        </w:rPr>
        <w:t xml:space="preserve">therefore </w:t>
      </w:r>
      <w:r w:rsidRPr="002513A9">
        <w:rPr>
          <w:color w:val="000000"/>
          <w:sz w:val="22"/>
          <w:szCs w:val="22"/>
        </w:rPr>
        <w:t>invited, on a pilot basis, to capture more detailed information on graduate occupations and return this to the HEA using the more detailed SOC2010 coding (</w:t>
      </w:r>
      <w:r w:rsidR="00F54E14" w:rsidRPr="002513A9">
        <w:rPr>
          <w:color w:val="000000"/>
          <w:sz w:val="22"/>
          <w:szCs w:val="22"/>
        </w:rPr>
        <w:t>4-digit</w:t>
      </w:r>
      <w:r w:rsidRPr="002513A9">
        <w:rPr>
          <w:color w:val="000000"/>
          <w:sz w:val="22"/>
          <w:szCs w:val="22"/>
        </w:rPr>
        <w:t xml:space="preserve"> narrow occupation codes).  A field has been set up in the Graduate Outcomes Survey database for return of this information.  This information will not be published by the HEA while being returned as pilot data.  The value of trialling such an approach is that an institution will gather much more detailed information on the occupations that graduates have entered after completion of their programme of study.</w:t>
      </w:r>
    </w:p>
    <w:p w14:paraId="04512D21" w14:textId="77777777" w:rsidR="00CD2A41" w:rsidRPr="002513A9" w:rsidRDefault="00CD2A41" w:rsidP="00CD2A41">
      <w:pPr>
        <w:rPr>
          <w:color w:val="000000"/>
          <w:sz w:val="22"/>
          <w:szCs w:val="22"/>
        </w:rPr>
      </w:pPr>
    </w:p>
    <w:p w14:paraId="733605C2" w14:textId="74FD796C" w:rsidR="00CD2A41" w:rsidRPr="002513A9" w:rsidRDefault="00CD2A41" w:rsidP="0067661E">
      <w:pPr>
        <w:jc w:val="both"/>
        <w:rPr>
          <w:color w:val="000000"/>
          <w:sz w:val="22"/>
          <w:szCs w:val="22"/>
        </w:rPr>
      </w:pPr>
      <w:r w:rsidRPr="002513A9">
        <w:rPr>
          <w:color w:val="000000"/>
          <w:sz w:val="22"/>
          <w:szCs w:val="22"/>
        </w:rPr>
        <w:t xml:space="preserve">Institutions could explore if a coding tool, such as </w:t>
      </w:r>
      <w:hyperlink r:id="rId8" w:tooltip="https://warwick.ac.uk/fac/soc/ier/data_group/cascot/" w:history="1">
        <w:r w:rsidRPr="002513A9">
          <w:rPr>
            <w:color w:val="0000FF"/>
            <w:sz w:val="22"/>
            <w:szCs w:val="22"/>
            <w:u w:val="single"/>
          </w:rPr>
          <w:t>Cascot</w:t>
        </w:r>
      </w:hyperlink>
      <w:r w:rsidRPr="002513A9">
        <w:rPr>
          <w:color w:val="000000"/>
          <w:sz w:val="22"/>
          <w:szCs w:val="22"/>
        </w:rPr>
        <w:t xml:space="preserve">, could be integrated with their systems.  Alternatively, institutions could work to provide a searchable list of occupations directly within their systems.  More information on SOC2010 is given here: </w:t>
      </w:r>
      <w:hyperlink r:id="rId9" w:history="1">
        <w:r w:rsidRPr="002513A9">
          <w:rPr>
            <w:color w:val="0000FF"/>
            <w:sz w:val="22"/>
            <w:szCs w:val="22"/>
            <w:u w:val="single"/>
          </w:rPr>
          <w:t>https://www.ons.gov.uk/methodology/classificationsandstandards/standardoccupationalclassificationsoc/soc2010/soc2010volume1structureanddescriptionsofunitgroups</w:t>
        </w:r>
      </w:hyperlink>
      <w:r w:rsidRPr="002513A9">
        <w:rPr>
          <w:color w:val="000000"/>
          <w:sz w:val="22"/>
          <w:szCs w:val="22"/>
        </w:rPr>
        <w:t> See document entitled "SOC2010 volume 1: structure and description of unit groups".</w:t>
      </w:r>
    </w:p>
    <w:p w14:paraId="7A87DDC2" w14:textId="77777777" w:rsidR="00CD2A41" w:rsidRPr="002513A9" w:rsidRDefault="00CD2A41" w:rsidP="00CD2A41">
      <w:pPr>
        <w:rPr>
          <w:color w:val="000000"/>
          <w:sz w:val="22"/>
          <w:szCs w:val="22"/>
        </w:rPr>
      </w:pPr>
    </w:p>
    <w:p w14:paraId="49534619" w14:textId="77777777" w:rsidR="00CD2A41" w:rsidRPr="002513A9" w:rsidRDefault="00CD2A41" w:rsidP="00CD2A41">
      <w:pPr>
        <w:rPr>
          <w:color w:val="000000"/>
          <w:sz w:val="22"/>
          <w:szCs w:val="22"/>
        </w:rPr>
      </w:pPr>
      <w:r w:rsidRPr="002513A9">
        <w:rPr>
          <w:color w:val="000000"/>
          <w:sz w:val="22"/>
          <w:szCs w:val="22"/>
        </w:rPr>
        <w:t xml:space="preserve">Any institution interested in trialling such an approach should contact </w:t>
      </w:r>
      <w:hyperlink r:id="rId10" w:history="1">
        <w:r w:rsidRPr="002513A9">
          <w:rPr>
            <w:color w:val="0000FF"/>
            <w:sz w:val="22"/>
            <w:szCs w:val="22"/>
            <w:u w:val="single"/>
          </w:rPr>
          <w:t>graduatesurvey@hea.ie</w:t>
        </w:r>
      </w:hyperlink>
      <w:r w:rsidRPr="002513A9">
        <w:rPr>
          <w:color w:val="000000"/>
          <w:sz w:val="22"/>
          <w:szCs w:val="22"/>
        </w:rPr>
        <w:t xml:space="preserve"> for more information.</w:t>
      </w:r>
    </w:p>
    <w:p w14:paraId="1AB51935" w14:textId="77777777" w:rsidR="00CD2A41" w:rsidRPr="002513A9" w:rsidRDefault="00CD2A41" w:rsidP="00CD2A41">
      <w:pPr>
        <w:rPr>
          <w:sz w:val="22"/>
          <w:szCs w:val="22"/>
        </w:rPr>
      </w:pPr>
    </w:p>
    <w:p w14:paraId="13C19345" w14:textId="1C23DF06" w:rsidR="00CD2A41" w:rsidRPr="002513A9" w:rsidRDefault="00CD2A41" w:rsidP="00CD2A41">
      <w:pPr>
        <w:jc w:val="both"/>
        <w:rPr>
          <w:sz w:val="22"/>
          <w:szCs w:val="22"/>
          <w:lang w:val="en-GB"/>
        </w:rPr>
      </w:pPr>
      <w:r w:rsidRPr="002513A9">
        <w:rPr>
          <w:sz w:val="22"/>
          <w:szCs w:val="22"/>
          <w:lang w:val="en-GB"/>
        </w:rPr>
        <w:t>Institutions might find that the following tools could be of use when undertaking phone calls with graduates.</w:t>
      </w:r>
      <w:r w:rsidR="00A234C6">
        <w:rPr>
          <w:sz w:val="22"/>
          <w:szCs w:val="22"/>
          <w:lang w:val="en-GB"/>
        </w:rPr>
        <w:t xml:space="preserve"> </w:t>
      </w:r>
      <w:hyperlink r:id="rId11" w:anchor="/classification/soc2020" w:history="1">
        <w:r w:rsidRPr="002513A9">
          <w:rPr>
            <w:rStyle w:val="Hyperlink"/>
            <w:sz w:val="22"/>
            <w:szCs w:val="22"/>
          </w:rPr>
          <w:t>Occupation Coding tool</w:t>
        </w:r>
      </w:hyperlink>
      <w:r w:rsidR="0067661E">
        <w:rPr>
          <w:sz w:val="22"/>
          <w:szCs w:val="22"/>
        </w:rPr>
        <w:t xml:space="preserve">. </w:t>
      </w:r>
      <w:r w:rsidRPr="002513A9">
        <w:rPr>
          <w:sz w:val="22"/>
          <w:szCs w:val="22"/>
          <w:lang w:val="en-GB"/>
        </w:rPr>
        <w:t>A graduate’s occupation can be entered into the “Job Title” search box.  This will then provide a list of potential matches.  The first digit associated with the correct match will give the correct occupation code.  This should assist caller staff in identifying the correct occupation heading.</w:t>
      </w:r>
    </w:p>
    <w:p w14:paraId="34123074" w14:textId="77777777" w:rsidR="00CD2A41" w:rsidRPr="002513A9" w:rsidRDefault="00CD2A41">
      <w:pPr>
        <w:rPr>
          <w:sz w:val="22"/>
          <w:szCs w:val="22"/>
          <w:lang w:val="en-GB"/>
        </w:rPr>
      </w:pPr>
    </w:p>
    <w:p w14:paraId="6E844F83" w14:textId="77777777" w:rsidR="00CD2A41" w:rsidRDefault="00CD2A41" w:rsidP="00CD2A41">
      <w:pPr>
        <w:pStyle w:val="Heading1"/>
        <w:rPr>
          <w:lang w:val="en-GB"/>
        </w:rPr>
      </w:pPr>
      <w:r>
        <w:rPr>
          <w:lang w:val="en-GB"/>
        </w:rPr>
        <w:lastRenderedPageBreak/>
        <w:t>Sector coding</w:t>
      </w:r>
    </w:p>
    <w:p w14:paraId="64EB3878" w14:textId="77777777" w:rsidR="00CD2A41" w:rsidRDefault="00CD2A41" w:rsidP="00CD2A41">
      <w:pPr>
        <w:rPr>
          <w:lang w:val="en-GB"/>
        </w:rPr>
      </w:pPr>
    </w:p>
    <w:p w14:paraId="36B38476" w14:textId="61978944" w:rsidR="00CD2A41" w:rsidRDefault="002513A9" w:rsidP="00CD2A41">
      <w:pPr>
        <w:jc w:val="both"/>
        <w:rPr>
          <w:sz w:val="22"/>
          <w:szCs w:val="22"/>
          <w:lang w:val="en-GB"/>
        </w:rPr>
      </w:pPr>
      <w:r>
        <w:rPr>
          <w:sz w:val="22"/>
          <w:szCs w:val="22"/>
          <w:lang w:val="en-GB"/>
        </w:rPr>
        <w:t>Sector</w:t>
      </w:r>
      <w:r w:rsidRPr="002513A9">
        <w:rPr>
          <w:sz w:val="22"/>
          <w:szCs w:val="22"/>
          <w:lang w:val="en-GB"/>
        </w:rPr>
        <w:t xml:space="preserve">_Broad is a mandatory field for respondents who returned 1-3 or </w:t>
      </w:r>
      <w:r>
        <w:rPr>
          <w:sz w:val="22"/>
          <w:szCs w:val="22"/>
          <w:lang w:val="en-GB"/>
        </w:rPr>
        <w:t>8</w:t>
      </w:r>
      <w:r w:rsidRPr="002513A9">
        <w:rPr>
          <w:sz w:val="22"/>
          <w:szCs w:val="22"/>
          <w:lang w:val="en-GB"/>
        </w:rPr>
        <w:t>-10 as their principal economic status (Principal_Economic_Status_MOST)</w:t>
      </w:r>
      <w:r w:rsidR="0067661E">
        <w:rPr>
          <w:sz w:val="22"/>
          <w:szCs w:val="22"/>
          <w:lang w:val="en-GB"/>
        </w:rPr>
        <w:t xml:space="preserve"> </w:t>
      </w:r>
      <w:r>
        <w:rPr>
          <w:sz w:val="22"/>
          <w:szCs w:val="22"/>
          <w:lang w:val="en-GB"/>
        </w:rPr>
        <w:t>The valid responses are:</w:t>
      </w:r>
    </w:p>
    <w:p w14:paraId="67293798" w14:textId="77777777" w:rsidR="002513A9" w:rsidRDefault="002513A9" w:rsidP="00CD2A41">
      <w:pPr>
        <w:jc w:val="both"/>
        <w:rPr>
          <w:sz w:val="22"/>
          <w:szCs w:val="22"/>
          <w:lang w:val="en-GB"/>
        </w:rPr>
      </w:pPr>
    </w:p>
    <w:tbl>
      <w:tblPr>
        <w:tblW w:w="12500" w:type="dxa"/>
        <w:tblLook w:val="04A0" w:firstRow="1" w:lastRow="0" w:firstColumn="1" w:lastColumn="0" w:noHBand="0" w:noVBand="1"/>
      </w:tblPr>
      <w:tblGrid>
        <w:gridCol w:w="1460"/>
        <w:gridCol w:w="11040"/>
      </w:tblGrid>
      <w:tr w:rsidR="002513A9" w:rsidRPr="002513A9" w14:paraId="3B660EB1" w14:textId="77777777" w:rsidTr="002513A9">
        <w:trPr>
          <w:trHeight w:val="300"/>
        </w:trPr>
        <w:tc>
          <w:tcPr>
            <w:tcW w:w="1460" w:type="dxa"/>
            <w:tcBorders>
              <w:top w:val="nil"/>
              <w:left w:val="nil"/>
              <w:bottom w:val="nil"/>
              <w:right w:val="nil"/>
            </w:tcBorders>
            <w:shd w:val="clear" w:color="auto" w:fill="auto"/>
            <w:noWrap/>
            <w:vAlign w:val="bottom"/>
            <w:hideMark/>
          </w:tcPr>
          <w:p w14:paraId="4B826D16" w14:textId="77777777" w:rsidR="002513A9" w:rsidRPr="002513A9" w:rsidRDefault="002513A9" w:rsidP="002513A9">
            <w:pPr>
              <w:jc w:val="right"/>
              <w:rPr>
                <w:rFonts w:cs="Calibri"/>
                <w:color w:val="000000"/>
                <w:sz w:val="22"/>
                <w:szCs w:val="22"/>
              </w:rPr>
            </w:pPr>
            <w:r w:rsidRPr="002513A9">
              <w:rPr>
                <w:rFonts w:cs="Calibri"/>
                <w:color w:val="000000"/>
                <w:sz w:val="22"/>
                <w:szCs w:val="22"/>
              </w:rPr>
              <w:t>1</w:t>
            </w:r>
          </w:p>
        </w:tc>
        <w:tc>
          <w:tcPr>
            <w:tcW w:w="11040" w:type="dxa"/>
            <w:tcBorders>
              <w:top w:val="nil"/>
              <w:left w:val="nil"/>
              <w:bottom w:val="nil"/>
              <w:right w:val="nil"/>
            </w:tcBorders>
            <w:shd w:val="clear" w:color="auto" w:fill="auto"/>
            <w:noWrap/>
            <w:vAlign w:val="bottom"/>
            <w:hideMark/>
          </w:tcPr>
          <w:p w14:paraId="659FB816" w14:textId="77777777" w:rsidR="002513A9" w:rsidRPr="002513A9" w:rsidRDefault="002513A9" w:rsidP="002513A9">
            <w:pPr>
              <w:rPr>
                <w:rFonts w:cs="Calibri"/>
                <w:color w:val="000000"/>
                <w:sz w:val="22"/>
                <w:szCs w:val="22"/>
              </w:rPr>
            </w:pPr>
            <w:r w:rsidRPr="002513A9">
              <w:rPr>
                <w:rFonts w:cs="Calibri"/>
                <w:color w:val="000000"/>
                <w:sz w:val="22"/>
                <w:szCs w:val="22"/>
              </w:rPr>
              <w:t>Agriculture, forestry and fishing</w:t>
            </w:r>
          </w:p>
        </w:tc>
      </w:tr>
      <w:tr w:rsidR="002513A9" w:rsidRPr="002513A9" w14:paraId="461B1662" w14:textId="77777777" w:rsidTr="002513A9">
        <w:trPr>
          <w:trHeight w:val="300"/>
        </w:trPr>
        <w:tc>
          <w:tcPr>
            <w:tcW w:w="1460" w:type="dxa"/>
            <w:tcBorders>
              <w:top w:val="nil"/>
              <w:left w:val="nil"/>
              <w:bottom w:val="nil"/>
              <w:right w:val="nil"/>
            </w:tcBorders>
            <w:shd w:val="clear" w:color="auto" w:fill="auto"/>
            <w:noWrap/>
            <w:vAlign w:val="bottom"/>
            <w:hideMark/>
          </w:tcPr>
          <w:p w14:paraId="554E68F4" w14:textId="77777777" w:rsidR="002513A9" w:rsidRPr="002513A9" w:rsidRDefault="002513A9" w:rsidP="002513A9">
            <w:pPr>
              <w:jc w:val="right"/>
              <w:rPr>
                <w:rFonts w:cs="Calibri"/>
                <w:color w:val="000000"/>
                <w:sz w:val="22"/>
                <w:szCs w:val="22"/>
              </w:rPr>
            </w:pPr>
            <w:r w:rsidRPr="002513A9">
              <w:rPr>
                <w:rFonts w:cs="Calibri"/>
                <w:color w:val="000000"/>
                <w:sz w:val="22"/>
                <w:szCs w:val="22"/>
              </w:rPr>
              <w:t>2</w:t>
            </w:r>
          </w:p>
        </w:tc>
        <w:tc>
          <w:tcPr>
            <w:tcW w:w="11040" w:type="dxa"/>
            <w:tcBorders>
              <w:top w:val="nil"/>
              <w:left w:val="nil"/>
              <w:bottom w:val="nil"/>
              <w:right w:val="nil"/>
            </w:tcBorders>
            <w:shd w:val="clear" w:color="auto" w:fill="auto"/>
            <w:noWrap/>
            <w:vAlign w:val="bottom"/>
            <w:hideMark/>
          </w:tcPr>
          <w:p w14:paraId="3C1D2B83" w14:textId="77777777" w:rsidR="002513A9" w:rsidRPr="002513A9" w:rsidRDefault="002513A9" w:rsidP="002513A9">
            <w:pPr>
              <w:rPr>
                <w:rFonts w:cs="Calibri"/>
                <w:color w:val="000000"/>
                <w:sz w:val="22"/>
                <w:szCs w:val="22"/>
              </w:rPr>
            </w:pPr>
            <w:r w:rsidRPr="002513A9">
              <w:rPr>
                <w:rFonts w:cs="Calibri"/>
                <w:color w:val="000000"/>
                <w:sz w:val="22"/>
                <w:szCs w:val="22"/>
              </w:rPr>
              <w:t>Industry</w:t>
            </w:r>
          </w:p>
        </w:tc>
      </w:tr>
      <w:tr w:rsidR="002513A9" w:rsidRPr="002513A9" w14:paraId="1FEBC4CD" w14:textId="77777777" w:rsidTr="002513A9">
        <w:trPr>
          <w:trHeight w:val="300"/>
        </w:trPr>
        <w:tc>
          <w:tcPr>
            <w:tcW w:w="1460" w:type="dxa"/>
            <w:tcBorders>
              <w:top w:val="nil"/>
              <w:left w:val="nil"/>
              <w:bottom w:val="nil"/>
              <w:right w:val="nil"/>
            </w:tcBorders>
            <w:shd w:val="clear" w:color="auto" w:fill="auto"/>
            <w:noWrap/>
            <w:vAlign w:val="bottom"/>
            <w:hideMark/>
          </w:tcPr>
          <w:p w14:paraId="1836869E" w14:textId="77777777" w:rsidR="002513A9" w:rsidRPr="002513A9" w:rsidRDefault="002513A9" w:rsidP="002513A9">
            <w:pPr>
              <w:jc w:val="right"/>
              <w:rPr>
                <w:rFonts w:cs="Calibri"/>
                <w:color w:val="000000"/>
                <w:sz w:val="22"/>
                <w:szCs w:val="22"/>
              </w:rPr>
            </w:pPr>
            <w:r w:rsidRPr="002513A9">
              <w:rPr>
                <w:rFonts w:cs="Calibri"/>
                <w:color w:val="000000"/>
                <w:sz w:val="22"/>
                <w:szCs w:val="22"/>
              </w:rPr>
              <w:t>3</w:t>
            </w:r>
          </w:p>
        </w:tc>
        <w:tc>
          <w:tcPr>
            <w:tcW w:w="11040" w:type="dxa"/>
            <w:tcBorders>
              <w:top w:val="nil"/>
              <w:left w:val="nil"/>
              <w:bottom w:val="nil"/>
              <w:right w:val="nil"/>
            </w:tcBorders>
            <w:shd w:val="clear" w:color="auto" w:fill="auto"/>
            <w:noWrap/>
            <w:vAlign w:val="bottom"/>
            <w:hideMark/>
          </w:tcPr>
          <w:p w14:paraId="7ED72D24" w14:textId="77777777" w:rsidR="002513A9" w:rsidRPr="002513A9" w:rsidRDefault="002513A9" w:rsidP="002513A9">
            <w:pPr>
              <w:rPr>
                <w:rFonts w:cs="Calibri"/>
                <w:color w:val="000000"/>
                <w:sz w:val="22"/>
                <w:szCs w:val="22"/>
              </w:rPr>
            </w:pPr>
            <w:r w:rsidRPr="002513A9">
              <w:rPr>
                <w:rFonts w:cs="Calibri"/>
                <w:color w:val="000000"/>
                <w:sz w:val="22"/>
                <w:szCs w:val="22"/>
              </w:rPr>
              <w:t>Construction</w:t>
            </w:r>
          </w:p>
        </w:tc>
      </w:tr>
      <w:tr w:rsidR="002513A9" w:rsidRPr="002513A9" w14:paraId="5344486D" w14:textId="77777777" w:rsidTr="002513A9">
        <w:trPr>
          <w:trHeight w:val="300"/>
        </w:trPr>
        <w:tc>
          <w:tcPr>
            <w:tcW w:w="1460" w:type="dxa"/>
            <w:tcBorders>
              <w:top w:val="nil"/>
              <w:left w:val="nil"/>
              <w:bottom w:val="nil"/>
              <w:right w:val="nil"/>
            </w:tcBorders>
            <w:shd w:val="clear" w:color="auto" w:fill="auto"/>
            <w:noWrap/>
            <w:vAlign w:val="bottom"/>
            <w:hideMark/>
          </w:tcPr>
          <w:p w14:paraId="32E9B6BA" w14:textId="77777777" w:rsidR="002513A9" w:rsidRPr="002513A9" w:rsidRDefault="002513A9" w:rsidP="002513A9">
            <w:pPr>
              <w:jc w:val="right"/>
              <w:rPr>
                <w:rFonts w:cs="Calibri"/>
                <w:color w:val="000000"/>
                <w:sz w:val="22"/>
                <w:szCs w:val="22"/>
              </w:rPr>
            </w:pPr>
            <w:r w:rsidRPr="002513A9">
              <w:rPr>
                <w:rFonts w:cs="Calibri"/>
                <w:color w:val="000000"/>
                <w:sz w:val="22"/>
                <w:szCs w:val="22"/>
              </w:rPr>
              <w:t>4</w:t>
            </w:r>
          </w:p>
        </w:tc>
        <w:tc>
          <w:tcPr>
            <w:tcW w:w="11040" w:type="dxa"/>
            <w:tcBorders>
              <w:top w:val="nil"/>
              <w:left w:val="nil"/>
              <w:bottom w:val="nil"/>
              <w:right w:val="nil"/>
            </w:tcBorders>
            <w:shd w:val="clear" w:color="auto" w:fill="auto"/>
            <w:noWrap/>
            <w:vAlign w:val="bottom"/>
            <w:hideMark/>
          </w:tcPr>
          <w:p w14:paraId="4B13D7A2" w14:textId="77777777" w:rsidR="002513A9" w:rsidRPr="002513A9" w:rsidRDefault="002513A9" w:rsidP="002513A9">
            <w:pPr>
              <w:rPr>
                <w:rFonts w:cs="Calibri"/>
                <w:color w:val="000000"/>
                <w:sz w:val="22"/>
                <w:szCs w:val="22"/>
              </w:rPr>
            </w:pPr>
            <w:r w:rsidRPr="002513A9">
              <w:rPr>
                <w:rFonts w:cs="Calibri"/>
                <w:color w:val="000000"/>
                <w:sz w:val="22"/>
                <w:szCs w:val="22"/>
              </w:rPr>
              <w:t>Wholesale and retail trade</w:t>
            </w:r>
          </w:p>
        </w:tc>
      </w:tr>
      <w:tr w:rsidR="002513A9" w:rsidRPr="002513A9" w14:paraId="74B4F099" w14:textId="77777777" w:rsidTr="002513A9">
        <w:trPr>
          <w:trHeight w:val="300"/>
        </w:trPr>
        <w:tc>
          <w:tcPr>
            <w:tcW w:w="1460" w:type="dxa"/>
            <w:tcBorders>
              <w:top w:val="nil"/>
              <w:left w:val="nil"/>
              <w:bottom w:val="nil"/>
              <w:right w:val="nil"/>
            </w:tcBorders>
            <w:shd w:val="clear" w:color="auto" w:fill="auto"/>
            <w:noWrap/>
            <w:vAlign w:val="bottom"/>
            <w:hideMark/>
          </w:tcPr>
          <w:p w14:paraId="7D9B70FC" w14:textId="77777777" w:rsidR="002513A9" w:rsidRPr="002513A9" w:rsidRDefault="002513A9" w:rsidP="002513A9">
            <w:pPr>
              <w:jc w:val="right"/>
              <w:rPr>
                <w:rFonts w:cs="Calibri"/>
                <w:color w:val="000000"/>
                <w:sz w:val="22"/>
                <w:szCs w:val="22"/>
              </w:rPr>
            </w:pPr>
            <w:r w:rsidRPr="002513A9">
              <w:rPr>
                <w:rFonts w:cs="Calibri"/>
                <w:color w:val="000000"/>
                <w:sz w:val="22"/>
                <w:szCs w:val="22"/>
              </w:rPr>
              <w:t>5</w:t>
            </w:r>
          </w:p>
        </w:tc>
        <w:tc>
          <w:tcPr>
            <w:tcW w:w="11040" w:type="dxa"/>
            <w:tcBorders>
              <w:top w:val="nil"/>
              <w:left w:val="nil"/>
              <w:bottom w:val="nil"/>
              <w:right w:val="nil"/>
            </w:tcBorders>
            <w:shd w:val="clear" w:color="auto" w:fill="auto"/>
            <w:noWrap/>
            <w:vAlign w:val="bottom"/>
            <w:hideMark/>
          </w:tcPr>
          <w:p w14:paraId="4F4A6942" w14:textId="77777777" w:rsidR="002513A9" w:rsidRPr="002513A9" w:rsidRDefault="002513A9" w:rsidP="002513A9">
            <w:pPr>
              <w:rPr>
                <w:rFonts w:cs="Calibri"/>
                <w:color w:val="000000"/>
                <w:sz w:val="22"/>
                <w:szCs w:val="22"/>
              </w:rPr>
            </w:pPr>
            <w:r w:rsidRPr="002513A9">
              <w:rPr>
                <w:rFonts w:cs="Calibri"/>
                <w:color w:val="000000"/>
                <w:sz w:val="22"/>
                <w:szCs w:val="22"/>
              </w:rPr>
              <w:t>Transportation and storage</w:t>
            </w:r>
          </w:p>
        </w:tc>
      </w:tr>
      <w:tr w:rsidR="002513A9" w:rsidRPr="002513A9" w14:paraId="0C0B56BC" w14:textId="77777777" w:rsidTr="002513A9">
        <w:trPr>
          <w:trHeight w:val="300"/>
        </w:trPr>
        <w:tc>
          <w:tcPr>
            <w:tcW w:w="1460" w:type="dxa"/>
            <w:tcBorders>
              <w:top w:val="nil"/>
              <w:left w:val="nil"/>
              <w:bottom w:val="nil"/>
              <w:right w:val="nil"/>
            </w:tcBorders>
            <w:shd w:val="clear" w:color="auto" w:fill="auto"/>
            <w:noWrap/>
            <w:vAlign w:val="bottom"/>
            <w:hideMark/>
          </w:tcPr>
          <w:p w14:paraId="5C7F25CD" w14:textId="77777777" w:rsidR="002513A9" w:rsidRPr="002513A9" w:rsidRDefault="002513A9" w:rsidP="002513A9">
            <w:pPr>
              <w:jc w:val="right"/>
              <w:rPr>
                <w:rFonts w:cs="Calibri"/>
                <w:color w:val="000000"/>
                <w:sz w:val="22"/>
                <w:szCs w:val="22"/>
              </w:rPr>
            </w:pPr>
            <w:r w:rsidRPr="002513A9">
              <w:rPr>
                <w:rFonts w:cs="Calibri"/>
                <w:color w:val="000000"/>
                <w:sz w:val="22"/>
                <w:szCs w:val="22"/>
              </w:rPr>
              <w:t>6</w:t>
            </w:r>
          </w:p>
        </w:tc>
        <w:tc>
          <w:tcPr>
            <w:tcW w:w="11040" w:type="dxa"/>
            <w:tcBorders>
              <w:top w:val="nil"/>
              <w:left w:val="nil"/>
              <w:bottom w:val="nil"/>
              <w:right w:val="nil"/>
            </w:tcBorders>
            <w:shd w:val="clear" w:color="auto" w:fill="auto"/>
            <w:noWrap/>
            <w:vAlign w:val="bottom"/>
            <w:hideMark/>
          </w:tcPr>
          <w:p w14:paraId="14DA0C02" w14:textId="77777777" w:rsidR="002513A9" w:rsidRPr="002513A9" w:rsidRDefault="002513A9" w:rsidP="002513A9">
            <w:pPr>
              <w:rPr>
                <w:rFonts w:cs="Calibri"/>
                <w:color w:val="000000"/>
                <w:sz w:val="22"/>
                <w:szCs w:val="22"/>
              </w:rPr>
            </w:pPr>
            <w:r w:rsidRPr="002513A9">
              <w:rPr>
                <w:rFonts w:cs="Calibri"/>
                <w:color w:val="000000"/>
                <w:sz w:val="22"/>
                <w:szCs w:val="22"/>
              </w:rPr>
              <w:t>Accommodation and food service activities</w:t>
            </w:r>
          </w:p>
        </w:tc>
      </w:tr>
      <w:tr w:rsidR="002513A9" w:rsidRPr="002513A9" w14:paraId="7087C9D0" w14:textId="77777777" w:rsidTr="002513A9">
        <w:trPr>
          <w:trHeight w:val="300"/>
        </w:trPr>
        <w:tc>
          <w:tcPr>
            <w:tcW w:w="1460" w:type="dxa"/>
            <w:tcBorders>
              <w:top w:val="nil"/>
              <w:left w:val="nil"/>
              <w:bottom w:val="nil"/>
              <w:right w:val="nil"/>
            </w:tcBorders>
            <w:shd w:val="clear" w:color="auto" w:fill="auto"/>
            <w:noWrap/>
            <w:vAlign w:val="bottom"/>
            <w:hideMark/>
          </w:tcPr>
          <w:p w14:paraId="2A0B3201" w14:textId="77777777" w:rsidR="002513A9" w:rsidRPr="002513A9" w:rsidRDefault="002513A9" w:rsidP="002513A9">
            <w:pPr>
              <w:jc w:val="right"/>
              <w:rPr>
                <w:rFonts w:cs="Calibri"/>
                <w:color w:val="000000"/>
                <w:sz w:val="22"/>
                <w:szCs w:val="22"/>
              </w:rPr>
            </w:pPr>
            <w:r w:rsidRPr="002513A9">
              <w:rPr>
                <w:rFonts w:cs="Calibri"/>
                <w:color w:val="000000"/>
                <w:sz w:val="22"/>
                <w:szCs w:val="22"/>
              </w:rPr>
              <w:t>7</w:t>
            </w:r>
          </w:p>
        </w:tc>
        <w:tc>
          <w:tcPr>
            <w:tcW w:w="11040" w:type="dxa"/>
            <w:tcBorders>
              <w:top w:val="nil"/>
              <w:left w:val="nil"/>
              <w:bottom w:val="nil"/>
              <w:right w:val="nil"/>
            </w:tcBorders>
            <w:shd w:val="clear" w:color="auto" w:fill="auto"/>
            <w:noWrap/>
            <w:vAlign w:val="bottom"/>
            <w:hideMark/>
          </w:tcPr>
          <w:p w14:paraId="0A8A23B0" w14:textId="77777777" w:rsidR="002513A9" w:rsidRPr="002513A9" w:rsidRDefault="002513A9" w:rsidP="002513A9">
            <w:pPr>
              <w:rPr>
                <w:rFonts w:cs="Calibri"/>
                <w:color w:val="000000"/>
                <w:sz w:val="22"/>
                <w:szCs w:val="22"/>
              </w:rPr>
            </w:pPr>
            <w:r w:rsidRPr="002513A9">
              <w:rPr>
                <w:rFonts w:cs="Calibri"/>
                <w:color w:val="000000"/>
                <w:sz w:val="22"/>
                <w:szCs w:val="22"/>
              </w:rPr>
              <w:t>Information and communication</w:t>
            </w:r>
          </w:p>
        </w:tc>
      </w:tr>
      <w:tr w:rsidR="002513A9" w:rsidRPr="002513A9" w14:paraId="51F83DCA" w14:textId="77777777" w:rsidTr="002513A9">
        <w:trPr>
          <w:trHeight w:val="300"/>
        </w:trPr>
        <w:tc>
          <w:tcPr>
            <w:tcW w:w="1460" w:type="dxa"/>
            <w:tcBorders>
              <w:top w:val="nil"/>
              <w:left w:val="nil"/>
              <w:bottom w:val="nil"/>
              <w:right w:val="nil"/>
            </w:tcBorders>
            <w:shd w:val="clear" w:color="auto" w:fill="auto"/>
            <w:noWrap/>
            <w:vAlign w:val="bottom"/>
            <w:hideMark/>
          </w:tcPr>
          <w:p w14:paraId="24561737" w14:textId="77777777" w:rsidR="002513A9" w:rsidRPr="002513A9" w:rsidRDefault="002513A9" w:rsidP="002513A9">
            <w:pPr>
              <w:jc w:val="right"/>
              <w:rPr>
                <w:rFonts w:cs="Calibri"/>
                <w:color w:val="000000"/>
                <w:sz w:val="22"/>
                <w:szCs w:val="22"/>
              </w:rPr>
            </w:pPr>
            <w:r w:rsidRPr="002513A9">
              <w:rPr>
                <w:rFonts w:cs="Calibri"/>
                <w:color w:val="000000"/>
                <w:sz w:val="22"/>
                <w:szCs w:val="22"/>
              </w:rPr>
              <w:t>8</w:t>
            </w:r>
          </w:p>
        </w:tc>
        <w:tc>
          <w:tcPr>
            <w:tcW w:w="11040" w:type="dxa"/>
            <w:tcBorders>
              <w:top w:val="nil"/>
              <w:left w:val="nil"/>
              <w:bottom w:val="nil"/>
              <w:right w:val="nil"/>
            </w:tcBorders>
            <w:shd w:val="clear" w:color="auto" w:fill="auto"/>
            <w:noWrap/>
            <w:vAlign w:val="bottom"/>
            <w:hideMark/>
          </w:tcPr>
          <w:p w14:paraId="15C56D21" w14:textId="77777777" w:rsidR="002513A9" w:rsidRPr="002513A9" w:rsidRDefault="002513A9" w:rsidP="002513A9">
            <w:pPr>
              <w:rPr>
                <w:rFonts w:cs="Calibri"/>
                <w:color w:val="000000"/>
                <w:sz w:val="22"/>
                <w:szCs w:val="22"/>
              </w:rPr>
            </w:pPr>
            <w:r w:rsidRPr="002513A9">
              <w:rPr>
                <w:rFonts w:cs="Calibri"/>
                <w:color w:val="000000"/>
                <w:sz w:val="22"/>
                <w:szCs w:val="22"/>
              </w:rPr>
              <w:t>Financial, insurance and real estate activities</w:t>
            </w:r>
          </w:p>
        </w:tc>
      </w:tr>
      <w:tr w:rsidR="002513A9" w:rsidRPr="002513A9" w14:paraId="53399A19" w14:textId="77777777" w:rsidTr="002513A9">
        <w:trPr>
          <w:trHeight w:val="300"/>
        </w:trPr>
        <w:tc>
          <w:tcPr>
            <w:tcW w:w="1460" w:type="dxa"/>
            <w:tcBorders>
              <w:top w:val="nil"/>
              <w:left w:val="nil"/>
              <w:bottom w:val="nil"/>
              <w:right w:val="nil"/>
            </w:tcBorders>
            <w:shd w:val="clear" w:color="auto" w:fill="auto"/>
            <w:noWrap/>
            <w:vAlign w:val="bottom"/>
            <w:hideMark/>
          </w:tcPr>
          <w:p w14:paraId="3B674E11" w14:textId="77777777" w:rsidR="002513A9" w:rsidRPr="002513A9" w:rsidRDefault="002513A9" w:rsidP="002513A9">
            <w:pPr>
              <w:jc w:val="right"/>
              <w:rPr>
                <w:rFonts w:cs="Calibri"/>
                <w:color w:val="000000"/>
                <w:sz w:val="22"/>
                <w:szCs w:val="22"/>
              </w:rPr>
            </w:pPr>
            <w:r w:rsidRPr="002513A9">
              <w:rPr>
                <w:rFonts w:cs="Calibri"/>
                <w:color w:val="000000"/>
                <w:sz w:val="22"/>
                <w:szCs w:val="22"/>
              </w:rPr>
              <w:t>9</w:t>
            </w:r>
          </w:p>
        </w:tc>
        <w:tc>
          <w:tcPr>
            <w:tcW w:w="11040" w:type="dxa"/>
            <w:tcBorders>
              <w:top w:val="nil"/>
              <w:left w:val="nil"/>
              <w:bottom w:val="nil"/>
              <w:right w:val="nil"/>
            </w:tcBorders>
            <w:shd w:val="clear" w:color="auto" w:fill="auto"/>
            <w:noWrap/>
            <w:vAlign w:val="bottom"/>
            <w:hideMark/>
          </w:tcPr>
          <w:p w14:paraId="052ABA4C" w14:textId="77777777" w:rsidR="002513A9" w:rsidRPr="002513A9" w:rsidRDefault="002513A9" w:rsidP="002513A9">
            <w:pPr>
              <w:rPr>
                <w:rFonts w:cs="Calibri"/>
                <w:color w:val="000000"/>
                <w:sz w:val="22"/>
                <w:szCs w:val="22"/>
              </w:rPr>
            </w:pPr>
            <w:r w:rsidRPr="002513A9">
              <w:rPr>
                <w:rFonts w:cs="Calibri"/>
                <w:color w:val="000000"/>
                <w:sz w:val="22"/>
                <w:szCs w:val="22"/>
              </w:rPr>
              <w:t>Professional, scientific and technical activities</w:t>
            </w:r>
          </w:p>
        </w:tc>
      </w:tr>
      <w:tr w:rsidR="002513A9" w:rsidRPr="002513A9" w14:paraId="53EA107A" w14:textId="77777777" w:rsidTr="002513A9">
        <w:trPr>
          <w:trHeight w:val="300"/>
        </w:trPr>
        <w:tc>
          <w:tcPr>
            <w:tcW w:w="1460" w:type="dxa"/>
            <w:tcBorders>
              <w:top w:val="nil"/>
              <w:left w:val="nil"/>
              <w:bottom w:val="nil"/>
              <w:right w:val="nil"/>
            </w:tcBorders>
            <w:shd w:val="clear" w:color="auto" w:fill="auto"/>
            <w:noWrap/>
            <w:vAlign w:val="bottom"/>
            <w:hideMark/>
          </w:tcPr>
          <w:p w14:paraId="63D99C87" w14:textId="77777777" w:rsidR="002513A9" w:rsidRPr="002513A9" w:rsidRDefault="002513A9" w:rsidP="002513A9">
            <w:pPr>
              <w:jc w:val="right"/>
              <w:rPr>
                <w:rFonts w:cs="Calibri"/>
                <w:color w:val="000000"/>
                <w:sz w:val="22"/>
                <w:szCs w:val="22"/>
              </w:rPr>
            </w:pPr>
            <w:r w:rsidRPr="002513A9">
              <w:rPr>
                <w:rFonts w:cs="Calibri"/>
                <w:color w:val="000000"/>
                <w:sz w:val="22"/>
                <w:szCs w:val="22"/>
              </w:rPr>
              <w:t>10</w:t>
            </w:r>
          </w:p>
        </w:tc>
        <w:tc>
          <w:tcPr>
            <w:tcW w:w="11040" w:type="dxa"/>
            <w:tcBorders>
              <w:top w:val="nil"/>
              <w:left w:val="nil"/>
              <w:bottom w:val="nil"/>
              <w:right w:val="nil"/>
            </w:tcBorders>
            <w:shd w:val="clear" w:color="auto" w:fill="auto"/>
            <w:noWrap/>
            <w:vAlign w:val="bottom"/>
            <w:hideMark/>
          </w:tcPr>
          <w:p w14:paraId="2E56D304" w14:textId="77777777" w:rsidR="002513A9" w:rsidRPr="002513A9" w:rsidRDefault="002513A9" w:rsidP="002513A9">
            <w:pPr>
              <w:rPr>
                <w:rFonts w:cs="Calibri"/>
                <w:color w:val="000000"/>
                <w:sz w:val="22"/>
                <w:szCs w:val="22"/>
              </w:rPr>
            </w:pPr>
            <w:r w:rsidRPr="002513A9">
              <w:rPr>
                <w:rFonts w:cs="Calibri"/>
                <w:color w:val="000000"/>
                <w:sz w:val="22"/>
                <w:szCs w:val="22"/>
              </w:rPr>
              <w:t>Administrative and support service activities</w:t>
            </w:r>
          </w:p>
        </w:tc>
      </w:tr>
      <w:tr w:rsidR="002513A9" w:rsidRPr="002513A9" w14:paraId="5E0E4C80" w14:textId="77777777" w:rsidTr="002513A9">
        <w:trPr>
          <w:trHeight w:val="300"/>
        </w:trPr>
        <w:tc>
          <w:tcPr>
            <w:tcW w:w="1460" w:type="dxa"/>
            <w:tcBorders>
              <w:top w:val="nil"/>
              <w:left w:val="nil"/>
              <w:bottom w:val="nil"/>
              <w:right w:val="nil"/>
            </w:tcBorders>
            <w:shd w:val="clear" w:color="auto" w:fill="auto"/>
            <w:noWrap/>
            <w:vAlign w:val="bottom"/>
            <w:hideMark/>
          </w:tcPr>
          <w:p w14:paraId="5586F1DC" w14:textId="77777777" w:rsidR="002513A9" w:rsidRPr="002513A9" w:rsidRDefault="002513A9" w:rsidP="002513A9">
            <w:pPr>
              <w:jc w:val="right"/>
              <w:rPr>
                <w:rFonts w:cs="Calibri"/>
                <w:color w:val="000000"/>
                <w:sz w:val="22"/>
                <w:szCs w:val="22"/>
              </w:rPr>
            </w:pPr>
            <w:r w:rsidRPr="002513A9">
              <w:rPr>
                <w:rFonts w:cs="Calibri"/>
                <w:color w:val="000000"/>
                <w:sz w:val="22"/>
                <w:szCs w:val="22"/>
              </w:rPr>
              <w:t>11</w:t>
            </w:r>
          </w:p>
        </w:tc>
        <w:tc>
          <w:tcPr>
            <w:tcW w:w="11040" w:type="dxa"/>
            <w:tcBorders>
              <w:top w:val="nil"/>
              <w:left w:val="nil"/>
              <w:bottom w:val="nil"/>
              <w:right w:val="nil"/>
            </w:tcBorders>
            <w:shd w:val="clear" w:color="auto" w:fill="auto"/>
            <w:noWrap/>
            <w:vAlign w:val="bottom"/>
            <w:hideMark/>
          </w:tcPr>
          <w:p w14:paraId="34F96116" w14:textId="77777777" w:rsidR="002513A9" w:rsidRPr="002513A9" w:rsidRDefault="002513A9" w:rsidP="002513A9">
            <w:pPr>
              <w:rPr>
                <w:rFonts w:cs="Calibri"/>
                <w:color w:val="000000"/>
                <w:sz w:val="22"/>
                <w:szCs w:val="22"/>
              </w:rPr>
            </w:pPr>
            <w:r w:rsidRPr="002513A9">
              <w:rPr>
                <w:rFonts w:cs="Calibri"/>
                <w:color w:val="000000"/>
                <w:sz w:val="22"/>
                <w:szCs w:val="22"/>
              </w:rPr>
              <w:t>Public administration and defence</w:t>
            </w:r>
          </w:p>
        </w:tc>
      </w:tr>
      <w:tr w:rsidR="002513A9" w:rsidRPr="002513A9" w14:paraId="04653557" w14:textId="77777777" w:rsidTr="002513A9">
        <w:trPr>
          <w:trHeight w:val="300"/>
        </w:trPr>
        <w:tc>
          <w:tcPr>
            <w:tcW w:w="1460" w:type="dxa"/>
            <w:tcBorders>
              <w:top w:val="nil"/>
              <w:left w:val="nil"/>
              <w:bottom w:val="nil"/>
              <w:right w:val="nil"/>
            </w:tcBorders>
            <w:shd w:val="clear" w:color="auto" w:fill="auto"/>
            <w:noWrap/>
            <w:vAlign w:val="bottom"/>
            <w:hideMark/>
          </w:tcPr>
          <w:p w14:paraId="6599BD96" w14:textId="77777777" w:rsidR="002513A9" w:rsidRPr="002513A9" w:rsidRDefault="002513A9" w:rsidP="002513A9">
            <w:pPr>
              <w:jc w:val="right"/>
              <w:rPr>
                <w:rFonts w:cs="Calibri"/>
                <w:color w:val="000000"/>
                <w:sz w:val="22"/>
                <w:szCs w:val="22"/>
              </w:rPr>
            </w:pPr>
            <w:r w:rsidRPr="002513A9">
              <w:rPr>
                <w:rFonts w:cs="Calibri"/>
                <w:color w:val="000000"/>
                <w:sz w:val="22"/>
                <w:szCs w:val="22"/>
              </w:rPr>
              <w:t>12</w:t>
            </w:r>
          </w:p>
        </w:tc>
        <w:tc>
          <w:tcPr>
            <w:tcW w:w="11040" w:type="dxa"/>
            <w:tcBorders>
              <w:top w:val="nil"/>
              <w:left w:val="nil"/>
              <w:bottom w:val="nil"/>
              <w:right w:val="nil"/>
            </w:tcBorders>
            <w:shd w:val="clear" w:color="auto" w:fill="auto"/>
            <w:noWrap/>
            <w:vAlign w:val="bottom"/>
            <w:hideMark/>
          </w:tcPr>
          <w:p w14:paraId="560B23B2" w14:textId="77777777" w:rsidR="002513A9" w:rsidRPr="002513A9" w:rsidRDefault="002513A9" w:rsidP="002513A9">
            <w:pPr>
              <w:rPr>
                <w:rFonts w:cs="Calibri"/>
                <w:color w:val="000000"/>
                <w:sz w:val="22"/>
                <w:szCs w:val="22"/>
              </w:rPr>
            </w:pPr>
            <w:r w:rsidRPr="002513A9">
              <w:rPr>
                <w:rFonts w:cs="Calibri"/>
                <w:color w:val="000000"/>
                <w:sz w:val="22"/>
                <w:szCs w:val="22"/>
              </w:rPr>
              <w:t>Education</w:t>
            </w:r>
          </w:p>
        </w:tc>
      </w:tr>
      <w:tr w:rsidR="002513A9" w:rsidRPr="002513A9" w14:paraId="5A091104" w14:textId="77777777" w:rsidTr="002513A9">
        <w:trPr>
          <w:trHeight w:val="300"/>
        </w:trPr>
        <w:tc>
          <w:tcPr>
            <w:tcW w:w="1460" w:type="dxa"/>
            <w:tcBorders>
              <w:top w:val="nil"/>
              <w:left w:val="nil"/>
              <w:bottom w:val="nil"/>
              <w:right w:val="nil"/>
            </w:tcBorders>
            <w:shd w:val="clear" w:color="auto" w:fill="auto"/>
            <w:noWrap/>
            <w:vAlign w:val="bottom"/>
            <w:hideMark/>
          </w:tcPr>
          <w:p w14:paraId="39BBFDA2" w14:textId="77777777" w:rsidR="002513A9" w:rsidRPr="002513A9" w:rsidRDefault="002513A9" w:rsidP="002513A9">
            <w:pPr>
              <w:jc w:val="right"/>
              <w:rPr>
                <w:rFonts w:cs="Calibri"/>
                <w:color w:val="000000"/>
                <w:sz w:val="22"/>
                <w:szCs w:val="22"/>
              </w:rPr>
            </w:pPr>
            <w:r w:rsidRPr="002513A9">
              <w:rPr>
                <w:rFonts w:cs="Calibri"/>
                <w:color w:val="000000"/>
                <w:sz w:val="22"/>
                <w:szCs w:val="22"/>
              </w:rPr>
              <w:t>13</w:t>
            </w:r>
          </w:p>
        </w:tc>
        <w:tc>
          <w:tcPr>
            <w:tcW w:w="11040" w:type="dxa"/>
            <w:tcBorders>
              <w:top w:val="nil"/>
              <w:left w:val="nil"/>
              <w:bottom w:val="nil"/>
              <w:right w:val="nil"/>
            </w:tcBorders>
            <w:shd w:val="clear" w:color="auto" w:fill="auto"/>
            <w:noWrap/>
            <w:vAlign w:val="bottom"/>
            <w:hideMark/>
          </w:tcPr>
          <w:p w14:paraId="7BFDFE13" w14:textId="77777777" w:rsidR="002513A9" w:rsidRPr="002513A9" w:rsidRDefault="002513A9" w:rsidP="002513A9">
            <w:pPr>
              <w:rPr>
                <w:rFonts w:cs="Calibri"/>
                <w:color w:val="000000"/>
                <w:sz w:val="22"/>
                <w:szCs w:val="22"/>
              </w:rPr>
            </w:pPr>
            <w:r w:rsidRPr="002513A9">
              <w:rPr>
                <w:rFonts w:cs="Calibri"/>
                <w:color w:val="000000"/>
                <w:sz w:val="22"/>
                <w:szCs w:val="22"/>
              </w:rPr>
              <w:t>Human health and social work activities</w:t>
            </w:r>
          </w:p>
        </w:tc>
      </w:tr>
      <w:tr w:rsidR="002513A9" w:rsidRPr="002513A9" w14:paraId="222472E6" w14:textId="77777777" w:rsidTr="002513A9">
        <w:trPr>
          <w:trHeight w:val="300"/>
        </w:trPr>
        <w:tc>
          <w:tcPr>
            <w:tcW w:w="1460" w:type="dxa"/>
            <w:tcBorders>
              <w:top w:val="nil"/>
              <w:left w:val="nil"/>
              <w:bottom w:val="nil"/>
              <w:right w:val="nil"/>
            </w:tcBorders>
            <w:shd w:val="clear" w:color="auto" w:fill="auto"/>
            <w:noWrap/>
            <w:vAlign w:val="bottom"/>
            <w:hideMark/>
          </w:tcPr>
          <w:p w14:paraId="28DEB8DF" w14:textId="77777777" w:rsidR="002513A9" w:rsidRPr="002513A9" w:rsidRDefault="002513A9" w:rsidP="002513A9">
            <w:pPr>
              <w:jc w:val="right"/>
              <w:rPr>
                <w:rFonts w:cs="Calibri"/>
                <w:color w:val="000000"/>
                <w:sz w:val="22"/>
                <w:szCs w:val="22"/>
              </w:rPr>
            </w:pPr>
            <w:r w:rsidRPr="002513A9">
              <w:rPr>
                <w:rFonts w:cs="Calibri"/>
                <w:color w:val="000000"/>
                <w:sz w:val="22"/>
                <w:szCs w:val="22"/>
              </w:rPr>
              <w:t>14</w:t>
            </w:r>
          </w:p>
        </w:tc>
        <w:tc>
          <w:tcPr>
            <w:tcW w:w="11040" w:type="dxa"/>
            <w:tcBorders>
              <w:top w:val="nil"/>
              <w:left w:val="nil"/>
              <w:bottom w:val="nil"/>
              <w:right w:val="nil"/>
            </w:tcBorders>
            <w:shd w:val="clear" w:color="auto" w:fill="auto"/>
            <w:noWrap/>
            <w:vAlign w:val="bottom"/>
            <w:hideMark/>
          </w:tcPr>
          <w:p w14:paraId="03670481" w14:textId="77777777" w:rsidR="002513A9" w:rsidRPr="002513A9" w:rsidRDefault="002513A9" w:rsidP="002513A9">
            <w:pPr>
              <w:rPr>
                <w:rFonts w:cs="Calibri"/>
                <w:color w:val="000000"/>
                <w:sz w:val="22"/>
                <w:szCs w:val="22"/>
              </w:rPr>
            </w:pPr>
            <w:r w:rsidRPr="002513A9">
              <w:rPr>
                <w:rFonts w:cs="Calibri"/>
                <w:color w:val="000000"/>
                <w:sz w:val="22"/>
                <w:szCs w:val="22"/>
              </w:rPr>
              <w:t xml:space="preserve">Other                                </w:t>
            </w:r>
          </w:p>
        </w:tc>
      </w:tr>
      <w:tr w:rsidR="002513A9" w:rsidRPr="002513A9" w14:paraId="722D27D3" w14:textId="77777777" w:rsidTr="002513A9">
        <w:trPr>
          <w:trHeight w:val="300"/>
        </w:trPr>
        <w:tc>
          <w:tcPr>
            <w:tcW w:w="1460" w:type="dxa"/>
            <w:tcBorders>
              <w:top w:val="nil"/>
              <w:left w:val="nil"/>
              <w:bottom w:val="nil"/>
              <w:right w:val="nil"/>
            </w:tcBorders>
            <w:shd w:val="clear" w:color="auto" w:fill="auto"/>
            <w:noWrap/>
            <w:vAlign w:val="bottom"/>
            <w:hideMark/>
          </w:tcPr>
          <w:p w14:paraId="6B58B792" w14:textId="77777777" w:rsidR="002513A9" w:rsidRPr="002513A9" w:rsidRDefault="002513A9" w:rsidP="002513A9">
            <w:pPr>
              <w:jc w:val="right"/>
              <w:rPr>
                <w:rFonts w:cs="Calibri"/>
                <w:color w:val="000000"/>
                <w:sz w:val="22"/>
                <w:szCs w:val="22"/>
              </w:rPr>
            </w:pPr>
            <w:r w:rsidRPr="002513A9">
              <w:rPr>
                <w:rFonts w:cs="Calibri"/>
                <w:color w:val="000000"/>
                <w:sz w:val="22"/>
                <w:szCs w:val="22"/>
              </w:rPr>
              <w:t>15</w:t>
            </w:r>
          </w:p>
        </w:tc>
        <w:tc>
          <w:tcPr>
            <w:tcW w:w="11040" w:type="dxa"/>
            <w:tcBorders>
              <w:top w:val="nil"/>
              <w:left w:val="nil"/>
              <w:bottom w:val="nil"/>
              <w:right w:val="nil"/>
            </w:tcBorders>
            <w:shd w:val="clear" w:color="auto" w:fill="auto"/>
            <w:noWrap/>
            <w:vAlign w:val="bottom"/>
            <w:hideMark/>
          </w:tcPr>
          <w:p w14:paraId="458749F5" w14:textId="77777777" w:rsidR="002513A9" w:rsidRPr="002513A9" w:rsidRDefault="002513A9" w:rsidP="002513A9">
            <w:pPr>
              <w:rPr>
                <w:rFonts w:cs="Calibri"/>
                <w:color w:val="000000"/>
                <w:sz w:val="22"/>
                <w:szCs w:val="22"/>
              </w:rPr>
            </w:pPr>
            <w:r w:rsidRPr="002513A9">
              <w:rPr>
                <w:rFonts w:cs="Calibri"/>
                <w:color w:val="000000"/>
                <w:sz w:val="22"/>
                <w:szCs w:val="22"/>
              </w:rPr>
              <w:t>I don't know</w:t>
            </w:r>
          </w:p>
        </w:tc>
      </w:tr>
    </w:tbl>
    <w:p w14:paraId="3B6CC89E" w14:textId="77777777" w:rsidR="002513A9" w:rsidRPr="002513A9" w:rsidRDefault="002513A9" w:rsidP="00CD2A41">
      <w:pPr>
        <w:jc w:val="both"/>
        <w:rPr>
          <w:sz w:val="22"/>
          <w:szCs w:val="22"/>
          <w:lang w:val="en-GB"/>
        </w:rPr>
      </w:pPr>
    </w:p>
    <w:p w14:paraId="1B1FE00C" w14:textId="77777777" w:rsidR="0067661E" w:rsidRDefault="0067661E" w:rsidP="0067661E">
      <w:pPr>
        <w:rPr>
          <w:sz w:val="22"/>
          <w:szCs w:val="22"/>
          <w:lang w:val="en-GB"/>
        </w:rPr>
      </w:pPr>
      <w:r>
        <w:rPr>
          <w:sz w:val="22"/>
          <w:szCs w:val="22"/>
          <w:lang w:val="en-GB"/>
        </w:rPr>
        <w:t xml:space="preserve">These responses align with the </w:t>
      </w:r>
      <w:r w:rsidRPr="002513A9">
        <w:rPr>
          <w:sz w:val="22"/>
          <w:szCs w:val="22"/>
          <w:lang w:val="en-GB"/>
        </w:rPr>
        <w:t xml:space="preserve">EU wide </w:t>
      </w:r>
      <w:hyperlink r:id="rId12" w:anchor="/datasets/ESTAT_Statistical_Classification_of_Economic_Activities_in_the_European_Community_Rev._2.1._%28NACE_2.1%29/data" w:history="1">
        <w:r w:rsidRPr="002513A9">
          <w:rPr>
            <w:rStyle w:val="Hyperlink"/>
            <w:sz w:val="22"/>
            <w:szCs w:val="22"/>
            <w:lang w:val="en-GB"/>
          </w:rPr>
          <w:t>NACE classifications</w:t>
        </w:r>
      </w:hyperlink>
      <w:r>
        <w:rPr>
          <w:sz w:val="22"/>
          <w:szCs w:val="22"/>
          <w:lang w:val="en-GB"/>
        </w:rPr>
        <w:t xml:space="preserve"> which</w:t>
      </w:r>
      <w:r w:rsidRPr="002513A9">
        <w:rPr>
          <w:sz w:val="22"/>
          <w:szCs w:val="22"/>
          <w:lang w:val="en-GB"/>
        </w:rPr>
        <w:t xml:space="preserve"> are outlined in the above link and in Appendix 1 to this document.</w:t>
      </w:r>
      <w:r>
        <w:rPr>
          <w:sz w:val="22"/>
          <w:szCs w:val="22"/>
          <w:lang w:val="en-GB"/>
        </w:rPr>
        <w:t xml:space="preserve">  </w:t>
      </w:r>
    </w:p>
    <w:p w14:paraId="30E2FF88" w14:textId="77777777" w:rsidR="0067661E" w:rsidRDefault="0067661E" w:rsidP="0067661E">
      <w:pPr>
        <w:rPr>
          <w:sz w:val="22"/>
          <w:szCs w:val="22"/>
          <w:lang w:val="en-GB"/>
        </w:rPr>
      </w:pPr>
    </w:p>
    <w:p w14:paraId="0F71CFB6" w14:textId="77777777" w:rsidR="0067661E" w:rsidRDefault="0067661E" w:rsidP="0067661E">
      <w:pPr>
        <w:rPr>
          <w:sz w:val="22"/>
          <w:szCs w:val="22"/>
          <w:lang w:val="en-GB"/>
        </w:rPr>
      </w:pPr>
      <w:r>
        <w:rPr>
          <w:sz w:val="22"/>
          <w:szCs w:val="22"/>
          <w:lang w:val="en-GB"/>
        </w:rPr>
        <w:t>Examples of   sectors for creative arts graduates are given in Appendix 4 while more general examples are given in Appendix 3.</w:t>
      </w:r>
    </w:p>
    <w:p w14:paraId="24F63909" w14:textId="19A8FED0" w:rsidR="00B66965" w:rsidRPr="001F07B7" w:rsidRDefault="00B66965" w:rsidP="0067661E">
      <w:pPr>
        <w:pStyle w:val="Heading3"/>
        <w:rPr>
          <w:lang w:val="en-GB"/>
        </w:rPr>
      </w:pPr>
      <w:r w:rsidRPr="002513A9">
        <w:rPr>
          <w:sz w:val="22"/>
          <w:szCs w:val="22"/>
          <w:lang w:val="en-GB"/>
        </w:rPr>
        <w:br w:type="page"/>
      </w:r>
      <w:r w:rsidR="00801A10" w:rsidRPr="00CC65C3">
        <w:rPr>
          <w:lang w:val="en-GB"/>
        </w:rPr>
        <w:lastRenderedPageBreak/>
        <w:t>Appendix</w:t>
      </w:r>
      <w:r w:rsidR="00C252F7" w:rsidRPr="00CC65C3">
        <w:rPr>
          <w:lang w:val="en-GB"/>
        </w:rPr>
        <w:t xml:space="preserve"> 1</w:t>
      </w:r>
      <w:r w:rsidR="00801A10" w:rsidRPr="00CC65C3">
        <w:rPr>
          <w:lang w:val="en-GB"/>
        </w:rPr>
        <w:t xml:space="preserve"> – NACE Coding Sheet</w:t>
      </w:r>
      <w:r w:rsidR="008A33F4">
        <w:rPr>
          <w:lang w:val="en-GB"/>
        </w:rPr>
        <w:t xml:space="preserve"> for Sectors</w:t>
      </w:r>
    </w:p>
    <w:p w14:paraId="14F6D1C8" w14:textId="77777777" w:rsidR="00801A10" w:rsidRDefault="00801A10" w:rsidP="00B66965">
      <w:pPr>
        <w:rPr>
          <w:lang w:val="en-GB"/>
        </w:rPr>
      </w:pPr>
    </w:p>
    <w:tbl>
      <w:tblPr>
        <w:tblStyle w:val="TableGrid"/>
        <w:tblW w:w="0" w:type="auto"/>
        <w:tblLook w:val="04A0" w:firstRow="1" w:lastRow="0" w:firstColumn="1" w:lastColumn="0" w:noHBand="0" w:noVBand="1"/>
      </w:tblPr>
      <w:tblGrid>
        <w:gridCol w:w="6091"/>
        <w:gridCol w:w="2925"/>
      </w:tblGrid>
      <w:tr w:rsidR="00801A10" w:rsidRPr="00801A10" w14:paraId="6C9447B8" w14:textId="77777777" w:rsidTr="00C92AAB">
        <w:tc>
          <w:tcPr>
            <w:tcW w:w="6091" w:type="dxa"/>
          </w:tcPr>
          <w:p w14:paraId="5BDAB262" w14:textId="77777777" w:rsidR="00801A10" w:rsidRPr="00801A10" w:rsidRDefault="00801A10" w:rsidP="00C92AAB">
            <w:pPr>
              <w:rPr>
                <w:sz w:val="19"/>
                <w:szCs w:val="19"/>
              </w:rPr>
            </w:pPr>
            <w:r>
              <w:rPr>
                <w:sz w:val="19"/>
                <w:szCs w:val="19"/>
              </w:rPr>
              <w:t>Two Digit Code</w:t>
            </w:r>
          </w:p>
        </w:tc>
        <w:tc>
          <w:tcPr>
            <w:tcW w:w="2925" w:type="dxa"/>
          </w:tcPr>
          <w:p w14:paraId="6FFA3370" w14:textId="77777777" w:rsidR="00801A10" w:rsidRPr="00801A10" w:rsidRDefault="00801A10" w:rsidP="00C92AAB">
            <w:pPr>
              <w:rPr>
                <w:sz w:val="19"/>
                <w:szCs w:val="19"/>
              </w:rPr>
            </w:pPr>
            <w:r>
              <w:rPr>
                <w:sz w:val="19"/>
                <w:szCs w:val="19"/>
              </w:rPr>
              <w:t>Sector Broad Code</w:t>
            </w:r>
          </w:p>
        </w:tc>
      </w:tr>
      <w:tr w:rsidR="00801A10" w:rsidRPr="00801A10" w14:paraId="62719AEA" w14:textId="77777777" w:rsidTr="00C92AAB">
        <w:tc>
          <w:tcPr>
            <w:tcW w:w="6091" w:type="dxa"/>
          </w:tcPr>
          <w:p w14:paraId="0F905DC0" w14:textId="77777777" w:rsidR="00801A10" w:rsidRPr="00801A10" w:rsidRDefault="00801A10" w:rsidP="00C92AAB">
            <w:pPr>
              <w:rPr>
                <w:sz w:val="19"/>
                <w:szCs w:val="19"/>
              </w:rPr>
            </w:pPr>
            <w:r w:rsidRPr="00801A10">
              <w:rPr>
                <w:sz w:val="19"/>
                <w:szCs w:val="19"/>
              </w:rPr>
              <w:t>01 Crop and animal production, hunting and related service activities</w:t>
            </w:r>
          </w:p>
        </w:tc>
        <w:tc>
          <w:tcPr>
            <w:tcW w:w="2925" w:type="dxa"/>
          </w:tcPr>
          <w:p w14:paraId="306944A0" w14:textId="77777777" w:rsidR="00801A10" w:rsidRPr="00801A10" w:rsidRDefault="00801A10" w:rsidP="00C92AAB">
            <w:pPr>
              <w:rPr>
                <w:rFonts w:ascii="Calibri" w:hAnsi="Calibri"/>
                <w:b/>
                <w:color w:val="000000"/>
                <w:sz w:val="19"/>
                <w:szCs w:val="19"/>
              </w:rPr>
            </w:pPr>
          </w:p>
          <w:p w14:paraId="517A789A"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6EA3A4DA" w14:textId="77777777" w:rsidTr="00C92AAB">
        <w:tc>
          <w:tcPr>
            <w:tcW w:w="6091" w:type="dxa"/>
          </w:tcPr>
          <w:p w14:paraId="3B50DD39" w14:textId="77777777" w:rsidR="00801A10" w:rsidRPr="00801A10" w:rsidRDefault="00801A10" w:rsidP="00C92AAB">
            <w:pPr>
              <w:rPr>
                <w:sz w:val="19"/>
                <w:szCs w:val="19"/>
              </w:rPr>
            </w:pPr>
            <w:r w:rsidRPr="00801A10">
              <w:rPr>
                <w:sz w:val="19"/>
                <w:szCs w:val="19"/>
              </w:rPr>
              <w:t>02 Forestry and logging</w:t>
            </w:r>
          </w:p>
        </w:tc>
        <w:tc>
          <w:tcPr>
            <w:tcW w:w="2925" w:type="dxa"/>
          </w:tcPr>
          <w:p w14:paraId="2843A1DC" w14:textId="77777777" w:rsidR="00801A10" w:rsidRPr="00801A10" w:rsidRDefault="00801A10" w:rsidP="00C92AAB">
            <w:pPr>
              <w:rPr>
                <w:rFonts w:ascii="Calibri" w:hAnsi="Calibri"/>
                <w:b/>
                <w:color w:val="000000"/>
                <w:sz w:val="19"/>
                <w:szCs w:val="19"/>
              </w:rPr>
            </w:pPr>
          </w:p>
          <w:p w14:paraId="45A539B5"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5087A2D2" w14:textId="77777777" w:rsidTr="00C92AAB">
        <w:tc>
          <w:tcPr>
            <w:tcW w:w="6091" w:type="dxa"/>
          </w:tcPr>
          <w:p w14:paraId="16F81FB5" w14:textId="77777777" w:rsidR="00801A10" w:rsidRPr="00801A10" w:rsidRDefault="00801A10" w:rsidP="00C92AAB">
            <w:pPr>
              <w:rPr>
                <w:sz w:val="19"/>
                <w:szCs w:val="19"/>
              </w:rPr>
            </w:pPr>
            <w:r w:rsidRPr="00801A10">
              <w:rPr>
                <w:sz w:val="19"/>
                <w:szCs w:val="19"/>
              </w:rPr>
              <w:t>03 Fishing and aquaculture</w:t>
            </w:r>
          </w:p>
        </w:tc>
        <w:tc>
          <w:tcPr>
            <w:tcW w:w="2925" w:type="dxa"/>
          </w:tcPr>
          <w:p w14:paraId="47E5146E" w14:textId="77777777" w:rsidR="00801A10" w:rsidRPr="00801A10" w:rsidRDefault="00801A10" w:rsidP="00C92AAB">
            <w:pPr>
              <w:rPr>
                <w:rFonts w:ascii="Calibri" w:hAnsi="Calibri"/>
                <w:b/>
                <w:color w:val="000000"/>
                <w:sz w:val="19"/>
                <w:szCs w:val="19"/>
              </w:rPr>
            </w:pPr>
          </w:p>
          <w:p w14:paraId="3A4DAA36"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764897F1" w14:textId="77777777" w:rsidTr="00C92AAB">
        <w:tc>
          <w:tcPr>
            <w:tcW w:w="6091" w:type="dxa"/>
          </w:tcPr>
          <w:p w14:paraId="7E7E3DE2" w14:textId="77777777" w:rsidR="00801A10" w:rsidRPr="00801A10" w:rsidRDefault="00801A10" w:rsidP="00C92AAB">
            <w:pPr>
              <w:rPr>
                <w:sz w:val="19"/>
                <w:szCs w:val="19"/>
              </w:rPr>
            </w:pPr>
            <w:r w:rsidRPr="00801A10">
              <w:rPr>
                <w:sz w:val="19"/>
                <w:szCs w:val="19"/>
              </w:rPr>
              <w:t>05 - 09 Mining and Quarrying</w:t>
            </w:r>
          </w:p>
        </w:tc>
        <w:tc>
          <w:tcPr>
            <w:tcW w:w="2925" w:type="dxa"/>
          </w:tcPr>
          <w:p w14:paraId="4C190102" w14:textId="77777777" w:rsidR="00801A10" w:rsidRPr="00801A10" w:rsidRDefault="00801A10" w:rsidP="00C92AAB">
            <w:pPr>
              <w:rPr>
                <w:sz w:val="19"/>
                <w:szCs w:val="19"/>
              </w:rPr>
            </w:pPr>
          </w:p>
        </w:tc>
      </w:tr>
      <w:tr w:rsidR="00801A10" w:rsidRPr="00801A10" w14:paraId="09FF0C54" w14:textId="77777777" w:rsidTr="00C92AAB">
        <w:tc>
          <w:tcPr>
            <w:tcW w:w="6091" w:type="dxa"/>
          </w:tcPr>
          <w:p w14:paraId="59FA002B" w14:textId="77777777" w:rsidR="00801A10" w:rsidRPr="00801A10" w:rsidRDefault="00801A10" w:rsidP="00C92AAB">
            <w:pPr>
              <w:rPr>
                <w:sz w:val="19"/>
                <w:szCs w:val="19"/>
              </w:rPr>
            </w:pPr>
            <w:r w:rsidRPr="00801A10">
              <w:rPr>
                <w:sz w:val="19"/>
                <w:szCs w:val="19"/>
              </w:rPr>
              <w:t>10 Manufacture of food products</w:t>
            </w:r>
          </w:p>
        </w:tc>
        <w:tc>
          <w:tcPr>
            <w:tcW w:w="2925" w:type="dxa"/>
          </w:tcPr>
          <w:p w14:paraId="66E5692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D708A28" w14:textId="77777777" w:rsidTr="00C92AAB">
        <w:tc>
          <w:tcPr>
            <w:tcW w:w="6091" w:type="dxa"/>
          </w:tcPr>
          <w:p w14:paraId="1888B73A" w14:textId="77777777" w:rsidR="00801A10" w:rsidRPr="00801A10" w:rsidRDefault="00801A10" w:rsidP="00C92AAB">
            <w:pPr>
              <w:rPr>
                <w:sz w:val="19"/>
                <w:szCs w:val="19"/>
              </w:rPr>
            </w:pPr>
            <w:r w:rsidRPr="00801A10">
              <w:rPr>
                <w:sz w:val="19"/>
                <w:szCs w:val="19"/>
              </w:rPr>
              <w:t>11 Manufacture of beverages</w:t>
            </w:r>
          </w:p>
        </w:tc>
        <w:tc>
          <w:tcPr>
            <w:tcW w:w="2925" w:type="dxa"/>
          </w:tcPr>
          <w:p w14:paraId="4FE9F53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A4845A2" w14:textId="77777777" w:rsidTr="00C92AAB">
        <w:tc>
          <w:tcPr>
            <w:tcW w:w="6091" w:type="dxa"/>
          </w:tcPr>
          <w:p w14:paraId="4170F833" w14:textId="77777777" w:rsidR="00801A10" w:rsidRPr="00801A10" w:rsidRDefault="00801A10" w:rsidP="00C92AAB">
            <w:pPr>
              <w:rPr>
                <w:sz w:val="19"/>
                <w:szCs w:val="19"/>
              </w:rPr>
            </w:pPr>
            <w:r w:rsidRPr="00801A10">
              <w:rPr>
                <w:sz w:val="19"/>
                <w:szCs w:val="19"/>
              </w:rPr>
              <w:t>13 Manufacture of textiles</w:t>
            </w:r>
          </w:p>
        </w:tc>
        <w:tc>
          <w:tcPr>
            <w:tcW w:w="2925" w:type="dxa"/>
          </w:tcPr>
          <w:p w14:paraId="25EE83F0"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02CDEEAC" w14:textId="77777777" w:rsidTr="00C92AAB">
        <w:tc>
          <w:tcPr>
            <w:tcW w:w="6091" w:type="dxa"/>
          </w:tcPr>
          <w:p w14:paraId="51A44193" w14:textId="77777777" w:rsidR="00801A10" w:rsidRPr="00801A10" w:rsidRDefault="00801A10" w:rsidP="00C92AAB">
            <w:pPr>
              <w:rPr>
                <w:sz w:val="19"/>
                <w:szCs w:val="19"/>
              </w:rPr>
            </w:pPr>
            <w:r w:rsidRPr="00801A10">
              <w:rPr>
                <w:sz w:val="19"/>
                <w:szCs w:val="19"/>
              </w:rPr>
              <w:t>14 Manufacture of wearing apparel</w:t>
            </w:r>
          </w:p>
        </w:tc>
        <w:tc>
          <w:tcPr>
            <w:tcW w:w="2925" w:type="dxa"/>
          </w:tcPr>
          <w:p w14:paraId="2574898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D9710A" w14:textId="77777777" w:rsidTr="00C92AAB">
        <w:tc>
          <w:tcPr>
            <w:tcW w:w="6091" w:type="dxa"/>
          </w:tcPr>
          <w:p w14:paraId="3149E70B" w14:textId="77777777" w:rsidR="00801A10" w:rsidRPr="00801A10" w:rsidRDefault="00801A10" w:rsidP="00C92AAB">
            <w:pPr>
              <w:rPr>
                <w:sz w:val="19"/>
                <w:szCs w:val="19"/>
              </w:rPr>
            </w:pPr>
            <w:r w:rsidRPr="00801A10">
              <w:rPr>
                <w:sz w:val="19"/>
                <w:szCs w:val="19"/>
              </w:rPr>
              <w:t>16 Manufacture of wood and of products of wood and cork, except furniture; manufacture of articles of straw and plaiting materials</w:t>
            </w:r>
          </w:p>
        </w:tc>
        <w:tc>
          <w:tcPr>
            <w:tcW w:w="2925" w:type="dxa"/>
          </w:tcPr>
          <w:p w14:paraId="7B31716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7D4206" w14:textId="77777777" w:rsidTr="00C92AAB">
        <w:tc>
          <w:tcPr>
            <w:tcW w:w="6091" w:type="dxa"/>
          </w:tcPr>
          <w:p w14:paraId="5AD24BA5" w14:textId="77777777" w:rsidR="00801A10" w:rsidRPr="00801A10" w:rsidRDefault="00801A10" w:rsidP="00C92AAB">
            <w:pPr>
              <w:rPr>
                <w:sz w:val="19"/>
                <w:szCs w:val="19"/>
              </w:rPr>
            </w:pPr>
            <w:r w:rsidRPr="00801A10">
              <w:rPr>
                <w:sz w:val="19"/>
                <w:szCs w:val="19"/>
              </w:rPr>
              <w:t>17 Manufacture of paper and paper products</w:t>
            </w:r>
          </w:p>
        </w:tc>
        <w:tc>
          <w:tcPr>
            <w:tcW w:w="2925" w:type="dxa"/>
          </w:tcPr>
          <w:p w14:paraId="50ACEFED"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A21E86" w14:textId="77777777" w:rsidTr="00C92AAB">
        <w:tc>
          <w:tcPr>
            <w:tcW w:w="6091" w:type="dxa"/>
          </w:tcPr>
          <w:p w14:paraId="015A9B61" w14:textId="77777777" w:rsidR="00801A10" w:rsidRPr="00801A10" w:rsidRDefault="00801A10" w:rsidP="00C92AAB">
            <w:pPr>
              <w:rPr>
                <w:sz w:val="19"/>
                <w:szCs w:val="19"/>
              </w:rPr>
            </w:pPr>
            <w:r w:rsidRPr="00801A10">
              <w:rPr>
                <w:sz w:val="19"/>
                <w:szCs w:val="19"/>
              </w:rPr>
              <w:t>18 Printing and reproduction of recorded media</w:t>
            </w:r>
          </w:p>
        </w:tc>
        <w:tc>
          <w:tcPr>
            <w:tcW w:w="2925" w:type="dxa"/>
          </w:tcPr>
          <w:p w14:paraId="0C07786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733711D" w14:textId="77777777" w:rsidTr="00C92AAB">
        <w:tc>
          <w:tcPr>
            <w:tcW w:w="6091" w:type="dxa"/>
          </w:tcPr>
          <w:p w14:paraId="0779AE46" w14:textId="77777777" w:rsidR="00801A10" w:rsidRPr="00801A10" w:rsidRDefault="00801A10" w:rsidP="00C92AAB">
            <w:pPr>
              <w:rPr>
                <w:sz w:val="19"/>
                <w:szCs w:val="19"/>
              </w:rPr>
            </w:pPr>
            <w:r w:rsidRPr="00801A10">
              <w:rPr>
                <w:sz w:val="19"/>
                <w:szCs w:val="19"/>
              </w:rPr>
              <w:t>20 Manufacture of chemicals and chemical products</w:t>
            </w:r>
          </w:p>
        </w:tc>
        <w:tc>
          <w:tcPr>
            <w:tcW w:w="2925" w:type="dxa"/>
          </w:tcPr>
          <w:p w14:paraId="621F560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FD42957" w14:textId="77777777" w:rsidTr="00C92AAB">
        <w:tc>
          <w:tcPr>
            <w:tcW w:w="6091" w:type="dxa"/>
          </w:tcPr>
          <w:p w14:paraId="3B875AB9" w14:textId="77777777" w:rsidR="00801A10" w:rsidRPr="00801A10" w:rsidRDefault="00801A10" w:rsidP="00C92AAB">
            <w:pPr>
              <w:rPr>
                <w:sz w:val="19"/>
                <w:szCs w:val="19"/>
              </w:rPr>
            </w:pPr>
            <w:r w:rsidRPr="00801A10">
              <w:rPr>
                <w:sz w:val="19"/>
                <w:szCs w:val="19"/>
              </w:rPr>
              <w:t>21 Manufacture of basic pharmaceutical products and pharmaceutical preparations</w:t>
            </w:r>
          </w:p>
        </w:tc>
        <w:tc>
          <w:tcPr>
            <w:tcW w:w="2925" w:type="dxa"/>
          </w:tcPr>
          <w:p w14:paraId="52B0485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92985BA" w14:textId="77777777" w:rsidTr="00C92AAB">
        <w:tc>
          <w:tcPr>
            <w:tcW w:w="6091" w:type="dxa"/>
          </w:tcPr>
          <w:p w14:paraId="1942D27D" w14:textId="77777777" w:rsidR="00801A10" w:rsidRPr="00801A10" w:rsidRDefault="00801A10" w:rsidP="00C92AAB">
            <w:pPr>
              <w:rPr>
                <w:sz w:val="19"/>
                <w:szCs w:val="19"/>
              </w:rPr>
            </w:pPr>
            <w:r w:rsidRPr="00801A10">
              <w:rPr>
                <w:sz w:val="19"/>
                <w:szCs w:val="19"/>
              </w:rPr>
              <w:t>22 Manufacture of rubber and plastic products</w:t>
            </w:r>
          </w:p>
        </w:tc>
        <w:tc>
          <w:tcPr>
            <w:tcW w:w="2925" w:type="dxa"/>
          </w:tcPr>
          <w:p w14:paraId="3391BDC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06C03BF" w14:textId="77777777" w:rsidTr="00C92AAB">
        <w:tc>
          <w:tcPr>
            <w:tcW w:w="6091" w:type="dxa"/>
          </w:tcPr>
          <w:p w14:paraId="48FC30FF" w14:textId="77777777" w:rsidR="00801A10" w:rsidRPr="00801A10" w:rsidRDefault="00801A10" w:rsidP="00C92AAB">
            <w:pPr>
              <w:rPr>
                <w:sz w:val="19"/>
                <w:szCs w:val="19"/>
              </w:rPr>
            </w:pPr>
            <w:r w:rsidRPr="00801A10">
              <w:rPr>
                <w:sz w:val="19"/>
                <w:szCs w:val="19"/>
              </w:rPr>
              <w:t>23 Manufacture of other non-metallic mineral products</w:t>
            </w:r>
          </w:p>
        </w:tc>
        <w:tc>
          <w:tcPr>
            <w:tcW w:w="2925" w:type="dxa"/>
          </w:tcPr>
          <w:p w14:paraId="0DF08D5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AEFBC4" w14:textId="77777777" w:rsidTr="00C92AAB">
        <w:tc>
          <w:tcPr>
            <w:tcW w:w="6091" w:type="dxa"/>
          </w:tcPr>
          <w:p w14:paraId="2AD8A3DC" w14:textId="77777777" w:rsidR="00801A10" w:rsidRPr="00801A10" w:rsidRDefault="00801A10" w:rsidP="00C92AAB">
            <w:pPr>
              <w:rPr>
                <w:sz w:val="19"/>
                <w:szCs w:val="19"/>
              </w:rPr>
            </w:pPr>
            <w:r w:rsidRPr="00801A10">
              <w:rPr>
                <w:sz w:val="19"/>
                <w:szCs w:val="19"/>
              </w:rPr>
              <w:t>24 Manufacture of basic metals</w:t>
            </w:r>
          </w:p>
        </w:tc>
        <w:tc>
          <w:tcPr>
            <w:tcW w:w="2925" w:type="dxa"/>
          </w:tcPr>
          <w:p w14:paraId="5412F0DC"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BDE4BED" w14:textId="77777777" w:rsidTr="00C92AAB">
        <w:tc>
          <w:tcPr>
            <w:tcW w:w="6091" w:type="dxa"/>
          </w:tcPr>
          <w:p w14:paraId="54FD71DB" w14:textId="77777777" w:rsidR="00801A10" w:rsidRPr="00801A10" w:rsidRDefault="00801A10" w:rsidP="00C92AAB">
            <w:pPr>
              <w:rPr>
                <w:sz w:val="19"/>
                <w:szCs w:val="19"/>
              </w:rPr>
            </w:pPr>
            <w:r w:rsidRPr="00801A10">
              <w:rPr>
                <w:sz w:val="19"/>
                <w:szCs w:val="19"/>
              </w:rPr>
              <w:t>25 Manufacture of fabricated metal products, except machinery and equipment</w:t>
            </w:r>
          </w:p>
        </w:tc>
        <w:tc>
          <w:tcPr>
            <w:tcW w:w="2925" w:type="dxa"/>
          </w:tcPr>
          <w:p w14:paraId="1A05CEE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070268A" w14:textId="77777777" w:rsidTr="00C92AAB">
        <w:tc>
          <w:tcPr>
            <w:tcW w:w="6091" w:type="dxa"/>
          </w:tcPr>
          <w:p w14:paraId="4A13BA29" w14:textId="77777777" w:rsidR="00801A10" w:rsidRPr="00801A10" w:rsidRDefault="00801A10" w:rsidP="00C92AAB">
            <w:pPr>
              <w:rPr>
                <w:sz w:val="19"/>
                <w:szCs w:val="19"/>
              </w:rPr>
            </w:pPr>
            <w:r w:rsidRPr="00801A10">
              <w:rPr>
                <w:sz w:val="19"/>
                <w:szCs w:val="19"/>
              </w:rPr>
              <w:t>26 Manufacture of computer, electronic and optical products</w:t>
            </w:r>
          </w:p>
        </w:tc>
        <w:tc>
          <w:tcPr>
            <w:tcW w:w="2925" w:type="dxa"/>
          </w:tcPr>
          <w:p w14:paraId="71D9827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64F4413" w14:textId="77777777" w:rsidTr="00C92AAB">
        <w:tc>
          <w:tcPr>
            <w:tcW w:w="6091" w:type="dxa"/>
          </w:tcPr>
          <w:p w14:paraId="29836542" w14:textId="77777777" w:rsidR="00801A10" w:rsidRPr="00801A10" w:rsidRDefault="00801A10" w:rsidP="00C92AAB">
            <w:pPr>
              <w:rPr>
                <w:sz w:val="19"/>
                <w:szCs w:val="19"/>
              </w:rPr>
            </w:pPr>
            <w:r w:rsidRPr="00801A10">
              <w:rPr>
                <w:sz w:val="19"/>
                <w:szCs w:val="19"/>
              </w:rPr>
              <w:t>27 Manufacture of electrical equipment</w:t>
            </w:r>
          </w:p>
        </w:tc>
        <w:tc>
          <w:tcPr>
            <w:tcW w:w="2925" w:type="dxa"/>
          </w:tcPr>
          <w:p w14:paraId="30D068B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D0B971" w14:textId="77777777" w:rsidTr="00C92AAB">
        <w:tc>
          <w:tcPr>
            <w:tcW w:w="6091" w:type="dxa"/>
          </w:tcPr>
          <w:p w14:paraId="69F35AD3" w14:textId="77777777" w:rsidR="00801A10" w:rsidRPr="00801A10" w:rsidRDefault="00801A10" w:rsidP="00C92AAB">
            <w:pPr>
              <w:rPr>
                <w:sz w:val="19"/>
                <w:szCs w:val="19"/>
              </w:rPr>
            </w:pPr>
            <w:r w:rsidRPr="00801A10">
              <w:rPr>
                <w:sz w:val="19"/>
                <w:szCs w:val="19"/>
              </w:rPr>
              <w:t>28 Manufacture of machinery and equipment n.e.c.</w:t>
            </w:r>
          </w:p>
        </w:tc>
        <w:tc>
          <w:tcPr>
            <w:tcW w:w="2925" w:type="dxa"/>
          </w:tcPr>
          <w:p w14:paraId="37F04D4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EC60CC7" w14:textId="77777777" w:rsidTr="00C92AAB">
        <w:tc>
          <w:tcPr>
            <w:tcW w:w="6091" w:type="dxa"/>
          </w:tcPr>
          <w:p w14:paraId="1A66DD13" w14:textId="77777777" w:rsidR="00801A10" w:rsidRPr="00801A10" w:rsidRDefault="00801A10" w:rsidP="00C92AAB">
            <w:pPr>
              <w:rPr>
                <w:sz w:val="19"/>
                <w:szCs w:val="19"/>
              </w:rPr>
            </w:pPr>
            <w:r w:rsidRPr="00801A10">
              <w:rPr>
                <w:sz w:val="19"/>
                <w:szCs w:val="19"/>
              </w:rPr>
              <w:t>29 Manufacture of motor vehicles, trailers and semi-trailers</w:t>
            </w:r>
          </w:p>
        </w:tc>
        <w:tc>
          <w:tcPr>
            <w:tcW w:w="2925" w:type="dxa"/>
          </w:tcPr>
          <w:p w14:paraId="773BDE24"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7061F3" w14:textId="77777777" w:rsidTr="00C92AAB">
        <w:tc>
          <w:tcPr>
            <w:tcW w:w="6091" w:type="dxa"/>
          </w:tcPr>
          <w:p w14:paraId="1EE51852" w14:textId="77777777" w:rsidR="00801A10" w:rsidRPr="00801A10" w:rsidRDefault="00801A10" w:rsidP="00C92AAB">
            <w:pPr>
              <w:rPr>
                <w:sz w:val="19"/>
                <w:szCs w:val="19"/>
              </w:rPr>
            </w:pPr>
            <w:r w:rsidRPr="00801A10">
              <w:rPr>
                <w:sz w:val="19"/>
                <w:szCs w:val="19"/>
              </w:rPr>
              <w:t>31 Manufacture of furniture</w:t>
            </w:r>
          </w:p>
        </w:tc>
        <w:tc>
          <w:tcPr>
            <w:tcW w:w="2925" w:type="dxa"/>
          </w:tcPr>
          <w:p w14:paraId="55E2B61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8C1E858" w14:textId="77777777" w:rsidTr="00C92AAB">
        <w:tc>
          <w:tcPr>
            <w:tcW w:w="6091" w:type="dxa"/>
          </w:tcPr>
          <w:p w14:paraId="736AA00F" w14:textId="77777777" w:rsidR="00801A10" w:rsidRPr="00801A10" w:rsidRDefault="00801A10" w:rsidP="00C92AAB">
            <w:pPr>
              <w:rPr>
                <w:sz w:val="19"/>
                <w:szCs w:val="19"/>
              </w:rPr>
            </w:pPr>
            <w:r w:rsidRPr="00801A10">
              <w:rPr>
                <w:sz w:val="19"/>
                <w:szCs w:val="19"/>
              </w:rPr>
              <w:t>32 Other manufacturing</w:t>
            </w:r>
          </w:p>
        </w:tc>
        <w:tc>
          <w:tcPr>
            <w:tcW w:w="2925" w:type="dxa"/>
          </w:tcPr>
          <w:p w14:paraId="5C8B582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E71C66B" w14:textId="77777777" w:rsidTr="00C92AAB">
        <w:tc>
          <w:tcPr>
            <w:tcW w:w="6091" w:type="dxa"/>
          </w:tcPr>
          <w:p w14:paraId="71FB74CC" w14:textId="77777777" w:rsidR="00801A10" w:rsidRPr="00801A10" w:rsidRDefault="00801A10" w:rsidP="00C92AAB">
            <w:pPr>
              <w:rPr>
                <w:sz w:val="19"/>
                <w:szCs w:val="19"/>
              </w:rPr>
            </w:pPr>
            <w:r w:rsidRPr="00801A10">
              <w:rPr>
                <w:sz w:val="19"/>
                <w:szCs w:val="19"/>
              </w:rPr>
              <w:t>33 Repair and installation of machinery and equipment</w:t>
            </w:r>
          </w:p>
        </w:tc>
        <w:tc>
          <w:tcPr>
            <w:tcW w:w="2925" w:type="dxa"/>
          </w:tcPr>
          <w:p w14:paraId="56BCA77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A51327" w14:textId="77777777" w:rsidTr="00C92AAB">
        <w:tc>
          <w:tcPr>
            <w:tcW w:w="6091" w:type="dxa"/>
          </w:tcPr>
          <w:p w14:paraId="0DD5BB36" w14:textId="77777777" w:rsidR="00801A10" w:rsidRPr="00801A10" w:rsidRDefault="00801A10" w:rsidP="00C92AAB">
            <w:pPr>
              <w:rPr>
                <w:sz w:val="19"/>
                <w:szCs w:val="19"/>
              </w:rPr>
            </w:pPr>
            <w:r w:rsidRPr="00801A10">
              <w:rPr>
                <w:sz w:val="19"/>
                <w:szCs w:val="19"/>
              </w:rPr>
              <w:t>35 Electricity, gas, steam and air conditioning supply</w:t>
            </w:r>
          </w:p>
        </w:tc>
        <w:tc>
          <w:tcPr>
            <w:tcW w:w="2925" w:type="dxa"/>
          </w:tcPr>
          <w:p w14:paraId="5B7BACE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A2D35A" w14:textId="77777777" w:rsidTr="00C92AAB">
        <w:tc>
          <w:tcPr>
            <w:tcW w:w="6091" w:type="dxa"/>
          </w:tcPr>
          <w:p w14:paraId="01DC94F7" w14:textId="77777777" w:rsidR="00801A10" w:rsidRPr="00801A10" w:rsidRDefault="00801A10" w:rsidP="00C92AAB">
            <w:pPr>
              <w:rPr>
                <w:sz w:val="19"/>
                <w:szCs w:val="19"/>
              </w:rPr>
            </w:pPr>
            <w:r w:rsidRPr="00801A10">
              <w:rPr>
                <w:sz w:val="19"/>
                <w:szCs w:val="19"/>
              </w:rPr>
              <w:t>36 Water collection, treatment and supply</w:t>
            </w:r>
          </w:p>
        </w:tc>
        <w:tc>
          <w:tcPr>
            <w:tcW w:w="2925" w:type="dxa"/>
          </w:tcPr>
          <w:p w14:paraId="064B7A63" w14:textId="77777777" w:rsidR="00801A10" w:rsidRPr="00801A10" w:rsidRDefault="00801A10" w:rsidP="00C92AAB">
            <w:pPr>
              <w:rPr>
                <w:sz w:val="19"/>
                <w:szCs w:val="19"/>
              </w:rPr>
            </w:pPr>
          </w:p>
        </w:tc>
      </w:tr>
      <w:tr w:rsidR="00801A10" w:rsidRPr="00801A10" w14:paraId="03658222" w14:textId="77777777" w:rsidTr="00C92AAB">
        <w:tc>
          <w:tcPr>
            <w:tcW w:w="6091" w:type="dxa"/>
          </w:tcPr>
          <w:p w14:paraId="3992F4AF" w14:textId="77777777" w:rsidR="00801A10" w:rsidRPr="00801A10" w:rsidRDefault="00801A10" w:rsidP="00C92AAB">
            <w:pPr>
              <w:rPr>
                <w:sz w:val="19"/>
                <w:szCs w:val="19"/>
              </w:rPr>
            </w:pPr>
            <w:r w:rsidRPr="00801A10">
              <w:rPr>
                <w:sz w:val="19"/>
                <w:szCs w:val="19"/>
              </w:rPr>
              <w:t>38 Waste collection, treatment and disposal activities; materials recovery</w:t>
            </w:r>
          </w:p>
        </w:tc>
        <w:tc>
          <w:tcPr>
            <w:tcW w:w="2925" w:type="dxa"/>
          </w:tcPr>
          <w:p w14:paraId="55C1B5B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309EC89" w14:textId="77777777" w:rsidTr="00C92AAB">
        <w:tc>
          <w:tcPr>
            <w:tcW w:w="6091" w:type="dxa"/>
          </w:tcPr>
          <w:p w14:paraId="683DF27E" w14:textId="77777777" w:rsidR="00801A10" w:rsidRPr="00801A10" w:rsidRDefault="00801A10" w:rsidP="00C92AAB">
            <w:pPr>
              <w:rPr>
                <w:sz w:val="19"/>
                <w:szCs w:val="19"/>
              </w:rPr>
            </w:pPr>
            <w:r w:rsidRPr="00801A10">
              <w:rPr>
                <w:sz w:val="19"/>
                <w:szCs w:val="19"/>
              </w:rPr>
              <w:t>41 Construction of buildings</w:t>
            </w:r>
          </w:p>
        </w:tc>
        <w:tc>
          <w:tcPr>
            <w:tcW w:w="2925" w:type="dxa"/>
          </w:tcPr>
          <w:p w14:paraId="2B8CC90E"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E179C69" w14:textId="77777777" w:rsidTr="00C92AAB">
        <w:tc>
          <w:tcPr>
            <w:tcW w:w="6091" w:type="dxa"/>
          </w:tcPr>
          <w:p w14:paraId="3EC4246D" w14:textId="77777777" w:rsidR="00801A10" w:rsidRPr="00801A10" w:rsidRDefault="00801A10" w:rsidP="00C92AAB">
            <w:pPr>
              <w:rPr>
                <w:sz w:val="19"/>
                <w:szCs w:val="19"/>
              </w:rPr>
            </w:pPr>
            <w:r w:rsidRPr="00801A10">
              <w:rPr>
                <w:sz w:val="19"/>
                <w:szCs w:val="19"/>
              </w:rPr>
              <w:t>42 Civil engineering</w:t>
            </w:r>
          </w:p>
        </w:tc>
        <w:tc>
          <w:tcPr>
            <w:tcW w:w="2925" w:type="dxa"/>
          </w:tcPr>
          <w:p w14:paraId="05B64F94"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770BB6E9" w14:textId="77777777" w:rsidTr="00C92AAB">
        <w:tc>
          <w:tcPr>
            <w:tcW w:w="6091" w:type="dxa"/>
          </w:tcPr>
          <w:p w14:paraId="2AD8321A" w14:textId="77777777" w:rsidR="00801A10" w:rsidRPr="00801A10" w:rsidRDefault="00801A10" w:rsidP="00C92AAB">
            <w:pPr>
              <w:rPr>
                <w:sz w:val="19"/>
                <w:szCs w:val="19"/>
              </w:rPr>
            </w:pPr>
            <w:r w:rsidRPr="00801A10">
              <w:rPr>
                <w:sz w:val="19"/>
                <w:szCs w:val="19"/>
              </w:rPr>
              <w:t>43 Specialised construction activities</w:t>
            </w:r>
          </w:p>
        </w:tc>
        <w:tc>
          <w:tcPr>
            <w:tcW w:w="2925" w:type="dxa"/>
          </w:tcPr>
          <w:p w14:paraId="4306CDA3"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89EB323" w14:textId="77777777" w:rsidTr="00C92AAB">
        <w:tc>
          <w:tcPr>
            <w:tcW w:w="6091" w:type="dxa"/>
          </w:tcPr>
          <w:p w14:paraId="1774FA8A" w14:textId="77777777" w:rsidR="00801A10" w:rsidRPr="00801A10" w:rsidRDefault="00801A10" w:rsidP="00C92AAB">
            <w:pPr>
              <w:rPr>
                <w:sz w:val="19"/>
                <w:szCs w:val="19"/>
              </w:rPr>
            </w:pPr>
            <w:r w:rsidRPr="00801A10">
              <w:rPr>
                <w:sz w:val="19"/>
                <w:szCs w:val="19"/>
              </w:rPr>
              <w:t>45 Wholesale and retail trade and repair of motor vehicles and motorcycles</w:t>
            </w:r>
          </w:p>
        </w:tc>
        <w:tc>
          <w:tcPr>
            <w:tcW w:w="2925" w:type="dxa"/>
          </w:tcPr>
          <w:p w14:paraId="7DBC3734"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7BF36A8C" w14:textId="77777777" w:rsidTr="00C92AAB">
        <w:tc>
          <w:tcPr>
            <w:tcW w:w="6091" w:type="dxa"/>
          </w:tcPr>
          <w:p w14:paraId="3B4B1943" w14:textId="77777777" w:rsidR="00801A10" w:rsidRPr="00801A10" w:rsidRDefault="00801A10" w:rsidP="00C92AAB">
            <w:pPr>
              <w:rPr>
                <w:sz w:val="19"/>
                <w:szCs w:val="19"/>
              </w:rPr>
            </w:pPr>
            <w:r w:rsidRPr="00801A10">
              <w:rPr>
                <w:sz w:val="19"/>
                <w:szCs w:val="19"/>
              </w:rPr>
              <w:t>46 Wholesale trade, except of motor vehicles and motorcycles</w:t>
            </w:r>
          </w:p>
        </w:tc>
        <w:tc>
          <w:tcPr>
            <w:tcW w:w="2925" w:type="dxa"/>
          </w:tcPr>
          <w:p w14:paraId="4B14E71F"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2C0A7F53" w14:textId="77777777" w:rsidTr="00C92AAB">
        <w:tc>
          <w:tcPr>
            <w:tcW w:w="6091" w:type="dxa"/>
          </w:tcPr>
          <w:p w14:paraId="444B7857" w14:textId="77777777" w:rsidR="00801A10" w:rsidRPr="00801A10" w:rsidRDefault="00801A10" w:rsidP="00C92AAB">
            <w:pPr>
              <w:rPr>
                <w:sz w:val="19"/>
                <w:szCs w:val="19"/>
              </w:rPr>
            </w:pPr>
            <w:r w:rsidRPr="00801A10">
              <w:rPr>
                <w:sz w:val="19"/>
                <w:szCs w:val="19"/>
              </w:rPr>
              <w:t>47 Retail trade, except of motor vehicles and motorcycles</w:t>
            </w:r>
          </w:p>
        </w:tc>
        <w:tc>
          <w:tcPr>
            <w:tcW w:w="2925" w:type="dxa"/>
          </w:tcPr>
          <w:p w14:paraId="1E5488A2"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46CC05B6" w14:textId="77777777" w:rsidTr="00C92AAB">
        <w:tc>
          <w:tcPr>
            <w:tcW w:w="6091" w:type="dxa"/>
          </w:tcPr>
          <w:p w14:paraId="29C37024" w14:textId="77777777" w:rsidR="00801A10" w:rsidRPr="00801A10" w:rsidRDefault="00801A10" w:rsidP="00C92AAB">
            <w:pPr>
              <w:rPr>
                <w:sz w:val="19"/>
                <w:szCs w:val="19"/>
              </w:rPr>
            </w:pPr>
            <w:r w:rsidRPr="00801A10">
              <w:rPr>
                <w:sz w:val="19"/>
                <w:szCs w:val="19"/>
              </w:rPr>
              <w:t>49 Land transport and transport via pipelines</w:t>
            </w:r>
          </w:p>
        </w:tc>
        <w:tc>
          <w:tcPr>
            <w:tcW w:w="2925" w:type="dxa"/>
          </w:tcPr>
          <w:p w14:paraId="49B1D883"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BD5E38" w14:textId="77777777" w:rsidTr="00C92AAB">
        <w:tc>
          <w:tcPr>
            <w:tcW w:w="6091" w:type="dxa"/>
          </w:tcPr>
          <w:p w14:paraId="1C03F514" w14:textId="77777777" w:rsidR="00801A10" w:rsidRPr="00801A10" w:rsidRDefault="00801A10" w:rsidP="00C92AAB">
            <w:pPr>
              <w:rPr>
                <w:sz w:val="19"/>
                <w:szCs w:val="19"/>
              </w:rPr>
            </w:pPr>
            <w:r w:rsidRPr="00801A10">
              <w:rPr>
                <w:sz w:val="19"/>
                <w:szCs w:val="19"/>
              </w:rPr>
              <w:t>50 Water transport</w:t>
            </w:r>
          </w:p>
        </w:tc>
        <w:tc>
          <w:tcPr>
            <w:tcW w:w="2925" w:type="dxa"/>
          </w:tcPr>
          <w:p w14:paraId="5EDDD190"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3B77338C" w14:textId="77777777" w:rsidTr="00C92AAB">
        <w:tc>
          <w:tcPr>
            <w:tcW w:w="6091" w:type="dxa"/>
          </w:tcPr>
          <w:p w14:paraId="41D4938A" w14:textId="77777777" w:rsidR="00801A10" w:rsidRPr="00801A10" w:rsidRDefault="00801A10" w:rsidP="00C92AAB">
            <w:pPr>
              <w:rPr>
                <w:sz w:val="19"/>
                <w:szCs w:val="19"/>
              </w:rPr>
            </w:pPr>
            <w:r w:rsidRPr="00801A10">
              <w:rPr>
                <w:sz w:val="19"/>
                <w:szCs w:val="19"/>
              </w:rPr>
              <w:t>51 Air transport</w:t>
            </w:r>
          </w:p>
        </w:tc>
        <w:tc>
          <w:tcPr>
            <w:tcW w:w="2925" w:type="dxa"/>
          </w:tcPr>
          <w:p w14:paraId="132CDF17"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12973CC2" w14:textId="77777777" w:rsidTr="00C92AAB">
        <w:tc>
          <w:tcPr>
            <w:tcW w:w="6091" w:type="dxa"/>
          </w:tcPr>
          <w:p w14:paraId="6701528E" w14:textId="77777777" w:rsidR="00801A10" w:rsidRPr="00801A10" w:rsidRDefault="00801A10" w:rsidP="00C92AAB">
            <w:pPr>
              <w:rPr>
                <w:sz w:val="19"/>
                <w:szCs w:val="19"/>
              </w:rPr>
            </w:pPr>
            <w:r w:rsidRPr="00801A10">
              <w:rPr>
                <w:sz w:val="19"/>
                <w:szCs w:val="19"/>
              </w:rPr>
              <w:t>52 Warehousing and support activities for transportation</w:t>
            </w:r>
          </w:p>
        </w:tc>
        <w:tc>
          <w:tcPr>
            <w:tcW w:w="2925" w:type="dxa"/>
          </w:tcPr>
          <w:p w14:paraId="38C9037A"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E36B21" w14:textId="77777777" w:rsidTr="00C92AAB">
        <w:tc>
          <w:tcPr>
            <w:tcW w:w="6091" w:type="dxa"/>
          </w:tcPr>
          <w:p w14:paraId="4F02A55C" w14:textId="77777777" w:rsidR="00801A10" w:rsidRPr="00801A10" w:rsidRDefault="00801A10" w:rsidP="00C92AAB">
            <w:pPr>
              <w:rPr>
                <w:sz w:val="19"/>
                <w:szCs w:val="19"/>
              </w:rPr>
            </w:pPr>
            <w:r w:rsidRPr="00801A10">
              <w:rPr>
                <w:sz w:val="19"/>
                <w:szCs w:val="19"/>
              </w:rPr>
              <w:t>53 Postal and courier activities</w:t>
            </w:r>
          </w:p>
        </w:tc>
        <w:tc>
          <w:tcPr>
            <w:tcW w:w="2925" w:type="dxa"/>
          </w:tcPr>
          <w:p w14:paraId="338E8DD1"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4D3CD49C" w14:textId="77777777" w:rsidTr="00C92AAB">
        <w:tc>
          <w:tcPr>
            <w:tcW w:w="6091" w:type="dxa"/>
          </w:tcPr>
          <w:p w14:paraId="7591D9E1" w14:textId="77777777" w:rsidR="00801A10" w:rsidRPr="00801A10" w:rsidRDefault="00801A10" w:rsidP="00C92AAB">
            <w:pPr>
              <w:rPr>
                <w:sz w:val="19"/>
                <w:szCs w:val="19"/>
              </w:rPr>
            </w:pPr>
            <w:r w:rsidRPr="00801A10">
              <w:rPr>
                <w:sz w:val="19"/>
                <w:szCs w:val="19"/>
              </w:rPr>
              <w:t>55 Accommodation</w:t>
            </w:r>
          </w:p>
        </w:tc>
        <w:tc>
          <w:tcPr>
            <w:tcW w:w="2925" w:type="dxa"/>
          </w:tcPr>
          <w:p w14:paraId="7760878B"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31D27DFB" w14:textId="77777777" w:rsidTr="00C92AAB">
        <w:tc>
          <w:tcPr>
            <w:tcW w:w="6091" w:type="dxa"/>
          </w:tcPr>
          <w:p w14:paraId="31B53AEA" w14:textId="77777777" w:rsidR="00801A10" w:rsidRPr="00801A10" w:rsidRDefault="00801A10" w:rsidP="00C92AAB">
            <w:pPr>
              <w:rPr>
                <w:sz w:val="19"/>
                <w:szCs w:val="19"/>
              </w:rPr>
            </w:pPr>
            <w:r w:rsidRPr="00801A10">
              <w:rPr>
                <w:sz w:val="19"/>
                <w:szCs w:val="19"/>
              </w:rPr>
              <w:t>56 Food and beverage service activities</w:t>
            </w:r>
          </w:p>
        </w:tc>
        <w:tc>
          <w:tcPr>
            <w:tcW w:w="2925" w:type="dxa"/>
          </w:tcPr>
          <w:p w14:paraId="10A1FF79"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28EC7CD9" w14:textId="77777777" w:rsidTr="00C92AAB">
        <w:tc>
          <w:tcPr>
            <w:tcW w:w="6091" w:type="dxa"/>
          </w:tcPr>
          <w:p w14:paraId="7337C26C" w14:textId="77777777" w:rsidR="00801A10" w:rsidRPr="00801A10" w:rsidRDefault="00801A10" w:rsidP="00C92AAB">
            <w:pPr>
              <w:rPr>
                <w:sz w:val="19"/>
                <w:szCs w:val="19"/>
              </w:rPr>
            </w:pPr>
            <w:r w:rsidRPr="00801A10">
              <w:rPr>
                <w:sz w:val="19"/>
                <w:szCs w:val="19"/>
              </w:rPr>
              <w:t>58 Publishing activities</w:t>
            </w:r>
          </w:p>
        </w:tc>
        <w:tc>
          <w:tcPr>
            <w:tcW w:w="2925" w:type="dxa"/>
          </w:tcPr>
          <w:p w14:paraId="3D2AAAF0"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2831D6B8" w14:textId="77777777" w:rsidTr="00C92AAB">
        <w:tc>
          <w:tcPr>
            <w:tcW w:w="6091" w:type="dxa"/>
          </w:tcPr>
          <w:p w14:paraId="137E6B80" w14:textId="77777777" w:rsidR="00801A10" w:rsidRPr="00801A10" w:rsidRDefault="00801A10" w:rsidP="00C92AAB">
            <w:pPr>
              <w:rPr>
                <w:sz w:val="19"/>
                <w:szCs w:val="19"/>
              </w:rPr>
            </w:pPr>
            <w:r w:rsidRPr="00801A10">
              <w:rPr>
                <w:sz w:val="19"/>
                <w:szCs w:val="19"/>
              </w:rPr>
              <w:lastRenderedPageBreak/>
              <w:t>59 Motion picture, video and television programme production, sound recording and music publishing activities</w:t>
            </w:r>
          </w:p>
        </w:tc>
        <w:tc>
          <w:tcPr>
            <w:tcW w:w="2925" w:type="dxa"/>
          </w:tcPr>
          <w:p w14:paraId="73EEB8B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0907E637" w14:textId="77777777" w:rsidTr="00C92AAB">
        <w:tc>
          <w:tcPr>
            <w:tcW w:w="6091" w:type="dxa"/>
          </w:tcPr>
          <w:p w14:paraId="1B072331" w14:textId="77777777" w:rsidR="00801A10" w:rsidRPr="00801A10" w:rsidRDefault="00801A10" w:rsidP="00C92AAB">
            <w:pPr>
              <w:rPr>
                <w:sz w:val="19"/>
                <w:szCs w:val="19"/>
              </w:rPr>
            </w:pPr>
            <w:r w:rsidRPr="00801A10">
              <w:rPr>
                <w:sz w:val="19"/>
                <w:szCs w:val="19"/>
              </w:rPr>
              <w:t>60 Programming and broadcasting activities</w:t>
            </w:r>
          </w:p>
        </w:tc>
        <w:tc>
          <w:tcPr>
            <w:tcW w:w="2925" w:type="dxa"/>
          </w:tcPr>
          <w:p w14:paraId="7BDDDA2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E9D4443" w14:textId="77777777" w:rsidTr="00C92AAB">
        <w:tc>
          <w:tcPr>
            <w:tcW w:w="6091" w:type="dxa"/>
          </w:tcPr>
          <w:p w14:paraId="0F1774D2" w14:textId="77777777" w:rsidR="00801A10" w:rsidRPr="00801A10" w:rsidRDefault="00801A10" w:rsidP="00C92AAB">
            <w:pPr>
              <w:rPr>
                <w:sz w:val="19"/>
                <w:szCs w:val="19"/>
              </w:rPr>
            </w:pPr>
            <w:r w:rsidRPr="00801A10">
              <w:rPr>
                <w:sz w:val="19"/>
                <w:szCs w:val="19"/>
              </w:rPr>
              <w:t>61 Telecommunications</w:t>
            </w:r>
          </w:p>
        </w:tc>
        <w:tc>
          <w:tcPr>
            <w:tcW w:w="2925" w:type="dxa"/>
          </w:tcPr>
          <w:p w14:paraId="11E94F8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4583C39B" w14:textId="77777777" w:rsidTr="00C92AAB">
        <w:tc>
          <w:tcPr>
            <w:tcW w:w="6091" w:type="dxa"/>
          </w:tcPr>
          <w:p w14:paraId="3250A418" w14:textId="77777777" w:rsidR="00801A10" w:rsidRPr="00801A10" w:rsidRDefault="00801A10" w:rsidP="00C92AAB">
            <w:pPr>
              <w:rPr>
                <w:sz w:val="19"/>
                <w:szCs w:val="19"/>
              </w:rPr>
            </w:pPr>
            <w:r w:rsidRPr="00801A10">
              <w:rPr>
                <w:sz w:val="19"/>
                <w:szCs w:val="19"/>
              </w:rPr>
              <w:t>62 Computer programming, consultancy and related activities</w:t>
            </w:r>
          </w:p>
        </w:tc>
        <w:tc>
          <w:tcPr>
            <w:tcW w:w="2925" w:type="dxa"/>
          </w:tcPr>
          <w:p w14:paraId="5AB3F9D2"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6822DDE" w14:textId="77777777" w:rsidTr="00C92AAB">
        <w:tc>
          <w:tcPr>
            <w:tcW w:w="6091" w:type="dxa"/>
          </w:tcPr>
          <w:p w14:paraId="6AF3F4BC" w14:textId="77777777" w:rsidR="00801A10" w:rsidRPr="00801A10" w:rsidRDefault="00801A10" w:rsidP="00C92AAB">
            <w:pPr>
              <w:rPr>
                <w:sz w:val="19"/>
                <w:szCs w:val="19"/>
              </w:rPr>
            </w:pPr>
            <w:r w:rsidRPr="00801A10">
              <w:rPr>
                <w:sz w:val="19"/>
                <w:szCs w:val="19"/>
              </w:rPr>
              <w:t>63 Information service activities</w:t>
            </w:r>
          </w:p>
        </w:tc>
        <w:tc>
          <w:tcPr>
            <w:tcW w:w="2925" w:type="dxa"/>
          </w:tcPr>
          <w:p w14:paraId="2C00D1E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56AA39E" w14:textId="77777777" w:rsidTr="00C92AAB">
        <w:tc>
          <w:tcPr>
            <w:tcW w:w="6091" w:type="dxa"/>
          </w:tcPr>
          <w:p w14:paraId="3B265D0A" w14:textId="77777777" w:rsidR="00801A10" w:rsidRPr="00801A10" w:rsidRDefault="00801A10" w:rsidP="00C92AAB">
            <w:pPr>
              <w:rPr>
                <w:sz w:val="19"/>
                <w:szCs w:val="19"/>
              </w:rPr>
            </w:pPr>
            <w:r w:rsidRPr="00801A10">
              <w:rPr>
                <w:sz w:val="19"/>
                <w:szCs w:val="19"/>
              </w:rPr>
              <w:t>64 Financial service activities, except insurance and pension funding</w:t>
            </w:r>
          </w:p>
        </w:tc>
        <w:tc>
          <w:tcPr>
            <w:tcW w:w="2925" w:type="dxa"/>
          </w:tcPr>
          <w:p w14:paraId="49CC15BC"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7EAC1DC0" w14:textId="77777777" w:rsidTr="00C92AAB">
        <w:tc>
          <w:tcPr>
            <w:tcW w:w="6091" w:type="dxa"/>
          </w:tcPr>
          <w:p w14:paraId="5713A177" w14:textId="77777777" w:rsidR="00801A10" w:rsidRPr="00801A10" w:rsidRDefault="00801A10" w:rsidP="00C92AAB">
            <w:pPr>
              <w:rPr>
                <w:sz w:val="19"/>
                <w:szCs w:val="19"/>
              </w:rPr>
            </w:pPr>
            <w:r w:rsidRPr="00801A10">
              <w:rPr>
                <w:sz w:val="19"/>
                <w:szCs w:val="19"/>
              </w:rPr>
              <w:t>65 Insurance, reinsurance and pension funding, except compulsory social security</w:t>
            </w:r>
          </w:p>
        </w:tc>
        <w:tc>
          <w:tcPr>
            <w:tcW w:w="2925" w:type="dxa"/>
          </w:tcPr>
          <w:p w14:paraId="27262D7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B698368" w14:textId="77777777" w:rsidTr="00C92AAB">
        <w:tc>
          <w:tcPr>
            <w:tcW w:w="6091" w:type="dxa"/>
          </w:tcPr>
          <w:p w14:paraId="2BFE4CEE" w14:textId="77777777" w:rsidR="00801A10" w:rsidRPr="00801A10" w:rsidRDefault="00801A10" w:rsidP="00C92AAB">
            <w:pPr>
              <w:rPr>
                <w:sz w:val="19"/>
                <w:szCs w:val="19"/>
              </w:rPr>
            </w:pPr>
            <w:r w:rsidRPr="00801A10">
              <w:rPr>
                <w:sz w:val="19"/>
                <w:szCs w:val="19"/>
              </w:rPr>
              <w:t>66 Activities auxiliary to financial services and insurance activities</w:t>
            </w:r>
          </w:p>
        </w:tc>
        <w:tc>
          <w:tcPr>
            <w:tcW w:w="2925" w:type="dxa"/>
          </w:tcPr>
          <w:p w14:paraId="55DA1BCE"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54D52E6C" w14:textId="77777777" w:rsidTr="00C92AAB">
        <w:tc>
          <w:tcPr>
            <w:tcW w:w="6091" w:type="dxa"/>
          </w:tcPr>
          <w:p w14:paraId="09E2F0E5" w14:textId="77777777" w:rsidR="00801A10" w:rsidRPr="00801A10" w:rsidRDefault="00801A10" w:rsidP="00C92AAB">
            <w:pPr>
              <w:rPr>
                <w:sz w:val="19"/>
                <w:szCs w:val="19"/>
              </w:rPr>
            </w:pPr>
            <w:r w:rsidRPr="00801A10">
              <w:rPr>
                <w:sz w:val="19"/>
                <w:szCs w:val="19"/>
              </w:rPr>
              <w:t>68 Real estate activities</w:t>
            </w:r>
          </w:p>
        </w:tc>
        <w:tc>
          <w:tcPr>
            <w:tcW w:w="2925" w:type="dxa"/>
          </w:tcPr>
          <w:p w14:paraId="624038F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18A00F57" w14:textId="77777777" w:rsidTr="00C92AAB">
        <w:tc>
          <w:tcPr>
            <w:tcW w:w="6091" w:type="dxa"/>
          </w:tcPr>
          <w:p w14:paraId="1162B9E8" w14:textId="77777777" w:rsidR="00801A10" w:rsidRPr="00801A10" w:rsidRDefault="00801A10" w:rsidP="00C92AAB">
            <w:pPr>
              <w:rPr>
                <w:sz w:val="19"/>
                <w:szCs w:val="19"/>
              </w:rPr>
            </w:pPr>
            <w:r w:rsidRPr="00801A10">
              <w:rPr>
                <w:sz w:val="19"/>
                <w:szCs w:val="19"/>
              </w:rPr>
              <w:t>69 Legal and accounting activities</w:t>
            </w:r>
          </w:p>
        </w:tc>
        <w:tc>
          <w:tcPr>
            <w:tcW w:w="2925" w:type="dxa"/>
          </w:tcPr>
          <w:p w14:paraId="1382B68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872C50D" w14:textId="77777777" w:rsidTr="00C92AAB">
        <w:tc>
          <w:tcPr>
            <w:tcW w:w="6091" w:type="dxa"/>
          </w:tcPr>
          <w:p w14:paraId="4F7930FB" w14:textId="77777777" w:rsidR="00801A10" w:rsidRPr="00801A10" w:rsidRDefault="00801A10" w:rsidP="00C92AAB">
            <w:pPr>
              <w:rPr>
                <w:sz w:val="19"/>
                <w:szCs w:val="19"/>
              </w:rPr>
            </w:pPr>
            <w:r w:rsidRPr="00801A10">
              <w:rPr>
                <w:sz w:val="19"/>
                <w:szCs w:val="19"/>
              </w:rPr>
              <w:t>70 Activities of head offices; management consultancy activities</w:t>
            </w:r>
          </w:p>
        </w:tc>
        <w:tc>
          <w:tcPr>
            <w:tcW w:w="2925" w:type="dxa"/>
          </w:tcPr>
          <w:p w14:paraId="7758E5B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46347137" w14:textId="77777777" w:rsidTr="00C92AAB">
        <w:tc>
          <w:tcPr>
            <w:tcW w:w="6091" w:type="dxa"/>
          </w:tcPr>
          <w:p w14:paraId="55FE5684" w14:textId="77777777" w:rsidR="00801A10" w:rsidRPr="00801A10" w:rsidRDefault="00801A10" w:rsidP="00C92AAB">
            <w:pPr>
              <w:rPr>
                <w:sz w:val="19"/>
                <w:szCs w:val="19"/>
              </w:rPr>
            </w:pPr>
            <w:r w:rsidRPr="00801A10">
              <w:rPr>
                <w:sz w:val="19"/>
                <w:szCs w:val="19"/>
              </w:rPr>
              <w:t>71 Architectural and engineering activities; technical testing and analysis</w:t>
            </w:r>
          </w:p>
        </w:tc>
        <w:tc>
          <w:tcPr>
            <w:tcW w:w="2925" w:type="dxa"/>
          </w:tcPr>
          <w:p w14:paraId="1949FB25"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8E1C21C" w14:textId="77777777" w:rsidTr="00C92AAB">
        <w:tc>
          <w:tcPr>
            <w:tcW w:w="6091" w:type="dxa"/>
          </w:tcPr>
          <w:p w14:paraId="64E81C5A" w14:textId="77777777" w:rsidR="00801A10" w:rsidRPr="00801A10" w:rsidRDefault="00801A10" w:rsidP="00C92AAB">
            <w:pPr>
              <w:rPr>
                <w:sz w:val="19"/>
                <w:szCs w:val="19"/>
              </w:rPr>
            </w:pPr>
            <w:r w:rsidRPr="00801A10">
              <w:rPr>
                <w:sz w:val="19"/>
                <w:szCs w:val="19"/>
              </w:rPr>
              <w:t>72 Scientific research and development</w:t>
            </w:r>
          </w:p>
        </w:tc>
        <w:tc>
          <w:tcPr>
            <w:tcW w:w="2925" w:type="dxa"/>
          </w:tcPr>
          <w:p w14:paraId="37948C9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26E8BAFE" w14:textId="77777777" w:rsidTr="00C92AAB">
        <w:tc>
          <w:tcPr>
            <w:tcW w:w="6091" w:type="dxa"/>
          </w:tcPr>
          <w:p w14:paraId="67E09CC9" w14:textId="77777777" w:rsidR="00801A10" w:rsidRPr="00801A10" w:rsidRDefault="00801A10" w:rsidP="00C92AAB">
            <w:pPr>
              <w:rPr>
                <w:sz w:val="19"/>
                <w:szCs w:val="19"/>
              </w:rPr>
            </w:pPr>
            <w:r w:rsidRPr="00801A10">
              <w:rPr>
                <w:sz w:val="19"/>
                <w:szCs w:val="19"/>
              </w:rPr>
              <w:t>73 Advertising and market research</w:t>
            </w:r>
          </w:p>
        </w:tc>
        <w:tc>
          <w:tcPr>
            <w:tcW w:w="2925" w:type="dxa"/>
          </w:tcPr>
          <w:p w14:paraId="2EEBCB7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D1BAD57" w14:textId="77777777" w:rsidTr="00C92AAB">
        <w:tc>
          <w:tcPr>
            <w:tcW w:w="6091" w:type="dxa"/>
          </w:tcPr>
          <w:p w14:paraId="495A6F4D" w14:textId="77777777" w:rsidR="00801A10" w:rsidRPr="00801A10" w:rsidRDefault="00801A10" w:rsidP="00C92AAB">
            <w:pPr>
              <w:rPr>
                <w:sz w:val="19"/>
                <w:szCs w:val="19"/>
              </w:rPr>
            </w:pPr>
            <w:r w:rsidRPr="00801A10">
              <w:rPr>
                <w:sz w:val="19"/>
                <w:szCs w:val="19"/>
              </w:rPr>
              <w:t>74 Other professional, scientific and technical activities</w:t>
            </w:r>
          </w:p>
        </w:tc>
        <w:tc>
          <w:tcPr>
            <w:tcW w:w="2925" w:type="dxa"/>
          </w:tcPr>
          <w:p w14:paraId="2D6CAC5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15AD76DB" w14:textId="77777777" w:rsidTr="00C92AAB">
        <w:tc>
          <w:tcPr>
            <w:tcW w:w="6091" w:type="dxa"/>
          </w:tcPr>
          <w:p w14:paraId="69D5BD7E" w14:textId="77777777" w:rsidR="00801A10" w:rsidRPr="00801A10" w:rsidRDefault="00801A10" w:rsidP="00C92AAB">
            <w:pPr>
              <w:rPr>
                <w:sz w:val="19"/>
                <w:szCs w:val="19"/>
              </w:rPr>
            </w:pPr>
            <w:r w:rsidRPr="00801A10">
              <w:rPr>
                <w:sz w:val="19"/>
                <w:szCs w:val="19"/>
              </w:rPr>
              <w:t>75 Veterinary activities</w:t>
            </w:r>
          </w:p>
        </w:tc>
        <w:tc>
          <w:tcPr>
            <w:tcW w:w="2925" w:type="dxa"/>
          </w:tcPr>
          <w:p w14:paraId="47D37146"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4BB2CB3C" w14:textId="77777777" w:rsidTr="00C92AAB">
        <w:tc>
          <w:tcPr>
            <w:tcW w:w="6091" w:type="dxa"/>
          </w:tcPr>
          <w:p w14:paraId="3AB55CAB" w14:textId="77777777" w:rsidR="00801A10" w:rsidRPr="00801A10" w:rsidRDefault="00801A10" w:rsidP="00C92AAB">
            <w:pPr>
              <w:rPr>
                <w:sz w:val="19"/>
                <w:szCs w:val="19"/>
              </w:rPr>
            </w:pPr>
            <w:r w:rsidRPr="00801A10">
              <w:rPr>
                <w:sz w:val="19"/>
                <w:szCs w:val="19"/>
              </w:rPr>
              <w:t>77 Renting and leasing activities</w:t>
            </w:r>
          </w:p>
        </w:tc>
        <w:tc>
          <w:tcPr>
            <w:tcW w:w="2925" w:type="dxa"/>
          </w:tcPr>
          <w:p w14:paraId="5AB0CCE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7B2D0949" w14:textId="77777777" w:rsidTr="00C92AAB">
        <w:tc>
          <w:tcPr>
            <w:tcW w:w="6091" w:type="dxa"/>
          </w:tcPr>
          <w:p w14:paraId="252B918B" w14:textId="77777777" w:rsidR="00801A10" w:rsidRPr="00801A10" w:rsidRDefault="00801A10" w:rsidP="00C92AAB">
            <w:pPr>
              <w:rPr>
                <w:sz w:val="19"/>
                <w:szCs w:val="19"/>
              </w:rPr>
            </w:pPr>
            <w:r w:rsidRPr="00801A10">
              <w:rPr>
                <w:sz w:val="19"/>
                <w:szCs w:val="19"/>
              </w:rPr>
              <w:t>78 Employment activities</w:t>
            </w:r>
          </w:p>
        </w:tc>
        <w:tc>
          <w:tcPr>
            <w:tcW w:w="2925" w:type="dxa"/>
          </w:tcPr>
          <w:p w14:paraId="137B45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3F65845" w14:textId="77777777" w:rsidTr="00C92AAB">
        <w:tc>
          <w:tcPr>
            <w:tcW w:w="6091" w:type="dxa"/>
          </w:tcPr>
          <w:p w14:paraId="09CA3700" w14:textId="77777777" w:rsidR="00801A10" w:rsidRPr="00801A10" w:rsidRDefault="00801A10" w:rsidP="00C92AAB">
            <w:pPr>
              <w:rPr>
                <w:sz w:val="19"/>
                <w:szCs w:val="19"/>
              </w:rPr>
            </w:pPr>
            <w:r w:rsidRPr="00801A10">
              <w:rPr>
                <w:sz w:val="19"/>
                <w:szCs w:val="19"/>
              </w:rPr>
              <w:t>79 Travel agency, tour operator and other reservation service and related activities</w:t>
            </w:r>
          </w:p>
        </w:tc>
        <w:tc>
          <w:tcPr>
            <w:tcW w:w="2925" w:type="dxa"/>
          </w:tcPr>
          <w:p w14:paraId="2DACA9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88BFEAF" w14:textId="77777777" w:rsidTr="00C92AAB">
        <w:tc>
          <w:tcPr>
            <w:tcW w:w="6091" w:type="dxa"/>
          </w:tcPr>
          <w:p w14:paraId="2CA523A9" w14:textId="77777777" w:rsidR="00801A10" w:rsidRPr="00801A10" w:rsidRDefault="00801A10" w:rsidP="00C92AAB">
            <w:pPr>
              <w:rPr>
                <w:sz w:val="19"/>
                <w:szCs w:val="19"/>
              </w:rPr>
            </w:pPr>
            <w:r w:rsidRPr="00801A10">
              <w:rPr>
                <w:sz w:val="19"/>
                <w:szCs w:val="19"/>
              </w:rPr>
              <w:t>80 Security and investigation activities</w:t>
            </w:r>
          </w:p>
        </w:tc>
        <w:tc>
          <w:tcPr>
            <w:tcW w:w="2925" w:type="dxa"/>
          </w:tcPr>
          <w:p w14:paraId="5655E701"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6606E868" w14:textId="77777777" w:rsidTr="00C92AAB">
        <w:tc>
          <w:tcPr>
            <w:tcW w:w="6091" w:type="dxa"/>
          </w:tcPr>
          <w:p w14:paraId="6DB659EF" w14:textId="77777777" w:rsidR="00801A10" w:rsidRPr="00801A10" w:rsidRDefault="00801A10" w:rsidP="00C92AAB">
            <w:pPr>
              <w:rPr>
                <w:sz w:val="19"/>
                <w:szCs w:val="19"/>
              </w:rPr>
            </w:pPr>
            <w:r w:rsidRPr="00801A10">
              <w:rPr>
                <w:sz w:val="19"/>
                <w:szCs w:val="19"/>
              </w:rPr>
              <w:t>81 Services to buildings and landscape activities</w:t>
            </w:r>
          </w:p>
        </w:tc>
        <w:tc>
          <w:tcPr>
            <w:tcW w:w="2925" w:type="dxa"/>
          </w:tcPr>
          <w:p w14:paraId="07A52847"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06FAB8B0" w14:textId="77777777" w:rsidTr="00C92AAB">
        <w:tc>
          <w:tcPr>
            <w:tcW w:w="6091" w:type="dxa"/>
          </w:tcPr>
          <w:p w14:paraId="320EDBF6" w14:textId="77777777" w:rsidR="00801A10" w:rsidRPr="00801A10" w:rsidRDefault="00801A10" w:rsidP="00C92AAB">
            <w:pPr>
              <w:rPr>
                <w:sz w:val="19"/>
                <w:szCs w:val="19"/>
              </w:rPr>
            </w:pPr>
            <w:r w:rsidRPr="00801A10">
              <w:rPr>
                <w:sz w:val="19"/>
                <w:szCs w:val="19"/>
              </w:rPr>
              <w:t>82 Office administrative, office support and other business support activities</w:t>
            </w:r>
          </w:p>
        </w:tc>
        <w:tc>
          <w:tcPr>
            <w:tcW w:w="2925" w:type="dxa"/>
          </w:tcPr>
          <w:p w14:paraId="7F1941B5" w14:textId="77777777" w:rsidR="00801A10" w:rsidRPr="00801A10" w:rsidRDefault="00801A10" w:rsidP="00C92AAB">
            <w:pPr>
              <w:rPr>
                <w:sz w:val="19"/>
                <w:szCs w:val="19"/>
              </w:rPr>
            </w:pPr>
            <w:r w:rsidRPr="00801A10">
              <w:rPr>
                <w:rFonts w:ascii="Calibri" w:hAnsi="Calibri"/>
                <w:b/>
                <w:color w:val="000000"/>
                <w:sz w:val="19"/>
                <w:szCs w:val="19"/>
              </w:rPr>
              <w:t>Administrative and support service</w:t>
            </w:r>
          </w:p>
        </w:tc>
      </w:tr>
      <w:tr w:rsidR="00801A10" w:rsidRPr="00801A10" w14:paraId="37304C9C" w14:textId="77777777" w:rsidTr="00C92AAB">
        <w:tc>
          <w:tcPr>
            <w:tcW w:w="6091" w:type="dxa"/>
          </w:tcPr>
          <w:p w14:paraId="5B8BFC32" w14:textId="77777777" w:rsidR="00801A10" w:rsidRPr="00801A10" w:rsidRDefault="00801A10" w:rsidP="00C92AAB">
            <w:pPr>
              <w:rPr>
                <w:sz w:val="19"/>
                <w:szCs w:val="19"/>
              </w:rPr>
            </w:pPr>
            <w:r w:rsidRPr="00801A10">
              <w:rPr>
                <w:sz w:val="19"/>
                <w:szCs w:val="19"/>
              </w:rPr>
              <w:t>84 Public administration and defence; compulsory social security</w:t>
            </w:r>
          </w:p>
        </w:tc>
        <w:tc>
          <w:tcPr>
            <w:tcW w:w="2925" w:type="dxa"/>
          </w:tcPr>
          <w:p w14:paraId="2456F636" w14:textId="77777777" w:rsidR="00801A10" w:rsidRPr="00801A10" w:rsidRDefault="00801A10" w:rsidP="00C92AAB">
            <w:pPr>
              <w:rPr>
                <w:sz w:val="19"/>
                <w:szCs w:val="19"/>
              </w:rPr>
            </w:pPr>
            <w:r w:rsidRPr="00801A10">
              <w:rPr>
                <w:rFonts w:ascii="Calibri" w:hAnsi="Calibri"/>
                <w:b/>
                <w:color w:val="000000"/>
                <w:sz w:val="19"/>
                <w:szCs w:val="19"/>
              </w:rPr>
              <w:t>Public administration and defence</w:t>
            </w:r>
          </w:p>
        </w:tc>
      </w:tr>
      <w:tr w:rsidR="00801A10" w:rsidRPr="00801A10" w14:paraId="244D492F" w14:textId="77777777" w:rsidTr="00C92AAB">
        <w:tc>
          <w:tcPr>
            <w:tcW w:w="6091" w:type="dxa"/>
          </w:tcPr>
          <w:p w14:paraId="52F7D217" w14:textId="77777777" w:rsidR="00801A10" w:rsidRPr="00801A10" w:rsidRDefault="00801A10" w:rsidP="00C92AAB">
            <w:pPr>
              <w:rPr>
                <w:sz w:val="19"/>
                <w:szCs w:val="19"/>
              </w:rPr>
            </w:pPr>
            <w:r w:rsidRPr="00801A10">
              <w:rPr>
                <w:sz w:val="19"/>
                <w:szCs w:val="19"/>
              </w:rPr>
              <w:t>85 Education</w:t>
            </w:r>
          </w:p>
        </w:tc>
        <w:tc>
          <w:tcPr>
            <w:tcW w:w="2925" w:type="dxa"/>
          </w:tcPr>
          <w:p w14:paraId="084398E5" w14:textId="77777777" w:rsidR="00801A10" w:rsidRPr="00801A10" w:rsidRDefault="00801A10" w:rsidP="00C92AAB">
            <w:pPr>
              <w:rPr>
                <w:sz w:val="19"/>
                <w:szCs w:val="19"/>
              </w:rPr>
            </w:pPr>
            <w:r w:rsidRPr="00801A10">
              <w:rPr>
                <w:rFonts w:ascii="Calibri" w:hAnsi="Calibri"/>
                <w:b/>
                <w:color w:val="000000"/>
                <w:sz w:val="19"/>
                <w:szCs w:val="19"/>
              </w:rPr>
              <w:t>Education</w:t>
            </w:r>
          </w:p>
        </w:tc>
      </w:tr>
      <w:tr w:rsidR="00801A10" w:rsidRPr="00801A10" w14:paraId="0ECE54CE" w14:textId="77777777" w:rsidTr="00C92AAB">
        <w:tc>
          <w:tcPr>
            <w:tcW w:w="6091" w:type="dxa"/>
          </w:tcPr>
          <w:p w14:paraId="43FD4832" w14:textId="77777777" w:rsidR="00801A10" w:rsidRPr="00801A10" w:rsidRDefault="00801A10" w:rsidP="00C92AAB">
            <w:pPr>
              <w:rPr>
                <w:sz w:val="19"/>
                <w:szCs w:val="19"/>
              </w:rPr>
            </w:pPr>
            <w:r w:rsidRPr="00801A10">
              <w:rPr>
                <w:sz w:val="19"/>
                <w:szCs w:val="19"/>
              </w:rPr>
              <w:t>86 Human health activities</w:t>
            </w:r>
          </w:p>
        </w:tc>
        <w:tc>
          <w:tcPr>
            <w:tcW w:w="2925" w:type="dxa"/>
          </w:tcPr>
          <w:p w14:paraId="66C781E0" w14:textId="77777777" w:rsidR="00801A10" w:rsidRPr="00801A10" w:rsidRDefault="00801A10" w:rsidP="00C92AAB">
            <w:pPr>
              <w:rPr>
                <w:sz w:val="19"/>
                <w:szCs w:val="19"/>
              </w:rPr>
            </w:pPr>
            <w:r w:rsidRPr="00801A10">
              <w:rPr>
                <w:rFonts w:ascii="Calibri" w:hAnsi="Calibri"/>
                <w:b/>
                <w:color w:val="000000"/>
                <w:sz w:val="19"/>
                <w:szCs w:val="19"/>
              </w:rPr>
              <w:t>Human health and social work</w:t>
            </w:r>
          </w:p>
        </w:tc>
      </w:tr>
      <w:tr w:rsidR="00801A10" w:rsidRPr="00801A10" w14:paraId="0C093EBE" w14:textId="77777777" w:rsidTr="00C92AAB">
        <w:tc>
          <w:tcPr>
            <w:tcW w:w="6091" w:type="dxa"/>
          </w:tcPr>
          <w:p w14:paraId="1C9821EE" w14:textId="77777777" w:rsidR="00801A10" w:rsidRPr="00801A10" w:rsidRDefault="00801A10" w:rsidP="00C92AAB">
            <w:pPr>
              <w:rPr>
                <w:sz w:val="19"/>
                <w:szCs w:val="19"/>
              </w:rPr>
            </w:pPr>
            <w:r w:rsidRPr="00801A10">
              <w:rPr>
                <w:sz w:val="19"/>
                <w:szCs w:val="19"/>
              </w:rPr>
              <w:t>87 Residential care activities</w:t>
            </w:r>
          </w:p>
        </w:tc>
        <w:tc>
          <w:tcPr>
            <w:tcW w:w="2925" w:type="dxa"/>
          </w:tcPr>
          <w:p w14:paraId="135A58B1"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56D5DF90" w14:textId="77777777" w:rsidTr="00C92AAB">
        <w:tc>
          <w:tcPr>
            <w:tcW w:w="6091" w:type="dxa"/>
          </w:tcPr>
          <w:p w14:paraId="59B8BA97" w14:textId="77777777" w:rsidR="00801A10" w:rsidRPr="00801A10" w:rsidRDefault="00801A10" w:rsidP="00C92AAB">
            <w:pPr>
              <w:rPr>
                <w:sz w:val="19"/>
                <w:szCs w:val="19"/>
              </w:rPr>
            </w:pPr>
            <w:r w:rsidRPr="00801A10">
              <w:rPr>
                <w:sz w:val="19"/>
                <w:szCs w:val="19"/>
              </w:rPr>
              <w:t>88 Social work activities without accommodation</w:t>
            </w:r>
          </w:p>
        </w:tc>
        <w:tc>
          <w:tcPr>
            <w:tcW w:w="2925" w:type="dxa"/>
          </w:tcPr>
          <w:p w14:paraId="1EDB1C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6E936F66" w14:textId="77777777" w:rsidTr="00C92AAB">
        <w:tc>
          <w:tcPr>
            <w:tcW w:w="6091" w:type="dxa"/>
          </w:tcPr>
          <w:p w14:paraId="65EE8DFF" w14:textId="77777777" w:rsidR="00801A10" w:rsidRPr="00801A10" w:rsidRDefault="00801A10" w:rsidP="00C92AAB">
            <w:pPr>
              <w:rPr>
                <w:sz w:val="19"/>
                <w:szCs w:val="19"/>
              </w:rPr>
            </w:pPr>
            <w:r w:rsidRPr="00801A10">
              <w:rPr>
                <w:sz w:val="19"/>
                <w:szCs w:val="19"/>
              </w:rPr>
              <w:t>90 Creative, arts and entertainment activities</w:t>
            </w:r>
          </w:p>
        </w:tc>
        <w:tc>
          <w:tcPr>
            <w:tcW w:w="2925" w:type="dxa"/>
          </w:tcPr>
          <w:p w14:paraId="0BCA650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782D8F7" w14:textId="77777777" w:rsidTr="00C92AAB">
        <w:tc>
          <w:tcPr>
            <w:tcW w:w="6091" w:type="dxa"/>
          </w:tcPr>
          <w:p w14:paraId="2925876E" w14:textId="77777777" w:rsidR="00801A10" w:rsidRPr="00801A10" w:rsidRDefault="00801A10" w:rsidP="00C92AAB">
            <w:pPr>
              <w:rPr>
                <w:sz w:val="19"/>
                <w:szCs w:val="19"/>
              </w:rPr>
            </w:pPr>
            <w:r w:rsidRPr="00801A10">
              <w:rPr>
                <w:sz w:val="19"/>
                <w:szCs w:val="19"/>
              </w:rPr>
              <w:t>91 Libraries, archives, museums and other cultural activities</w:t>
            </w:r>
          </w:p>
        </w:tc>
        <w:tc>
          <w:tcPr>
            <w:tcW w:w="2925" w:type="dxa"/>
          </w:tcPr>
          <w:p w14:paraId="1FC945A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25E457B" w14:textId="77777777" w:rsidTr="00C92AAB">
        <w:tc>
          <w:tcPr>
            <w:tcW w:w="6091" w:type="dxa"/>
          </w:tcPr>
          <w:p w14:paraId="41CA2A69" w14:textId="77777777" w:rsidR="00801A10" w:rsidRPr="00801A10" w:rsidRDefault="00801A10" w:rsidP="00C92AAB">
            <w:pPr>
              <w:rPr>
                <w:sz w:val="19"/>
                <w:szCs w:val="19"/>
              </w:rPr>
            </w:pPr>
            <w:r w:rsidRPr="00801A10">
              <w:rPr>
                <w:sz w:val="19"/>
                <w:szCs w:val="19"/>
              </w:rPr>
              <w:t>92 Gambling and betting activities</w:t>
            </w:r>
          </w:p>
        </w:tc>
        <w:tc>
          <w:tcPr>
            <w:tcW w:w="2925" w:type="dxa"/>
          </w:tcPr>
          <w:p w14:paraId="03C9DE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31A9DB0F" w14:textId="77777777" w:rsidTr="00C92AAB">
        <w:tc>
          <w:tcPr>
            <w:tcW w:w="6091" w:type="dxa"/>
          </w:tcPr>
          <w:p w14:paraId="259C82A9" w14:textId="77777777" w:rsidR="00801A10" w:rsidRPr="00801A10" w:rsidRDefault="00801A10" w:rsidP="00C92AAB">
            <w:pPr>
              <w:rPr>
                <w:sz w:val="19"/>
                <w:szCs w:val="19"/>
              </w:rPr>
            </w:pPr>
            <w:r w:rsidRPr="00801A10">
              <w:rPr>
                <w:sz w:val="19"/>
                <w:szCs w:val="19"/>
              </w:rPr>
              <w:t>93 Sports activities and amusement and recreation activities</w:t>
            </w:r>
          </w:p>
        </w:tc>
        <w:tc>
          <w:tcPr>
            <w:tcW w:w="2925" w:type="dxa"/>
          </w:tcPr>
          <w:p w14:paraId="004D545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562A0DE" w14:textId="77777777" w:rsidTr="00C92AAB">
        <w:tc>
          <w:tcPr>
            <w:tcW w:w="6091" w:type="dxa"/>
          </w:tcPr>
          <w:p w14:paraId="5C45AA89" w14:textId="77777777" w:rsidR="00801A10" w:rsidRPr="00801A10" w:rsidRDefault="00801A10" w:rsidP="00C92AAB">
            <w:pPr>
              <w:rPr>
                <w:sz w:val="19"/>
                <w:szCs w:val="19"/>
              </w:rPr>
            </w:pPr>
            <w:r w:rsidRPr="00801A10">
              <w:rPr>
                <w:sz w:val="19"/>
                <w:szCs w:val="19"/>
              </w:rPr>
              <w:t>94 Activities of membership organisations</w:t>
            </w:r>
          </w:p>
        </w:tc>
        <w:tc>
          <w:tcPr>
            <w:tcW w:w="2925" w:type="dxa"/>
          </w:tcPr>
          <w:p w14:paraId="77AC3B0F"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09EE173" w14:textId="77777777" w:rsidTr="00C92AAB">
        <w:tc>
          <w:tcPr>
            <w:tcW w:w="6091" w:type="dxa"/>
          </w:tcPr>
          <w:p w14:paraId="53C22636" w14:textId="77777777" w:rsidR="00801A10" w:rsidRPr="00801A10" w:rsidRDefault="00801A10" w:rsidP="00C92AAB">
            <w:pPr>
              <w:rPr>
                <w:sz w:val="19"/>
                <w:szCs w:val="19"/>
              </w:rPr>
            </w:pPr>
            <w:r w:rsidRPr="00801A10">
              <w:rPr>
                <w:sz w:val="19"/>
                <w:szCs w:val="19"/>
              </w:rPr>
              <w:t>95 Repair of computers and personal and household goods</w:t>
            </w:r>
          </w:p>
        </w:tc>
        <w:tc>
          <w:tcPr>
            <w:tcW w:w="2925" w:type="dxa"/>
          </w:tcPr>
          <w:p w14:paraId="5A40BCF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29CF882" w14:textId="77777777" w:rsidTr="00C92AAB">
        <w:tc>
          <w:tcPr>
            <w:tcW w:w="6091" w:type="dxa"/>
          </w:tcPr>
          <w:p w14:paraId="6A3B9A58" w14:textId="77777777" w:rsidR="00801A10" w:rsidRPr="00801A10" w:rsidRDefault="00801A10" w:rsidP="00C92AAB">
            <w:pPr>
              <w:rPr>
                <w:sz w:val="19"/>
                <w:szCs w:val="19"/>
              </w:rPr>
            </w:pPr>
            <w:r w:rsidRPr="00801A10">
              <w:rPr>
                <w:sz w:val="19"/>
                <w:szCs w:val="19"/>
              </w:rPr>
              <w:t>96 Other personal service activities</w:t>
            </w:r>
          </w:p>
        </w:tc>
        <w:tc>
          <w:tcPr>
            <w:tcW w:w="2925" w:type="dxa"/>
          </w:tcPr>
          <w:p w14:paraId="0B9D0A33"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F6BA1A3" w14:textId="77777777" w:rsidTr="00C92AAB">
        <w:tc>
          <w:tcPr>
            <w:tcW w:w="6091" w:type="dxa"/>
          </w:tcPr>
          <w:p w14:paraId="7AF64C9E" w14:textId="77777777" w:rsidR="00801A10" w:rsidRPr="00801A10" w:rsidRDefault="00801A10" w:rsidP="00C92AAB">
            <w:pPr>
              <w:rPr>
                <w:sz w:val="19"/>
                <w:szCs w:val="19"/>
              </w:rPr>
            </w:pPr>
            <w:r w:rsidRPr="00801A10">
              <w:rPr>
                <w:sz w:val="19"/>
                <w:szCs w:val="19"/>
              </w:rPr>
              <w:t>97 Activities of households as employers of domestic personnel</w:t>
            </w:r>
          </w:p>
        </w:tc>
        <w:tc>
          <w:tcPr>
            <w:tcW w:w="2925" w:type="dxa"/>
          </w:tcPr>
          <w:p w14:paraId="55E64ED8"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bl>
    <w:p w14:paraId="5F24DD01" w14:textId="77777777" w:rsidR="00801A10" w:rsidRDefault="00801A10" w:rsidP="00801A10"/>
    <w:p w14:paraId="243F53B2" w14:textId="77777777" w:rsidR="00C252F7" w:rsidRDefault="00C252F7">
      <w:pPr>
        <w:rPr>
          <w:lang w:val="en-GB"/>
        </w:rPr>
      </w:pPr>
      <w:r>
        <w:rPr>
          <w:lang w:val="en-GB"/>
        </w:rPr>
        <w:br w:type="page"/>
      </w:r>
    </w:p>
    <w:p w14:paraId="08B58820" w14:textId="2AD2C6E2" w:rsidR="00CE20F7" w:rsidRDefault="00CE20F7" w:rsidP="0067661E">
      <w:pPr>
        <w:pStyle w:val="Heading3"/>
        <w:rPr>
          <w:lang w:val="en-GB"/>
        </w:rPr>
      </w:pPr>
      <w:r>
        <w:rPr>
          <w:lang w:val="en-GB"/>
        </w:rPr>
        <w:lastRenderedPageBreak/>
        <w:t xml:space="preserve">Appendix </w:t>
      </w:r>
      <w:r w:rsidR="008A33F4">
        <w:rPr>
          <w:lang w:val="en-GB"/>
        </w:rPr>
        <w:t>2</w:t>
      </w:r>
      <w:r w:rsidR="00BF4E83">
        <w:rPr>
          <w:lang w:val="en-GB"/>
        </w:rPr>
        <w:t xml:space="preserve">: Examples of Occupations to Assist </w:t>
      </w:r>
      <w:r w:rsidR="008A33F4">
        <w:rPr>
          <w:lang w:val="en-GB"/>
        </w:rPr>
        <w:t>Respondents</w:t>
      </w:r>
      <w:r w:rsidR="0067661E">
        <w:rPr>
          <w:lang w:val="en-GB"/>
        </w:rPr>
        <w:t xml:space="preserve">  to the question “</w:t>
      </w:r>
      <w:r w:rsidR="0067661E" w:rsidRPr="0067661E">
        <w:rPr>
          <w:lang w:val="en-GB"/>
        </w:rPr>
        <w:t>What is your occupation?</w:t>
      </w:r>
      <w:r w:rsidR="0067661E">
        <w:rPr>
          <w:lang w:val="en-GB"/>
        </w:rPr>
        <w:t>” (</w:t>
      </w:r>
      <w:r w:rsidR="0067661E" w:rsidRPr="0067661E">
        <w:rPr>
          <w:lang w:val="en-GB"/>
        </w:rPr>
        <w:t>Occupation_Broad</w:t>
      </w:r>
      <w:r w:rsidR="0067661E">
        <w:rPr>
          <w:lang w:val="en-GB"/>
        </w:rPr>
        <w:t>)</w:t>
      </w:r>
    </w:p>
    <w:p w14:paraId="1C9C3055" w14:textId="77777777" w:rsidR="00CE20F7" w:rsidRDefault="00CE20F7" w:rsidP="00B66965">
      <w:pPr>
        <w:rPr>
          <w:b/>
          <w:lang w:val="en-GB"/>
        </w:rPr>
      </w:pPr>
    </w:p>
    <w:p w14:paraId="4B456855" w14:textId="77777777" w:rsidR="00BF4E83" w:rsidRPr="00BF4E83" w:rsidRDefault="00BF4E83" w:rsidP="00BF4E83">
      <w:pPr>
        <w:rPr>
          <w:b/>
          <w:lang w:val="en-GB"/>
        </w:rPr>
      </w:pPr>
      <w:r w:rsidRPr="00BF4E83">
        <w:rPr>
          <w:b/>
          <w:lang w:val="en-GB"/>
        </w:rPr>
        <w:t>Manager, director or senior official</w:t>
      </w:r>
      <w:r w:rsidRPr="00BF4E83">
        <w:rPr>
          <w:b/>
          <w:lang w:val="en-GB"/>
        </w:rPr>
        <w:tab/>
        <w:t>□</w:t>
      </w:r>
    </w:p>
    <w:p w14:paraId="40C07173" w14:textId="77777777" w:rsidR="00BF4E83" w:rsidRPr="00BF4E83" w:rsidRDefault="00BF4E83" w:rsidP="00BF4E83">
      <w:pPr>
        <w:rPr>
          <w:bCs/>
          <w:lang w:val="en-GB"/>
        </w:rPr>
      </w:pPr>
      <w:r w:rsidRPr="00BF4E83">
        <w:rPr>
          <w:bCs/>
          <w:lang w:val="en-GB"/>
        </w:rPr>
        <w:t>e.g. chief executive, senior production manager, senior functional manager, manager/proprietor</w:t>
      </w:r>
      <w:r w:rsidRPr="00BF4E83">
        <w:rPr>
          <w:bCs/>
          <w:lang w:val="en-GB"/>
        </w:rPr>
        <w:tab/>
      </w:r>
    </w:p>
    <w:p w14:paraId="31CD2A2F" w14:textId="77777777" w:rsidR="00BF4E83" w:rsidRPr="00BF4E83" w:rsidRDefault="00BF4E83" w:rsidP="00BF4E83">
      <w:pPr>
        <w:rPr>
          <w:b/>
          <w:lang w:val="en-GB"/>
        </w:rPr>
      </w:pPr>
    </w:p>
    <w:p w14:paraId="26D82C03" w14:textId="77777777" w:rsidR="00BF4E83" w:rsidRPr="00BF4E83" w:rsidRDefault="00BF4E83" w:rsidP="00BF4E83">
      <w:pPr>
        <w:rPr>
          <w:b/>
          <w:lang w:val="en-GB"/>
        </w:rPr>
      </w:pPr>
      <w:r w:rsidRPr="00BF4E83">
        <w:rPr>
          <w:b/>
          <w:lang w:val="en-GB"/>
        </w:rPr>
        <w:t>Professional</w:t>
      </w:r>
    </w:p>
    <w:p w14:paraId="4E1D27E3" w14:textId="77777777" w:rsidR="00BF4E83" w:rsidRPr="00BF4E83" w:rsidRDefault="00BF4E83" w:rsidP="00BF4E83">
      <w:pPr>
        <w:rPr>
          <w:bCs/>
          <w:lang w:val="en-GB"/>
        </w:rPr>
      </w:pPr>
      <w:r w:rsidRPr="00BF4E83">
        <w:rPr>
          <w:bCs/>
          <w:lang w:val="en-GB"/>
        </w:rPr>
        <w:t>e.g. natural or social science, engineering, ICT, conservation/environment, R&amp;D, health, therapy, nursing/midwifery, teaching/educational, legal, business, architect, social worker, librarian, quality/regulatory, media</w:t>
      </w:r>
      <w:r w:rsidRPr="00BF4E83">
        <w:rPr>
          <w:bCs/>
          <w:lang w:val="en-GB"/>
        </w:rPr>
        <w:tab/>
      </w:r>
    </w:p>
    <w:p w14:paraId="4F8FFD2A" w14:textId="77777777" w:rsidR="00BF4E83" w:rsidRPr="00BF4E83" w:rsidRDefault="00BF4E83" w:rsidP="00BF4E83">
      <w:pPr>
        <w:rPr>
          <w:b/>
          <w:lang w:val="en-GB"/>
        </w:rPr>
      </w:pPr>
    </w:p>
    <w:p w14:paraId="61F01BF5" w14:textId="77777777" w:rsidR="00BF4E83" w:rsidRPr="00BF4E83" w:rsidRDefault="00BF4E83" w:rsidP="00BF4E83">
      <w:pPr>
        <w:rPr>
          <w:b/>
          <w:lang w:val="en-GB"/>
        </w:rPr>
      </w:pPr>
      <w:r w:rsidRPr="00BF4E83">
        <w:rPr>
          <w:b/>
          <w:lang w:val="en-GB"/>
        </w:rPr>
        <w:t>Associate professional and technical</w:t>
      </w:r>
    </w:p>
    <w:p w14:paraId="536D6ED4" w14:textId="77777777" w:rsidR="00BF4E83" w:rsidRPr="00BF4E83" w:rsidRDefault="00BF4E83" w:rsidP="00BF4E83">
      <w:pPr>
        <w:rPr>
          <w:bCs/>
          <w:lang w:val="en-GB"/>
        </w:rPr>
      </w:pPr>
      <w:r w:rsidRPr="00BF4E83">
        <w:rPr>
          <w:bCs/>
          <w:lang w:val="en-GB"/>
        </w:rPr>
        <w:t>e.g. technician (science, architectural, IT), health, welfare/housing, protective services, art/media/design, sports/fitness, associate professional (legal, business, sales)</w:t>
      </w:r>
      <w:r w:rsidRPr="00BF4E83">
        <w:rPr>
          <w:bCs/>
          <w:lang w:val="en-GB"/>
        </w:rPr>
        <w:tab/>
      </w:r>
    </w:p>
    <w:p w14:paraId="28419947" w14:textId="77777777" w:rsidR="00BF4E83" w:rsidRPr="00BF4E83" w:rsidRDefault="00BF4E83" w:rsidP="00BF4E83">
      <w:pPr>
        <w:rPr>
          <w:b/>
          <w:lang w:val="en-GB"/>
        </w:rPr>
      </w:pPr>
    </w:p>
    <w:p w14:paraId="77A1FF99" w14:textId="77777777" w:rsidR="00BF4E83" w:rsidRPr="00BF4E83" w:rsidRDefault="00BF4E83" w:rsidP="00BF4E83">
      <w:pPr>
        <w:rPr>
          <w:b/>
          <w:lang w:val="en-GB"/>
        </w:rPr>
      </w:pPr>
      <w:r w:rsidRPr="00BF4E83">
        <w:rPr>
          <w:b/>
          <w:lang w:val="en-GB"/>
        </w:rPr>
        <w:t>Administrative and secretarial</w:t>
      </w:r>
    </w:p>
    <w:p w14:paraId="1CD78360" w14:textId="77777777" w:rsidR="00BF4E83" w:rsidRPr="00BF4E83" w:rsidRDefault="00BF4E83" w:rsidP="00BF4E83">
      <w:pPr>
        <w:rPr>
          <w:bCs/>
          <w:lang w:val="en-GB"/>
        </w:rPr>
      </w:pPr>
      <w:r w:rsidRPr="00BF4E83">
        <w:rPr>
          <w:bCs/>
          <w:lang w:val="en-GB"/>
        </w:rPr>
        <w:t>e.g. government (national or local), financial administration, records, office manager, secretarial</w:t>
      </w:r>
      <w:r w:rsidRPr="00BF4E83">
        <w:rPr>
          <w:bCs/>
          <w:lang w:val="en-GB"/>
        </w:rPr>
        <w:tab/>
      </w:r>
    </w:p>
    <w:p w14:paraId="12D7B7D8" w14:textId="77777777" w:rsidR="00BF4E83" w:rsidRPr="00BF4E83" w:rsidRDefault="00BF4E83" w:rsidP="00BF4E83">
      <w:pPr>
        <w:rPr>
          <w:b/>
          <w:lang w:val="en-GB"/>
        </w:rPr>
      </w:pPr>
    </w:p>
    <w:p w14:paraId="78B49542" w14:textId="77777777" w:rsidR="00BF4E83" w:rsidRPr="00BF4E83" w:rsidRDefault="00BF4E83" w:rsidP="00BF4E83">
      <w:pPr>
        <w:rPr>
          <w:b/>
          <w:lang w:val="en-GB"/>
        </w:rPr>
      </w:pPr>
      <w:r w:rsidRPr="00BF4E83">
        <w:rPr>
          <w:b/>
          <w:lang w:val="en-GB"/>
        </w:rPr>
        <w:t>Skilled trades</w:t>
      </w:r>
    </w:p>
    <w:p w14:paraId="42CF033B" w14:textId="77777777" w:rsidR="00BF4E83" w:rsidRPr="00BF4E83" w:rsidRDefault="00BF4E83" w:rsidP="00BF4E83">
      <w:pPr>
        <w:rPr>
          <w:bCs/>
          <w:lang w:val="en-GB"/>
        </w:rPr>
      </w:pPr>
      <w:r w:rsidRPr="00BF4E83">
        <w:rPr>
          <w:bCs/>
          <w:lang w:val="en-GB"/>
        </w:rPr>
        <w:t>e.g. agriculture, metals, vehicles, electrical/electronic, construction/building, textiles/garments, printing, food preparation and hospitality</w:t>
      </w:r>
      <w:r w:rsidRPr="00BF4E83">
        <w:rPr>
          <w:bCs/>
          <w:lang w:val="en-GB"/>
        </w:rPr>
        <w:tab/>
      </w:r>
    </w:p>
    <w:p w14:paraId="1ABBCAD3" w14:textId="77777777" w:rsidR="00BF4E83" w:rsidRPr="00BF4E83" w:rsidRDefault="00BF4E83" w:rsidP="00BF4E83">
      <w:pPr>
        <w:rPr>
          <w:b/>
          <w:lang w:val="en-GB"/>
        </w:rPr>
      </w:pPr>
    </w:p>
    <w:p w14:paraId="3160B2B5" w14:textId="77777777" w:rsidR="00BF4E83" w:rsidRPr="00BF4E83" w:rsidRDefault="00BF4E83" w:rsidP="00BF4E83">
      <w:pPr>
        <w:rPr>
          <w:b/>
          <w:lang w:val="en-GB"/>
        </w:rPr>
      </w:pPr>
      <w:r w:rsidRPr="00BF4E83">
        <w:rPr>
          <w:b/>
          <w:lang w:val="en-GB"/>
        </w:rPr>
        <w:t>Caring, leisure and other service</w:t>
      </w:r>
    </w:p>
    <w:p w14:paraId="65B48A1E" w14:textId="77777777" w:rsidR="00BF4E83" w:rsidRPr="00BF4E83" w:rsidRDefault="00BF4E83" w:rsidP="00BF4E83">
      <w:pPr>
        <w:rPr>
          <w:bCs/>
          <w:lang w:val="en-GB"/>
        </w:rPr>
      </w:pPr>
      <w:r w:rsidRPr="00BF4E83">
        <w:rPr>
          <w:bCs/>
          <w:lang w:val="en-GB"/>
        </w:rPr>
        <w:t>e.g. child care, animal care, caring personal services, leisure/travel, hairdressing, housekeeping, cleaning manager</w:t>
      </w:r>
      <w:r w:rsidRPr="00BF4E83">
        <w:rPr>
          <w:bCs/>
          <w:lang w:val="en-GB"/>
        </w:rPr>
        <w:tab/>
      </w:r>
    </w:p>
    <w:p w14:paraId="5A237BDC" w14:textId="77777777" w:rsidR="00BF4E83" w:rsidRPr="00BF4E83" w:rsidRDefault="00BF4E83" w:rsidP="00BF4E83">
      <w:pPr>
        <w:rPr>
          <w:b/>
          <w:lang w:val="en-GB"/>
        </w:rPr>
      </w:pPr>
    </w:p>
    <w:p w14:paraId="1E539465" w14:textId="77777777" w:rsidR="00BF4E83" w:rsidRPr="00BF4E83" w:rsidRDefault="00BF4E83" w:rsidP="00BF4E83">
      <w:pPr>
        <w:rPr>
          <w:b/>
          <w:lang w:val="en-GB"/>
        </w:rPr>
      </w:pPr>
      <w:r w:rsidRPr="00BF4E83">
        <w:rPr>
          <w:b/>
          <w:lang w:val="en-GB"/>
        </w:rPr>
        <w:t>Sales and customer service</w:t>
      </w:r>
    </w:p>
    <w:p w14:paraId="0770A8A2" w14:textId="77777777" w:rsidR="00BF4E83" w:rsidRPr="00BF4E83" w:rsidRDefault="00BF4E83" w:rsidP="00BF4E83">
      <w:pPr>
        <w:rPr>
          <w:bCs/>
          <w:lang w:val="en-GB"/>
        </w:rPr>
      </w:pPr>
      <w:r w:rsidRPr="00BF4E83">
        <w:rPr>
          <w:bCs/>
          <w:lang w:val="en-GB"/>
        </w:rPr>
        <w:t>e.g. sales assistant/retail cashier, sales supervisor, customer service</w:t>
      </w:r>
      <w:r w:rsidRPr="00BF4E83">
        <w:rPr>
          <w:bCs/>
          <w:lang w:val="en-GB"/>
        </w:rPr>
        <w:tab/>
      </w:r>
    </w:p>
    <w:p w14:paraId="0801FC56" w14:textId="77777777" w:rsidR="00BF4E83" w:rsidRPr="00BF4E83" w:rsidRDefault="00BF4E83" w:rsidP="00BF4E83">
      <w:pPr>
        <w:rPr>
          <w:b/>
          <w:lang w:val="en-GB"/>
        </w:rPr>
      </w:pPr>
    </w:p>
    <w:p w14:paraId="4F3A2C88" w14:textId="77777777" w:rsidR="00BF4E83" w:rsidRPr="00BF4E83" w:rsidRDefault="00BF4E83" w:rsidP="00BF4E83">
      <w:pPr>
        <w:rPr>
          <w:b/>
          <w:lang w:val="en-GB"/>
        </w:rPr>
      </w:pPr>
      <w:r w:rsidRPr="00BF4E83">
        <w:rPr>
          <w:b/>
          <w:lang w:val="en-GB"/>
        </w:rPr>
        <w:t>Process, plant and machine operatives</w:t>
      </w:r>
    </w:p>
    <w:p w14:paraId="05CB4D94" w14:textId="77777777" w:rsidR="00BF4E83" w:rsidRPr="00BF4E83" w:rsidRDefault="00BF4E83" w:rsidP="00BF4E83">
      <w:pPr>
        <w:rPr>
          <w:bCs/>
          <w:lang w:val="en-GB"/>
        </w:rPr>
      </w:pPr>
      <w:r w:rsidRPr="00BF4E83">
        <w:rPr>
          <w:bCs/>
          <w:lang w:val="en-GB"/>
        </w:rPr>
        <w:t>e.g. assembler, plant/machine/construction operative, road transport driver, mobile machine driver</w:t>
      </w:r>
      <w:r w:rsidRPr="00BF4E83">
        <w:rPr>
          <w:bCs/>
          <w:lang w:val="en-GB"/>
        </w:rPr>
        <w:tab/>
      </w:r>
    </w:p>
    <w:p w14:paraId="636BD705" w14:textId="77777777" w:rsidR="00BF4E83" w:rsidRPr="00BF4E83" w:rsidRDefault="00BF4E83" w:rsidP="00BF4E83">
      <w:pPr>
        <w:rPr>
          <w:b/>
          <w:lang w:val="en-GB"/>
        </w:rPr>
      </w:pPr>
    </w:p>
    <w:p w14:paraId="3B24B3C2" w14:textId="77777777" w:rsidR="00BF4E83" w:rsidRPr="00BF4E83" w:rsidRDefault="00BF4E83" w:rsidP="00BF4E83">
      <w:pPr>
        <w:rPr>
          <w:b/>
          <w:lang w:val="en-GB"/>
        </w:rPr>
      </w:pPr>
      <w:r w:rsidRPr="00BF4E83">
        <w:rPr>
          <w:b/>
          <w:lang w:val="en-GB"/>
        </w:rPr>
        <w:t>Elementary</w:t>
      </w:r>
    </w:p>
    <w:p w14:paraId="0A10E442" w14:textId="77777777" w:rsidR="00BF4E83" w:rsidRPr="00BF4E83" w:rsidRDefault="00BF4E83" w:rsidP="00BF4E83">
      <w:pPr>
        <w:rPr>
          <w:bCs/>
          <w:lang w:val="en-GB"/>
        </w:rPr>
      </w:pPr>
      <w:r w:rsidRPr="00BF4E83">
        <w:rPr>
          <w:bCs/>
          <w:lang w:val="en-GB"/>
        </w:rPr>
        <w:t>e.g. farm worker, packer, courier, cleaning, security, shelf-filler, porter, waiter/waitress, bar staff, leisure attendant</w:t>
      </w:r>
      <w:r w:rsidRPr="00BF4E83">
        <w:rPr>
          <w:bCs/>
          <w:lang w:val="en-GB"/>
        </w:rPr>
        <w:tab/>
      </w:r>
    </w:p>
    <w:p w14:paraId="45117618" w14:textId="77777777" w:rsidR="00BF4E83" w:rsidRPr="00BF4E83" w:rsidRDefault="00BF4E83" w:rsidP="00BF4E83">
      <w:pPr>
        <w:rPr>
          <w:b/>
          <w:lang w:val="en-GB"/>
        </w:rPr>
      </w:pPr>
    </w:p>
    <w:p w14:paraId="49EC4073" w14:textId="77777777" w:rsidR="00BF4E83" w:rsidRPr="00BF4E83" w:rsidRDefault="00BF4E83" w:rsidP="00BF4E83">
      <w:pPr>
        <w:rPr>
          <w:b/>
          <w:lang w:val="en-GB"/>
        </w:rPr>
      </w:pPr>
      <w:r w:rsidRPr="00BF4E83">
        <w:rPr>
          <w:b/>
          <w:lang w:val="en-GB"/>
        </w:rPr>
        <w:t>Postdoctoral researchers</w:t>
      </w:r>
    </w:p>
    <w:p w14:paraId="07714B6E" w14:textId="77777777" w:rsidR="00BF4E83" w:rsidRPr="00BF4E83" w:rsidRDefault="00BF4E83" w:rsidP="00BF4E83">
      <w:pPr>
        <w:rPr>
          <w:b/>
          <w:lang w:val="en-GB"/>
        </w:rPr>
      </w:pPr>
    </w:p>
    <w:p w14:paraId="600F0CF9" w14:textId="6BF6AF49" w:rsidR="00CE20F7" w:rsidRDefault="00BF4E83" w:rsidP="00BF4E83">
      <w:pPr>
        <w:rPr>
          <w:b/>
          <w:lang w:val="en-GB"/>
        </w:rPr>
      </w:pPr>
      <w:r w:rsidRPr="00BF4E83">
        <w:rPr>
          <w:b/>
          <w:lang w:val="en-GB"/>
        </w:rPr>
        <w:t>I don’t know / unknow</w:t>
      </w:r>
      <w:r>
        <w:rPr>
          <w:b/>
          <w:lang w:val="en-GB"/>
        </w:rPr>
        <w:t>n</w:t>
      </w:r>
    </w:p>
    <w:p w14:paraId="6249E58B" w14:textId="03C6C597" w:rsidR="00BF4E83" w:rsidRPr="00BF4E83" w:rsidRDefault="00BF4E83" w:rsidP="00BF4E83">
      <w:pPr>
        <w:rPr>
          <w:bCs/>
          <w:lang w:val="en-GB"/>
        </w:rPr>
      </w:pPr>
      <w:r w:rsidRPr="00BF4E83">
        <w:rPr>
          <w:bCs/>
          <w:lang w:val="en-GB"/>
        </w:rPr>
        <w:t xml:space="preserve">This can be captured in free text by the HEIs. The responses can be cleaned and reallocated to </w:t>
      </w:r>
      <w:r w:rsidRPr="00BF4E83">
        <w:rPr>
          <w:bCs/>
          <w:sz w:val="22"/>
          <w:szCs w:val="22"/>
          <w:lang w:val="en-GB"/>
        </w:rPr>
        <w:t>Occupation_Broad</w:t>
      </w:r>
      <w:r>
        <w:rPr>
          <w:bCs/>
          <w:sz w:val="22"/>
          <w:szCs w:val="22"/>
          <w:lang w:val="en-GB"/>
        </w:rPr>
        <w:t xml:space="preserve"> categories where appropriate</w:t>
      </w:r>
      <w:r w:rsidRPr="00BF4E83">
        <w:rPr>
          <w:bCs/>
          <w:lang w:val="en-GB"/>
        </w:rPr>
        <w:t xml:space="preserve">, </w:t>
      </w:r>
      <w:r>
        <w:rPr>
          <w:bCs/>
          <w:lang w:val="en-GB"/>
        </w:rPr>
        <w:t>with no need to return the freetext response to the HEA.</w:t>
      </w:r>
    </w:p>
    <w:p w14:paraId="6A1764D5" w14:textId="77777777" w:rsidR="00CE20F7" w:rsidRDefault="00CE20F7" w:rsidP="00B66965">
      <w:pPr>
        <w:rPr>
          <w:b/>
          <w:lang w:val="en-GB"/>
        </w:rPr>
      </w:pPr>
    </w:p>
    <w:p w14:paraId="4E6078A7" w14:textId="50FFA872" w:rsidR="00CE20F7" w:rsidRDefault="008A33F4" w:rsidP="0067661E">
      <w:pPr>
        <w:pStyle w:val="Heading3"/>
        <w:rPr>
          <w:lang w:val="en-GB"/>
        </w:rPr>
      </w:pPr>
      <w:r>
        <w:rPr>
          <w:lang w:val="en-GB"/>
        </w:rPr>
        <w:t>Appendix 3 - Examples of Sectors to Assist Respondents</w:t>
      </w:r>
      <w:r w:rsidR="0067661E">
        <w:rPr>
          <w:lang w:val="en-GB"/>
        </w:rPr>
        <w:t xml:space="preserve"> to the question “</w:t>
      </w:r>
      <w:r w:rsidR="0067661E" w:rsidRPr="0067661E">
        <w:rPr>
          <w:lang w:val="en-GB"/>
        </w:rPr>
        <w:t>What does the company / organisation / school that you are working for mainly do?</w:t>
      </w:r>
      <w:r w:rsidR="0067661E">
        <w:rPr>
          <w:lang w:val="en-GB"/>
        </w:rPr>
        <w:t>” (</w:t>
      </w:r>
      <w:r w:rsidR="0067661E" w:rsidRPr="0067661E">
        <w:rPr>
          <w:lang w:val="en-GB"/>
        </w:rPr>
        <w:t>Sector_Broad</w:t>
      </w:r>
      <w:r w:rsidR="0067661E">
        <w:rPr>
          <w:lang w:val="en-GB"/>
        </w:rPr>
        <w:t>)</w:t>
      </w:r>
    </w:p>
    <w:p w14:paraId="19C2814B" w14:textId="77777777" w:rsidR="0067661E" w:rsidRDefault="0067661E" w:rsidP="00B66965">
      <w:pPr>
        <w:rPr>
          <w:b/>
          <w:lang w:val="en-GB"/>
        </w:rPr>
      </w:pPr>
    </w:p>
    <w:p w14:paraId="654FB056" w14:textId="77777777" w:rsidR="0067661E" w:rsidRPr="0067661E" w:rsidRDefault="0067661E" w:rsidP="0067661E">
      <w:pPr>
        <w:rPr>
          <w:b/>
          <w:lang w:val="en-GB"/>
        </w:rPr>
      </w:pPr>
    </w:p>
    <w:p w14:paraId="3D2CB52D" w14:textId="77777777" w:rsidR="0067661E" w:rsidRPr="0067661E" w:rsidRDefault="0067661E" w:rsidP="0067661E">
      <w:pPr>
        <w:rPr>
          <w:b/>
          <w:lang w:val="en-GB"/>
        </w:rPr>
      </w:pPr>
      <w:r w:rsidRPr="0067661E">
        <w:rPr>
          <w:b/>
          <w:lang w:val="en-GB"/>
        </w:rPr>
        <w:t>Agriculture, forestry and fishing</w:t>
      </w:r>
    </w:p>
    <w:p w14:paraId="772F4255" w14:textId="77777777" w:rsidR="0067661E" w:rsidRPr="0067661E" w:rsidRDefault="0067661E" w:rsidP="0067661E">
      <w:pPr>
        <w:rPr>
          <w:bCs/>
          <w:lang w:val="en-GB"/>
        </w:rPr>
      </w:pPr>
      <w:r w:rsidRPr="0067661E">
        <w:rPr>
          <w:bCs/>
          <w:lang w:val="en-GB"/>
        </w:rPr>
        <w:t>e.g. farming, crop production, animal raising, hunting</w:t>
      </w:r>
      <w:r w:rsidRPr="0067661E">
        <w:rPr>
          <w:bCs/>
          <w:lang w:val="en-GB"/>
        </w:rPr>
        <w:tab/>
      </w:r>
    </w:p>
    <w:p w14:paraId="6B109F8D" w14:textId="77777777" w:rsidR="0067661E" w:rsidRPr="0067661E" w:rsidRDefault="0067661E" w:rsidP="0067661E">
      <w:pPr>
        <w:rPr>
          <w:b/>
          <w:lang w:val="en-GB"/>
        </w:rPr>
      </w:pPr>
    </w:p>
    <w:p w14:paraId="77C5DAFB" w14:textId="77777777" w:rsidR="0067661E" w:rsidRPr="0067661E" w:rsidRDefault="0067661E" w:rsidP="0067661E">
      <w:pPr>
        <w:rPr>
          <w:b/>
          <w:lang w:val="en-GB"/>
        </w:rPr>
      </w:pPr>
      <w:r w:rsidRPr="0067661E">
        <w:rPr>
          <w:b/>
          <w:lang w:val="en-GB"/>
        </w:rPr>
        <w:t>Industry</w:t>
      </w:r>
    </w:p>
    <w:p w14:paraId="7C6ECBA3" w14:textId="77777777" w:rsidR="0067661E" w:rsidRPr="0067661E" w:rsidRDefault="0067661E" w:rsidP="0067661E">
      <w:pPr>
        <w:rPr>
          <w:bCs/>
          <w:lang w:val="en-GB"/>
        </w:rPr>
      </w:pPr>
      <w:r w:rsidRPr="0067661E">
        <w:rPr>
          <w:bCs/>
          <w:lang w:val="en-GB"/>
        </w:rPr>
        <w:t>e.g. manufacture and production of food products (including food and dairy), beverages, textiles, clothing, wood, paper, chemicals, pharmaceuticals, medical devices, rubber and plastic, metals, computer products, electrical equipment, machinery, vehicles, furniture, repair and installation of machinery, electricity/gas supply, water, waste</w:t>
      </w:r>
      <w:r w:rsidRPr="0067661E">
        <w:rPr>
          <w:bCs/>
          <w:lang w:val="en-GB"/>
        </w:rPr>
        <w:tab/>
      </w:r>
    </w:p>
    <w:p w14:paraId="4187212E" w14:textId="77777777" w:rsidR="0067661E" w:rsidRPr="0067661E" w:rsidRDefault="0067661E" w:rsidP="0067661E">
      <w:pPr>
        <w:rPr>
          <w:b/>
          <w:lang w:val="en-GB"/>
        </w:rPr>
      </w:pPr>
    </w:p>
    <w:p w14:paraId="7810AA03" w14:textId="77777777" w:rsidR="0067661E" w:rsidRPr="0067661E" w:rsidRDefault="0067661E" w:rsidP="0067661E">
      <w:pPr>
        <w:rPr>
          <w:b/>
          <w:lang w:val="en-GB"/>
        </w:rPr>
      </w:pPr>
      <w:r w:rsidRPr="0067661E">
        <w:rPr>
          <w:b/>
          <w:lang w:val="en-GB"/>
        </w:rPr>
        <w:t>Construction</w:t>
      </w:r>
    </w:p>
    <w:p w14:paraId="32574028" w14:textId="77777777" w:rsidR="0067661E" w:rsidRPr="0067661E" w:rsidRDefault="0067661E" w:rsidP="0067661E">
      <w:pPr>
        <w:rPr>
          <w:bCs/>
          <w:lang w:val="en-GB"/>
        </w:rPr>
      </w:pPr>
      <w:r w:rsidRPr="0067661E">
        <w:rPr>
          <w:bCs/>
          <w:lang w:val="en-GB"/>
        </w:rPr>
        <w:t>e.g. construction and development of buildings, civil engineering, specialised construction, electrical, plumbing, plastering, joinery, roofing</w:t>
      </w:r>
      <w:r w:rsidRPr="0067661E">
        <w:rPr>
          <w:bCs/>
          <w:lang w:val="en-GB"/>
        </w:rPr>
        <w:tab/>
      </w:r>
    </w:p>
    <w:p w14:paraId="58451D2A" w14:textId="77777777" w:rsidR="0067661E" w:rsidRPr="0067661E" w:rsidRDefault="0067661E" w:rsidP="0067661E">
      <w:pPr>
        <w:rPr>
          <w:b/>
          <w:lang w:val="en-GB"/>
        </w:rPr>
      </w:pPr>
    </w:p>
    <w:p w14:paraId="6E7CBDE7" w14:textId="77777777" w:rsidR="0067661E" w:rsidRPr="0067661E" w:rsidRDefault="0067661E" w:rsidP="0067661E">
      <w:pPr>
        <w:rPr>
          <w:b/>
          <w:lang w:val="en-GB"/>
        </w:rPr>
      </w:pPr>
      <w:r w:rsidRPr="0067661E">
        <w:rPr>
          <w:b/>
          <w:lang w:val="en-GB"/>
        </w:rPr>
        <w:t>Wholesale and retail trade</w:t>
      </w:r>
    </w:p>
    <w:p w14:paraId="428E4B77" w14:textId="77777777" w:rsidR="0067661E" w:rsidRPr="0067661E" w:rsidRDefault="0067661E" w:rsidP="0067661E">
      <w:pPr>
        <w:rPr>
          <w:bCs/>
          <w:lang w:val="en-GB"/>
        </w:rPr>
      </w:pPr>
      <w:r w:rsidRPr="0067661E">
        <w:rPr>
          <w:bCs/>
          <w:lang w:val="en-GB"/>
        </w:rPr>
        <w:t>e.g. food and goods wholesale, motor repair, food retail, clothes and textiles retail, book and music retail, computer retail dispensing chemist, market stall</w:t>
      </w:r>
      <w:r w:rsidRPr="0067661E">
        <w:rPr>
          <w:bCs/>
          <w:lang w:val="en-GB"/>
        </w:rPr>
        <w:tab/>
      </w:r>
    </w:p>
    <w:p w14:paraId="67F1FA81" w14:textId="77777777" w:rsidR="0067661E" w:rsidRPr="0067661E" w:rsidRDefault="0067661E" w:rsidP="0067661E">
      <w:pPr>
        <w:rPr>
          <w:b/>
          <w:lang w:val="en-GB"/>
        </w:rPr>
      </w:pPr>
    </w:p>
    <w:p w14:paraId="492424BE" w14:textId="77777777" w:rsidR="0067661E" w:rsidRPr="0067661E" w:rsidRDefault="0067661E" w:rsidP="0067661E">
      <w:pPr>
        <w:rPr>
          <w:b/>
          <w:lang w:val="en-GB"/>
        </w:rPr>
      </w:pPr>
      <w:r w:rsidRPr="0067661E">
        <w:rPr>
          <w:b/>
          <w:lang w:val="en-GB"/>
        </w:rPr>
        <w:t>Transportation and storage</w:t>
      </w:r>
    </w:p>
    <w:p w14:paraId="0AA26CDC" w14:textId="77777777" w:rsidR="0067661E" w:rsidRPr="0067661E" w:rsidRDefault="0067661E" w:rsidP="0067661E">
      <w:pPr>
        <w:rPr>
          <w:bCs/>
          <w:lang w:val="en-GB"/>
        </w:rPr>
      </w:pPr>
      <w:r w:rsidRPr="0067661E">
        <w:rPr>
          <w:bCs/>
          <w:lang w:val="en-GB"/>
        </w:rPr>
        <w:t>e.g. land, water, air transport, transport via pipelines, warehousing, postal and courier</w:t>
      </w:r>
      <w:r w:rsidRPr="0067661E">
        <w:rPr>
          <w:bCs/>
          <w:lang w:val="en-GB"/>
        </w:rPr>
        <w:tab/>
      </w:r>
    </w:p>
    <w:p w14:paraId="1436F39D" w14:textId="77777777" w:rsidR="0067661E" w:rsidRPr="0067661E" w:rsidRDefault="0067661E" w:rsidP="0067661E">
      <w:pPr>
        <w:rPr>
          <w:b/>
          <w:lang w:val="en-GB"/>
        </w:rPr>
      </w:pPr>
    </w:p>
    <w:p w14:paraId="1B2C90A6" w14:textId="77777777" w:rsidR="0067661E" w:rsidRPr="0067661E" w:rsidRDefault="0067661E" w:rsidP="0067661E">
      <w:pPr>
        <w:rPr>
          <w:b/>
          <w:lang w:val="en-GB"/>
        </w:rPr>
      </w:pPr>
      <w:r w:rsidRPr="0067661E">
        <w:rPr>
          <w:b/>
          <w:lang w:val="en-GB"/>
        </w:rPr>
        <w:t>Accommodation and food services</w:t>
      </w:r>
    </w:p>
    <w:p w14:paraId="17B5F624" w14:textId="77777777" w:rsidR="0067661E" w:rsidRPr="0067661E" w:rsidRDefault="0067661E" w:rsidP="0067661E">
      <w:pPr>
        <w:rPr>
          <w:bCs/>
          <w:lang w:val="en-GB"/>
        </w:rPr>
      </w:pPr>
      <w:r w:rsidRPr="0067661E">
        <w:rPr>
          <w:bCs/>
          <w:lang w:val="en-GB"/>
        </w:rPr>
        <w:t>e.g. hotels, bars, cafes, restaurants, camping grounds</w:t>
      </w:r>
      <w:r w:rsidRPr="0067661E">
        <w:rPr>
          <w:bCs/>
          <w:lang w:val="en-GB"/>
        </w:rPr>
        <w:tab/>
      </w:r>
    </w:p>
    <w:p w14:paraId="3AB081A5" w14:textId="77777777" w:rsidR="0067661E" w:rsidRPr="0067661E" w:rsidRDefault="0067661E" w:rsidP="0067661E">
      <w:pPr>
        <w:rPr>
          <w:b/>
          <w:lang w:val="en-GB"/>
        </w:rPr>
      </w:pPr>
    </w:p>
    <w:p w14:paraId="206A641F" w14:textId="77777777" w:rsidR="0067661E" w:rsidRPr="0067661E" w:rsidRDefault="0067661E" w:rsidP="0067661E">
      <w:pPr>
        <w:rPr>
          <w:b/>
          <w:lang w:val="en-GB"/>
        </w:rPr>
      </w:pPr>
      <w:r w:rsidRPr="0067661E">
        <w:rPr>
          <w:b/>
          <w:lang w:val="en-GB"/>
        </w:rPr>
        <w:t>Information and communication</w:t>
      </w:r>
    </w:p>
    <w:p w14:paraId="2C8FB030" w14:textId="77777777" w:rsidR="0067661E" w:rsidRPr="0067661E" w:rsidRDefault="0067661E" w:rsidP="0067661E">
      <w:pPr>
        <w:rPr>
          <w:bCs/>
          <w:lang w:val="en-GB"/>
        </w:rPr>
      </w:pPr>
      <w:r w:rsidRPr="0067661E">
        <w:rPr>
          <w:bCs/>
          <w:lang w:val="en-GB"/>
        </w:rPr>
        <w:t>e.g. IT software development, IT security, IT services publishing, motion picture, video and TV programme production, sound recording and music publishing, programming and broadcasting, telecommunications, computer programming, information services</w:t>
      </w:r>
      <w:r w:rsidRPr="0067661E">
        <w:rPr>
          <w:bCs/>
          <w:lang w:val="en-GB"/>
        </w:rPr>
        <w:tab/>
      </w:r>
    </w:p>
    <w:p w14:paraId="1F66DA63" w14:textId="77777777" w:rsidR="0067661E" w:rsidRPr="0067661E" w:rsidRDefault="0067661E" w:rsidP="0067661E">
      <w:pPr>
        <w:rPr>
          <w:b/>
          <w:lang w:val="en-GB"/>
        </w:rPr>
      </w:pPr>
    </w:p>
    <w:p w14:paraId="47D4BD3D" w14:textId="77777777" w:rsidR="0067661E" w:rsidRPr="0067661E" w:rsidRDefault="0067661E" w:rsidP="0067661E">
      <w:pPr>
        <w:rPr>
          <w:b/>
          <w:lang w:val="en-GB"/>
        </w:rPr>
      </w:pPr>
      <w:r w:rsidRPr="0067661E">
        <w:rPr>
          <w:b/>
          <w:lang w:val="en-GB"/>
        </w:rPr>
        <w:t>Financial, insurance and real estate</w:t>
      </w:r>
    </w:p>
    <w:p w14:paraId="476CAC9E" w14:textId="77777777" w:rsidR="0067661E" w:rsidRPr="0067661E" w:rsidRDefault="0067661E" w:rsidP="0067661E">
      <w:pPr>
        <w:rPr>
          <w:bCs/>
          <w:lang w:val="en-GB"/>
        </w:rPr>
      </w:pPr>
      <w:r w:rsidRPr="0067661E">
        <w:rPr>
          <w:bCs/>
          <w:lang w:val="en-GB"/>
        </w:rPr>
        <w:t>e.g. financial services, insurance and pensions, real estate, legal and accounting, head offices, management consultancy</w:t>
      </w:r>
      <w:r w:rsidRPr="0067661E">
        <w:rPr>
          <w:bCs/>
          <w:lang w:val="en-GB"/>
        </w:rPr>
        <w:tab/>
      </w:r>
    </w:p>
    <w:p w14:paraId="2F2712F9" w14:textId="77777777" w:rsidR="0067661E" w:rsidRPr="0067661E" w:rsidRDefault="0067661E" w:rsidP="0067661E">
      <w:pPr>
        <w:rPr>
          <w:b/>
          <w:lang w:val="en-GB"/>
        </w:rPr>
      </w:pPr>
    </w:p>
    <w:p w14:paraId="090FB1AD" w14:textId="77777777" w:rsidR="0067661E" w:rsidRPr="0067661E" w:rsidRDefault="0067661E" w:rsidP="0067661E">
      <w:pPr>
        <w:rPr>
          <w:b/>
          <w:lang w:val="en-GB"/>
        </w:rPr>
      </w:pPr>
      <w:r w:rsidRPr="0067661E">
        <w:rPr>
          <w:b/>
          <w:lang w:val="en-GB"/>
        </w:rPr>
        <w:t>Professional, scientific and technical</w:t>
      </w:r>
    </w:p>
    <w:p w14:paraId="3A1FFDCF" w14:textId="77777777" w:rsidR="0067661E" w:rsidRPr="0067661E" w:rsidRDefault="0067661E" w:rsidP="0067661E">
      <w:pPr>
        <w:rPr>
          <w:bCs/>
          <w:lang w:val="en-GB"/>
        </w:rPr>
      </w:pPr>
      <w:r w:rsidRPr="0067661E">
        <w:rPr>
          <w:bCs/>
          <w:lang w:val="en-GB"/>
        </w:rPr>
        <w:t>e.g. architectural/engineering, scientific R&amp;D, advertising and market research, veterinary, renting/leasing, employment, travel agency/tour operator, security and investigation, buildings services</w:t>
      </w:r>
      <w:r w:rsidRPr="0067661E">
        <w:rPr>
          <w:bCs/>
          <w:lang w:val="en-GB"/>
        </w:rPr>
        <w:tab/>
      </w:r>
    </w:p>
    <w:p w14:paraId="7858BE5F" w14:textId="77777777" w:rsidR="0067661E" w:rsidRPr="0067661E" w:rsidRDefault="0067661E" w:rsidP="0067661E">
      <w:pPr>
        <w:rPr>
          <w:b/>
          <w:lang w:val="en-GB"/>
        </w:rPr>
      </w:pPr>
    </w:p>
    <w:p w14:paraId="7F8C29FC" w14:textId="77777777" w:rsidR="0067661E" w:rsidRPr="0067661E" w:rsidRDefault="0067661E" w:rsidP="0067661E">
      <w:pPr>
        <w:rPr>
          <w:b/>
          <w:lang w:val="en-GB"/>
        </w:rPr>
      </w:pPr>
      <w:r w:rsidRPr="0067661E">
        <w:rPr>
          <w:b/>
          <w:lang w:val="en-GB"/>
        </w:rPr>
        <w:lastRenderedPageBreak/>
        <w:t>Administrative and support service</w:t>
      </w:r>
    </w:p>
    <w:p w14:paraId="3F33A2E8" w14:textId="77777777" w:rsidR="0067661E" w:rsidRPr="0067661E" w:rsidRDefault="0067661E" w:rsidP="0067661E">
      <w:pPr>
        <w:rPr>
          <w:bCs/>
          <w:lang w:val="en-GB"/>
        </w:rPr>
      </w:pPr>
      <w:r w:rsidRPr="0067661E">
        <w:rPr>
          <w:bCs/>
          <w:lang w:val="en-GB"/>
        </w:rPr>
        <w:t>e.g. call centres, office administration, business support, rental and leasing, travel agency, private security, building services</w:t>
      </w:r>
      <w:r w:rsidRPr="0067661E">
        <w:rPr>
          <w:bCs/>
          <w:lang w:val="en-GB"/>
        </w:rPr>
        <w:tab/>
      </w:r>
    </w:p>
    <w:p w14:paraId="3AFD6996" w14:textId="77777777" w:rsidR="0067661E" w:rsidRPr="0067661E" w:rsidRDefault="0067661E" w:rsidP="0067661E">
      <w:pPr>
        <w:rPr>
          <w:b/>
          <w:lang w:val="en-GB"/>
        </w:rPr>
      </w:pPr>
    </w:p>
    <w:p w14:paraId="26C86806" w14:textId="77777777" w:rsidR="0067661E" w:rsidRPr="0067661E" w:rsidRDefault="0067661E" w:rsidP="0067661E">
      <w:pPr>
        <w:rPr>
          <w:b/>
          <w:lang w:val="en-GB"/>
        </w:rPr>
      </w:pPr>
      <w:r w:rsidRPr="0067661E">
        <w:rPr>
          <w:b/>
          <w:lang w:val="en-GB"/>
        </w:rPr>
        <w:t>Public administration and defence</w:t>
      </w:r>
    </w:p>
    <w:p w14:paraId="714B816C" w14:textId="77777777" w:rsidR="0067661E" w:rsidRPr="0067661E" w:rsidRDefault="0067661E" w:rsidP="0067661E">
      <w:pPr>
        <w:rPr>
          <w:bCs/>
          <w:lang w:val="en-GB"/>
        </w:rPr>
      </w:pPr>
      <w:r w:rsidRPr="0067661E">
        <w:rPr>
          <w:bCs/>
          <w:lang w:val="en-GB"/>
        </w:rPr>
        <w:t>e.g. civil and public administration, foreign affairs, defence, justice, social security</w:t>
      </w:r>
      <w:r w:rsidRPr="0067661E">
        <w:rPr>
          <w:bCs/>
          <w:lang w:val="en-GB"/>
        </w:rPr>
        <w:tab/>
      </w:r>
    </w:p>
    <w:p w14:paraId="78B104DE" w14:textId="77777777" w:rsidR="0067661E" w:rsidRPr="0067661E" w:rsidRDefault="0067661E" w:rsidP="0067661E">
      <w:pPr>
        <w:rPr>
          <w:b/>
          <w:lang w:val="en-GB"/>
        </w:rPr>
      </w:pPr>
    </w:p>
    <w:p w14:paraId="3A14A392" w14:textId="77777777" w:rsidR="0067661E" w:rsidRPr="0067661E" w:rsidRDefault="0067661E" w:rsidP="0067661E">
      <w:pPr>
        <w:rPr>
          <w:b/>
          <w:lang w:val="en-GB"/>
        </w:rPr>
      </w:pPr>
      <w:r w:rsidRPr="0067661E">
        <w:rPr>
          <w:b/>
          <w:lang w:val="en-GB"/>
        </w:rPr>
        <w:t>Education</w:t>
      </w:r>
    </w:p>
    <w:p w14:paraId="44D3F9AC" w14:textId="77777777" w:rsidR="0067661E" w:rsidRPr="0067661E" w:rsidRDefault="0067661E" w:rsidP="0067661E">
      <w:pPr>
        <w:rPr>
          <w:bCs/>
          <w:lang w:val="en-GB"/>
        </w:rPr>
      </w:pPr>
      <w:r w:rsidRPr="0067661E">
        <w:rPr>
          <w:bCs/>
          <w:lang w:val="en-GB"/>
        </w:rPr>
        <w:t>e.g. primary education, secondary education, further education, third level (e.g. university) education, driving school</w:t>
      </w:r>
      <w:r w:rsidRPr="0067661E">
        <w:rPr>
          <w:bCs/>
          <w:lang w:val="en-GB"/>
        </w:rPr>
        <w:tab/>
      </w:r>
    </w:p>
    <w:p w14:paraId="131E08F7" w14:textId="77777777" w:rsidR="0067661E" w:rsidRPr="0067661E" w:rsidRDefault="0067661E" w:rsidP="0067661E">
      <w:pPr>
        <w:rPr>
          <w:b/>
          <w:lang w:val="en-GB"/>
        </w:rPr>
      </w:pPr>
    </w:p>
    <w:p w14:paraId="024A982B" w14:textId="77777777" w:rsidR="0067661E" w:rsidRPr="0067661E" w:rsidRDefault="0067661E" w:rsidP="0067661E">
      <w:pPr>
        <w:rPr>
          <w:b/>
          <w:lang w:val="en-GB"/>
        </w:rPr>
      </w:pPr>
      <w:r w:rsidRPr="0067661E">
        <w:rPr>
          <w:b/>
          <w:lang w:val="en-GB"/>
        </w:rPr>
        <w:t>Human health and social work</w:t>
      </w:r>
    </w:p>
    <w:p w14:paraId="02BC5216" w14:textId="77777777" w:rsidR="0067661E" w:rsidRPr="0067661E" w:rsidRDefault="0067661E" w:rsidP="0067661E">
      <w:pPr>
        <w:rPr>
          <w:bCs/>
          <w:lang w:val="en-GB"/>
        </w:rPr>
      </w:pPr>
      <w:r w:rsidRPr="0067661E">
        <w:rPr>
          <w:bCs/>
          <w:lang w:val="en-GB"/>
        </w:rPr>
        <w:t>e.g. hospital, medical, dental, residential care and nursing, social work, child day-care</w:t>
      </w:r>
      <w:r w:rsidRPr="0067661E">
        <w:rPr>
          <w:bCs/>
          <w:lang w:val="en-GB"/>
        </w:rPr>
        <w:tab/>
      </w:r>
    </w:p>
    <w:p w14:paraId="0DA5CCC5" w14:textId="77777777" w:rsidR="0067661E" w:rsidRPr="0067661E" w:rsidRDefault="0067661E" w:rsidP="0067661E">
      <w:pPr>
        <w:rPr>
          <w:b/>
          <w:lang w:val="en-GB"/>
        </w:rPr>
      </w:pPr>
    </w:p>
    <w:p w14:paraId="2CAD6393" w14:textId="77777777" w:rsidR="0067661E" w:rsidRPr="0067661E" w:rsidRDefault="0067661E" w:rsidP="0067661E">
      <w:pPr>
        <w:rPr>
          <w:b/>
          <w:lang w:val="en-GB"/>
        </w:rPr>
      </w:pPr>
      <w:r w:rsidRPr="0067661E">
        <w:rPr>
          <w:b/>
          <w:lang w:val="en-GB"/>
        </w:rPr>
        <w:t>Other</w:t>
      </w:r>
    </w:p>
    <w:p w14:paraId="12D1D198" w14:textId="77777777" w:rsidR="0067661E" w:rsidRPr="0067661E" w:rsidRDefault="0067661E" w:rsidP="0067661E">
      <w:pPr>
        <w:rPr>
          <w:bCs/>
          <w:lang w:val="en-GB"/>
        </w:rPr>
      </w:pPr>
      <w:r w:rsidRPr="0067661E">
        <w:rPr>
          <w:bCs/>
          <w:lang w:val="en-GB"/>
        </w:rPr>
        <w:t>e.g. creative arts and entertainment, libraries, archives and museums, gambling and betting, sports and recreation, repair of goods, domestic personnel</w:t>
      </w:r>
      <w:r w:rsidRPr="0067661E">
        <w:rPr>
          <w:bCs/>
          <w:lang w:val="en-GB"/>
        </w:rPr>
        <w:tab/>
      </w:r>
    </w:p>
    <w:p w14:paraId="166277A8" w14:textId="77777777" w:rsidR="0067661E" w:rsidRPr="0067661E" w:rsidRDefault="0067661E" w:rsidP="0067661E">
      <w:pPr>
        <w:rPr>
          <w:b/>
          <w:lang w:val="en-GB"/>
        </w:rPr>
      </w:pPr>
    </w:p>
    <w:p w14:paraId="12130805" w14:textId="5A952DCA" w:rsidR="0067661E" w:rsidRDefault="0067661E" w:rsidP="0067661E">
      <w:pPr>
        <w:rPr>
          <w:b/>
          <w:lang w:val="en-GB"/>
        </w:rPr>
      </w:pPr>
      <w:r w:rsidRPr="0067661E">
        <w:rPr>
          <w:b/>
          <w:lang w:val="en-GB"/>
        </w:rPr>
        <w:t>I don’t know</w:t>
      </w:r>
      <w:r w:rsidRPr="0067661E">
        <w:rPr>
          <w:b/>
          <w:lang w:val="en-GB"/>
        </w:rPr>
        <w:tab/>
        <w:t>[free text response]</w:t>
      </w:r>
    </w:p>
    <w:p w14:paraId="5FF1F67C" w14:textId="77777777" w:rsidR="00CE20F7" w:rsidRDefault="00CE20F7" w:rsidP="00B66965">
      <w:pPr>
        <w:rPr>
          <w:b/>
          <w:lang w:val="en-GB"/>
        </w:rPr>
      </w:pPr>
    </w:p>
    <w:p w14:paraId="664330F2" w14:textId="77777777" w:rsidR="008A33F4" w:rsidRDefault="008A33F4" w:rsidP="00B66965">
      <w:pPr>
        <w:rPr>
          <w:b/>
          <w:lang w:val="en-GB"/>
        </w:rPr>
      </w:pPr>
    </w:p>
    <w:p w14:paraId="7DF85A54" w14:textId="77777777" w:rsidR="008A33F4" w:rsidRDefault="008A33F4" w:rsidP="00B66965">
      <w:pPr>
        <w:rPr>
          <w:b/>
          <w:lang w:val="en-GB"/>
        </w:rPr>
      </w:pPr>
    </w:p>
    <w:p w14:paraId="5CD6C662" w14:textId="77777777" w:rsidR="00CE20F7" w:rsidRDefault="00CE20F7" w:rsidP="00B66965">
      <w:pPr>
        <w:rPr>
          <w:b/>
          <w:lang w:val="en-GB"/>
        </w:rPr>
      </w:pPr>
    </w:p>
    <w:p w14:paraId="2C7A8F75" w14:textId="25345CB5" w:rsidR="00801A10" w:rsidRPr="00CE20F7" w:rsidRDefault="00C252F7" w:rsidP="0067661E">
      <w:pPr>
        <w:pStyle w:val="Heading3"/>
        <w:rPr>
          <w:lang w:val="en-GB"/>
        </w:rPr>
      </w:pPr>
      <w:r w:rsidRPr="00CE20F7">
        <w:rPr>
          <w:lang w:val="en-GB"/>
        </w:rPr>
        <w:t xml:space="preserve">Appendix </w:t>
      </w:r>
      <w:r w:rsidR="008A33F4">
        <w:rPr>
          <w:lang w:val="en-GB"/>
        </w:rPr>
        <w:t xml:space="preserve">4 </w:t>
      </w:r>
      <w:r w:rsidRPr="00CE20F7">
        <w:rPr>
          <w:lang w:val="en-GB"/>
        </w:rPr>
        <w:t>– Art and Design Occupations and Sectors</w:t>
      </w:r>
    </w:p>
    <w:p w14:paraId="74DE5364" w14:textId="77777777" w:rsidR="00C252F7" w:rsidRPr="00CE20F7" w:rsidRDefault="00C252F7" w:rsidP="00B66965">
      <w:pPr>
        <w:rPr>
          <w:lang w:val="en-GB"/>
        </w:rPr>
      </w:pPr>
    </w:p>
    <w:p w14:paraId="10322602" w14:textId="77777777" w:rsidR="00C252F7" w:rsidRPr="00CE20F7" w:rsidRDefault="00C252F7" w:rsidP="00B66965">
      <w:pPr>
        <w:rPr>
          <w:b/>
          <w:color w:val="0070C0"/>
          <w:lang w:val="en-GB"/>
        </w:rPr>
      </w:pPr>
      <w:r w:rsidRPr="00CE20F7">
        <w:rPr>
          <w:b/>
          <w:color w:val="0070C0"/>
          <w:lang w:val="en-GB"/>
        </w:rPr>
        <w:t>Occupations</w:t>
      </w:r>
    </w:p>
    <w:p w14:paraId="6EE8C5CF" w14:textId="77777777" w:rsidR="00C252F7" w:rsidRPr="00CE20F7" w:rsidRDefault="00C252F7" w:rsidP="00B66965">
      <w:pPr>
        <w:rPr>
          <w:b/>
          <w:lang w:val="en-GB"/>
        </w:rPr>
      </w:pPr>
    </w:p>
    <w:p w14:paraId="72F9810B" w14:textId="77777777" w:rsidR="00C252F7" w:rsidRPr="00CE20F7" w:rsidRDefault="00C252F7" w:rsidP="00B66965">
      <w:pPr>
        <w:rPr>
          <w:b/>
          <w:bCs/>
          <w:lang w:val="en-US"/>
        </w:rPr>
      </w:pPr>
      <w:r w:rsidRPr="00CE20F7">
        <w:rPr>
          <w:b/>
          <w:bCs/>
          <w:lang w:val="en-US"/>
        </w:rPr>
        <w:t>MANAGERS, DIRECTORS AND SENIOR OFFICIALS</w:t>
      </w:r>
    </w:p>
    <w:p w14:paraId="68D88418" w14:textId="77777777" w:rsidR="00C252F7" w:rsidRPr="00CE20F7" w:rsidRDefault="00C252F7" w:rsidP="00B66965">
      <w:pPr>
        <w:rPr>
          <w:lang w:val="en-GB"/>
        </w:rPr>
      </w:pPr>
      <w:r w:rsidRPr="00CE20F7">
        <w:rPr>
          <w:lang w:val="en-GB"/>
        </w:rPr>
        <w:t>1115</w:t>
      </w:r>
      <w:r w:rsidRPr="00CE20F7">
        <w:rPr>
          <w:lang w:val="en-GB"/>
        </w:rPr>
        <w:tab/>
        <w:t>Chief executives</w:t>
      </w:r>
    </w:p>
    <w:p w14:paraId="55508BB9" w14:textId="77777777" w:rsidR="00C252F7" w:rsidRPr="00CE20F7" w:rsidRDefault="00C252F7" w:rsidP="00B66965">
      <w:pPr>
        <w:rPr>
          <w:b/>
          <w:lang w:val="en-GB"/>
        </w:rPr>
      </w:pPr>
    </w:p>
    <w:p w14:paraId="0E0D0D7B" w14:textId="77777777" w:rsidR="00C252F7" w:rsidRPr="00CE20F7" w:rsidRDefault="00C252F7" w:rsidP="00B66965">
      <w:pPr>
        <w:rPr>
          <w:bCs/>
          <w:lang w:val="en-US"/>
        </w:rPr>
      </w:pPr>
      <w:r w:rsidRPr="00CE20F7">
        <w:rPr>
          <w:bCs/>
          <w:lang w:val="en-US"/>
        </w:rPr>
        <w:t>12</w:t>
      </w:r>
      <w:r w:rsidRPr="00CE20F7">
        <w:rPr>
          <w:bCs/>
          <w:lang w:val="en-US"/>
        </w:rPr>
        <w:tab/>
        <w:t>Managers and Proprietors in Other Services</w:t>
      </w:r>
    </w:p>
    <w:p w14:paraId="25CACFEC" w14:textId="77777777" w:rsidR="00C252F7" w:rsidRPr="00CE20F7" w:rsidRDefault="00C252F7" w:rsidP="00B66965">
      <w:pPr>
        <w:rPr>
          <w:lang w:val="en-GB"/>
        </w:rPr>
      </w:pPr>
      <w:r w:rsidRPr="00CE20F7">
        <w:rPr>
          <w:lang w:val="en-GB"/>
        </w:rPr>
        <w:t>1259</w:t>
      </w:r>
      <w:r w:rsidRPr="00CE20F7">
        <w:rPr>
          <w:lang w:val="en-GB"/>
        </w:rPr>
        <w:tab/>
        <w:t>Managers and proprietors in other services n.e.c.</w:t>
      </w:r>
    </w:p>
    <w:p w14:paraId="709758F6" w14:textId="77777777" w:rsidR="00C252F7" w:rsidRPr="00CE20F7" w:rsidRDefault="00C252F7" w:rsidP="00B66965">
      <w:pPr>
        <w:rPr>
          <w:b/>
          <w:lang w:val="en-GB"/>
        </w:rPr>
      </w:pPr>
    </w:p>
    <w:p w14:paraId="793CD976" w14:textId="77777777" w:rsidR="00C252F7" w:rsidRPr="00CE20F7" w:rsidRDefault="00C252F7" w:rsidP="00B66965">
      <w:pPr>
        <w:rPr>
          <w:b/>
          <w:lang w:val="en-GB"/>
        </w:rPr>
      </w:pPr>
      <w:r w:rsidRPr="00CE20F7">
        <w:rPr>
          <w:b/>
          <w:bCs/>
          <w:lang w:val="en-US"/>
        </w:rPr>
        <w:t>PROFESSIONAL OCCUPATIONS</w:t>
      </w:r>
    </w:p>
    <w:p w14:paraId="2E6F8D10" w14:textId="77777777" w:rsidR="00C252F7" w:rsidRPr="00CE20F7" w:rsidRDefault="00C252F7" w:rsidP="00B66965">
      <w:pPr>
        <w:rPr>
          <w:b/>
          <w:lang w:val="en-GB"/>
        </w:rPr>
      </w:pPr>
    </w:p>
    <w:p w14:paraId="088368C5" w14:textId="77777777" w:rsidR="00C252F7" w:rsidRPr="00CE20F7" w:rsidRDefault="00C252F7" w:rsidP="00C252F7">
      <w:pPr>
        <w:rPr>
          <w:lang w:val="en-GB"/>
        </w:rPr>
      </w:pPr>
      <w:r w:rsidRPr="00CE20F7">
        <w:rPr>
          <w:lang w:val="en-GB"/>
        </w:rPr>
        <w:t>2139</w:t>
      </w:r>
      <w:r w:rsidRPr="00CE20F7">
        <w:rPr>
          <w:lang w:val="en-GB"/>
        </w:rPr>
        <w:tab/>
        <w:t>Information technology and telecommunications professionals n.e.c.</w:t>
      </w:r>
    </w:p>
    <w:p w14:paraId="34570BC2" w14:textId="77777777" w:rsidR="00C252F7" w:rsidRPr="00CE20F7" w:rsidRDefault="00C252F7" w:rsidP="00C252F7">
      <w:pPr>
        <w:rPr>
          <w:lang w:val="en-GB"/>
        </w:rPr>
      </w:pPr>
      <w:r w:rsidRPr="00CE20F7">
        <w:rPr>
          <w:lang w:val="en-GB"/>
        </w:rPr>
        <w:t>2212</w:t>
      </w:r>
      <w:r w:rsidRPr="00CE20F7">
        <w:rPr>
          <w:lang w:val="en-GB"/>
        </w:rPr>
        <w:tab/>
        <w:t>Psychologists</w:t>
      </w:r>
    </w:p>
    <w:p w14:paraId="0A6AE22E" w14:textId="77777777" w:rsidR="00C252F7" w:rsidRPr="00CE20F7" w:rsidRDefault="00C252F7" w:rsidP="00C252F7">
      <w:pPr>
        <w:rPr>
          <w:lang w:val="en-GB"/>
        </w:rPr>
      </w:pPr>
      <w:r w:rsidRPr="00CE20F7">
        <w:rPr>
          <w:lang w:val="en-GB"/>
        </w:rPr>
        <w:t>2424</w:t>
      </w:r>
      <w:r w:rsidRPr="00CE20F7">
        <w:rPr>
          <w:lang w:val="en-GB"/>
        </w:rPr>
        <w:tab/>
        <w:t>Business and financial project management professionals</w:t>
      </w:r>
    </w:p>
    <w:p w14:paraId="4173A3E0" w14:textId="77777777" w:rsidR="00C252F7" w:rsidRPr="00CE20F7" w:rsidRDefault="00C252F7" w:rsidP="00C252F7">
      <w:pPr>
        <w:rPr>
          <w:lang w:val="en-GB"/>
        </w:rPr>
      </w:pPr>
    </w:p>
    <w:p w14:paraId="0C62A5D0" w14:textId="77777777" w:rsidR="00C252F7" w:rsidRPr="00CE20F7" w:rsidRDefault="00C252F7" w:rsidP="00C252F7">
      <w:pPr>
        <w:rPr>
          <w:b/>
          <w:bCs/>
          <w:lang w:val="en-US"/>
        </w:rPr>
      </w:pPr>
      <w:r w:rsidRPr="00CE20F7">
        <w:rPr>
          <w:b/>
          <w:bCs/>
          <w:lang w:val="en-US"/>
        </w:rPr>
        <w:t>ASSOCIATE PROFESSIONAL AND TECHNICAL OCCUPATIONS</w:t>
      </w:r>
    </w:p>
    <w:p w14:paraId="3F7FE372" w14:textId="77777777" w:rsidR="00C252F7" w:rsidRPr="00CE20F7" w:rsidRDefault="00C252F7" w:rsidP="00C252F7">
      <w:pPr>
        <w:rPr>
          <w:lang w:val="en-GB"/>
        </w:rPr>
      </w:pPr>
    </w:p>
    <w:p w14:paraId="28455FD0" w14:textId="77777777" w:rsidR="00C252F7" w:rsidRPr="00CE20F7" w:rsidRDefault="00C252F7" w:rsidP="00C252F7">
      <w:pPr>
        <w:rPr>
          <w:lang w:val="en-GB"/>
        </w:rPr>
      </w:pPr>
      <w:r w:rsidRPr="00CE20F7">
        <w:rPr>
          <w:lang w:val="en-GB"/>
        </w:rPr>
        <w:t xml:space="preserve">34 </w:t>
      </w:r>
      <w:r w:rsidRPr="00CE20F7">
        <w:rPr>
          <w:lang w:val="en-GB"/>
        </w:rPr>
        <w:tab/>
        <w:t>CULTURE, MEDIA AND SPORTS OCCUPATIONS</w:t>
      </w:r>
    </w:p>
    <w:p w14:paraId="08796869" w14:textId="77777777" w:rsidR="00C252F7" w:rsidRPr="00CE20F7" w:rsidRDefault="00C252F7" w:rsidP="00C252F7">
      <w:pPr>
        <w:rPr>
          <w:lang w:val="en-GB"/>
        </w:rPr>
      </w:pPr>
      <w:r w:rsidRPr="00CE20F7">
        <w:rPr>
          <w:lang w:val="en-GB"/>
        </w:rPr>
        <w:t>341</w:t>
      </w:r>
      <w:r w:rsidRPr="00CE20F7">
        <w:rPr>
          <w:lang w:val="en-GB"/>
        </w:rPr>
        <w:tab/>
        <w:t>Artistic, Literary and Media Occupations</w:t>
      </w:r>
    </w:p>
    <w:p w14:paraId="34A74050" w14:textId="77777777" w:rsidR="00C252F7" w:rsidRPr="00CE20F7" w:rsidRDefault="00C252F7" w:rsidP="00C252F7">
      <w:pPr>
        <w:rPr>
          <w:lang w:val="en-GB"/>
        </w:rPr>
      </w:pPr>
    </w:p>
    <w:p w14:paraId="0F5B116F" w14:textId="77777777" w:rsidR="00C252F7" w:rsidRPr="00CE20F7" w:rsidRDefault="00C252F7" w:rsidP="00C252F7">
      <w:pPr>
        <w:rPr>
          <w:lang w:val="en-GB"/>
        </w:rPr>
      </w:pPr>
      <w:r w:rsidRPr="00CE20F7">
        <w:rPr>
          <w:lang w:val="en-GB"/>
        </w:rPr>
        <w:lastRenderedPageBreak/>
        <w:t>3411</w:t>
      </w:r>
      <w:r w:rsidRPr="00CE20F7">
        <w:rPr>
          <w:lang w:val="en-GB"/>
        </w:rPr>
        <w:tab/>
        <w:t>Artists</w:t>
      </w:r>
    </w:p>
    <w:p w14:paraId="33B89708" w14:textId="77777777" w:rsidR="00C252F7" w:rsidRPr="00CE20F7" w:rsidRDefault="00C252F7" w:rsidP="00C252F7">
      <w:pPr>
        <w:rPr>
          <w:lang w:val="en-GB"/>
        </w:rPr>
      </w:pPr>
      <w:r w:rsidRPr="00CE20F7">
        <w:rPr>
          <w:lang w:val="en-GB"/>
        </w:rPr>
        <w:t>3412</w:t>
      </w:r>
      <w:r w:rsidRPr="00CE20F7">
        <w:rPr>
          <w:lang w:val="en-GB"/>
        </w:rPr>
        <w:tab/>
        <w:t>Authors, writers and translators</w:t>
      </w:r>
    </w:p>
    <w:p w14:paraId="4B86E13A" w14:textId="77777777" w:rsidR="00C252F7" w:rsidRPr="00CE20F7" w:rsidRDefault="00C252F7" w:rsidP="00C252F7">
      <w:pPr>
        <w:rPr>
          <w:lang w:val="en-GB"/>
        </w:rPr>
      </w:pPr>
      <w:r w:rsidRPr="00CE20F7">
        <w:rPr>
          <w:lang w:val="en-GB"/>
        </w:rPr>
        <w:t>3413</w:t>
      </w:r>
      <w:r w:rsidRPr="00CE20F7">
        <w:rPr>
          <w:lang w:val="en-GB"/>
        </w:rPr>
        <w:tab/>
        <w:t>Actors, entertainers and presenters</w:t>
      </w:r>
    </w:p>
    <w:p w14:paraId="107B4750" w14:textId="77777777" w:rsidR="00C252F7" w:rsidRPr="00CE20F7" w:rsidRDefault="00C252F7" w:rsidP="00C252F7">
      <w:pPr>
        <w:rPr>
          <w:lang w:val="en-GB"/>
        </w:rPr>
      </w:pPr>
      <w:r w:rsidRPr="00CE20F7">
        <w:rPr>
          <w:lang w:val="en-GB"/>
        </w:rPr>
        <w:t>3414</w:t>
      </w:r>
      <w:r w:rsidRPr="00CE20F7">
        <w:rPr>
          <w:lang w:val="en-GB"/>
        </w:rPr>
        <w:tab/>
        <w:t>Dancers and choreographers</w:t>
      </w:r>
    </w:p>
    <w:p w14:paraId="646B8859" w14:textId="77777777" w:rsidR="00C252F7" w:rsidRPr="00CE20F7" w:rsidRDefault="00C252F7" w:rsidP="00C252F7">
      <w:pPr>
        <w:rPr>
          <w:lang w:val="en-GB"/>
        </w:rPr>
      </w:pPr>
      <w:r w:rsidRPr="00CE20F7">
        <w:rPr>
          <w:lang w:val="en-GB"/>
        </w:rPr>
        <w:t>3415</w:t>
      </w:r>
      <w:r w:rsidRPr="00CE20F7">
        <w:rPr>
          <w:lang w:val="en-GB"/>
        </w:rPr>
        <w:tab/>
        <w:t>Musicians</w:t>
      </w:r>
    </w:p>
    <w:p w14:paraId="0C5AB8B2" w14:textId="77777777" w:rsidR="00C252F7" w:rsidRPr="00CE20F7" w:rsidRDefault="00C252F7" w:rsidP="00C252F7">
      <w:pPr>
        <w:rPr>
          <w:lang w:val="en-GB"/>
        </w:rPr>
      </w:pPr>
      <w:r w:rsidRPr="00CE20F7">
        <w:rPr>
          <w:lang w:val="en-GB"/>
        </w:rPr>
        <w:t>3416</w:t>
      </w:r>
      <w:r w:rsidRPr="00CE20F7">
        <w:rPr>
          <w:lang w:val="en-GB"/>
        </w:rPr>
        <w:tab/>
        <w:t>Arts officers, producers and directors</w:t>
      </w:r>
    </w:p>
    <w:p w14:paraId="0F6C2988" w14:textId="77777777" w:rsidR="00C252F7" w:rsidRPr="00CE20F7" w:rsidRDefault="00C252F7" w:rsidP="00C252F7">
      <w:pPr>
        <w:rPr>
          <w:lang w:val="en-GB"/>
        </w:rPr>
      </w:pPr>
      <w:r w:rsidRPr="00CE20F7">
        <w:rPr>
          <w:lang w:val="en-GB"/>
        </w:rPr>
        <w:t>3417</w:t>
      </w:r>
      <w:r w:rsidRPr="00CE20F7">
        <w:rPr>
          <w:lang w:val="en-GB"/>
        </w:rPr>
        <w:tab/>
        <w:t>Photographers, audio-visual and broadcasting equipment operators</w:t>
      </w:r>
    </w:p>
    <w:p w14:paraId="438207F8" w14:textId="77777777" w:rsidR="00C252F7" w:rsidRPr="00CE20F7" w:rsidRDefault="00C252F7" w:rsidP="00C252F7">
      <w:pPr>
        <w:rPr>
          <w:lang w:val="en-GB"/>
        </w:rPr>
      </w:pPr>
    </w:p>
    <w:p w14:paraId="6E788C75" w14:textId="77777777" w:rsidR="00C252F7" w:rsidRPr="00CE20F7" w:rsidRDefault="00C252F7" w:rsidP="00C252F7">
      <w:pPr>
        <w:rPr>
          <w:lang w:val="en-GB"/>
        </w:rPr>
      </w:pPr>
      <w:r w:rsidRPr="00CE20F7">
        <w:rPr>
          <w:lang w:val="en-GB"/>
        </w:rPr>
        <w:t>342</w:t>
      </w:r>
      <w:r w:rsidRPr="00CE20F7">
        <w:rPr>
          <w:lang w:val="en-GB"/>
        </w:rPr>
        <w:tab/>
        <w:t>Design Occupations</w:t>
      </w:r>
    </w:p>
    <w:p w14:paraId="21B15CC4" w14:textId="77777777" w:rsidR="00C252F7" w:rsidRPr="00CE20F7" w:rsidRDefault="00C252F7" w:rsidP="00C252F7">
      <w:pPr>
        <w:rPr>
          <w:lang w:val="en-GB"/>
        </w:rPr>
      </w:pPr>
      <w:r w:rsidRPr="00CE20F7">
        <w:rPr>
          <w:lang w:val="en-GB"/>
        </w:rPr>
        <w:t>3421</w:t>
      </w:r>
      <w:r w:rsidRPr="00CE20F7">
        <w:rPr>
          <w:lang w:val="en-GB"/>
        </w:rPr>
        <w:tab/>
        <w:t>Graphic designers</w:t>
      </w:r>
    </w:p>
    <w:p w14:paraId="2C409336" w14:textId="77777777" w:rsidR="00C252F7" w:rsidRPr="00CE20F7" w:rsidRDefault="00C252F7" w:rsidP="00C252F7">
      <w:pPr>
        <w:rPr>
          <w:lang w:val="en-GB"/>
        </w:rPr>
      </w:pPr>
      <w:r w:rsidRPr="00CE20F7">
        <w:rPr>
          <w:lang w:val="en-GB"/>
        </w:rPr>
        <w:t>3422</w:t>
      </w:r>
      <w:r w:rsidRPr="00CE20F7">
        <w:rPr>
          <w:lang w:val="en-GB"/>
        </w:rPr>
        <w:tab/>
        <w:t>Product, clothing and related designers</w:t>
      </w:r>
    </w:p>
    <w:p w14:paraId="445C4773" w14:textId="77777777" w:rsidR="00C252F7" w:rsidRPr="00CE20F7" w:rsidRDefault="00C252F7" w:rsidP="00C252F7">
      <w:pPr>
        <w:rPr>
          <w:lang w:val="en-GB"/>
        </w:rPr>
      </w:pPr>
    </w:p>
    <w:p w14:paraId="232DCF89" w14:textId="77777777" w:rsidR="00C252F7" w:rsidRPr="00CE20F7" w:rsidRDefault="00C252F7" w:rsidP="00C252F7">
      <w:pPr>
        <w:rPr>
          <w:lang w:val="en-GB"/>
        </w:rPr>
      </w:pPr>
      <w:r w:rsidRPr="00CE20F7">
        <w:rPr>
          <w:b/>
          <w:bCs/>
          <w:lang w:val="en-US"/>
        </w:rPr>
        <w:t>SKILLED TRADES OCCUPATIONS</w:t>
      </w:r>
    </w:p>
    <w:p w14:paraId="2F7F7C8F" w14:textId="77777777" w:rsidR="00C252F7" w:rsidRPr="00CE20F7" w:rsidRDefault="00C252F7" w:rsidP="00C252F7">
      <w:pPr>
        <w:rPr>
          <w:lang w:val="en-GB"/>
        </w:rPr>
      </w:pPr>
    </w:p>
    <w:p w14:paraId="48DA3FDB" w14:textId="77777777" w:rsidR="00C252F7" w:rsidRPr="00CE20F7" w:rsidRDefault="00C252F7" w:rsidP="00C252F7">
      <w:pPr>
        <w:rPr>
          <w:lang w:val="en-GB"/>
        </w:rPr>
      </w:pPr>
      <w:r w:rsidRPr="00CE20F7">
        <w:rPr>
          <w:lang w:val="en-GB"/>
        </w:rPr>
        <w:t>5242</w:t>
      </w:r>
      <w:r w:rsidRPr="00CE20F7">
        <w:rPr>
          <w:lang w:val="en-GB"/>
        </w:rPr>
        <w:tab/>
        <w:t>Telecommunications engineers</w:t>
      </w:r>
    </w:p>
    <w:p w14:paraId="77D0A074" w14:textId="77777777" w:rsidR="00C252F7" w:rsidRPr="00CE20F7" w:rsidRDefault="00C252F7" w:rsidP="00C252F7">
      <w:pPr>
        <w:rPr>
          <w:lang w:val="en-GB"/>
        </w:rPr>
      </w:pPr>
      <w:r w:rsidRPr="00CE20F7">
        <w:rPr>
          <w:lang w:val="en-GB"/>
        </w:rPr>
        <w:t>5244</w:t>
      </w:r>
      <w:r w:rsidRPr="00CE20F7">
        <w:rPr>
          <w:lang w:val="en-GB"/>
        </w:rPr>
        <w:tab/>
        <w:t>TV, video and audio engineers</w:t>
      </w:r>
    </w:p>
    <w:p w14:paraId="19A87190" w14:textId="77777777" w:rsidR="00C252F7" w:rsidRPr="00CE20F7" w:rsidRDefault="00C252F7" w:rsidP="00C252F7">
      <w:pPr>
        <w:rPr>
          <w:lang w:val="en-GB"/>
        </w:rPr>
      </w:pPr>
      <w:r w:rsidRPr="00CE20F7">
        <w:rPr>
          <w:lang w:val="en-GB"/>
        </w:rPr>
        <w:t>541</w:t>
      </w:r>
      <w:r w:rsidRPr="00CE20F7">
        <w:rPr>
          <w:lang w:val="en-GB"/>
        </w:rPr>
        <w:tab/>
        <w:t>Textiles and Garments Trades</w:t>
      </w:r>
    </w:p>
    <w:p w14:paraId="6E1958AF" w14:textId="77777777" w:rsidR="00C252F7" w:rsidRPr="00CE20F7" w:rsidRDefault="00C252F7" w:rsidP="00C252F7">
      <w:pPr>
        <w:rPr>
          <w:lang w:val="en-GB"/>
        </w:rPr>
      </w:pPr>
      <w:r w:rsidRPr="00CE20F7">
        <w:rPr>
          <w:lang w:val="en-GB"/>
        </w:rPr>
        <w:t>5411</w:t>
      </w:r>
      <w:r w:rsidRPr="00CE20F7">
        <w:rPr>
          <w:lang w:val="en-GB"/>
        </w:rPr>
        <w:tab/>
        <w:t>Weavers and knitters</w:t>
      </w:r>
    </w:p>
    <w:p w14:paraId="5D6C1454" w14:textId="77777777" w:rsidR="00C252F7" w:rsidRPr="00CE20F7" w:rsidRDefault="00C252F7" w:rsidP="00C252F7">
      <w:pPr>
        <w:rPr>
          <w:lang w:val="en-GB"/>
        </w:rPr>
      </w:pPr>
      <w:r w:rsidRPr="00CE20F7">
        <w:rPr>
          <w:lang w:val="en-GB"/>
        </w:rPr>
        <w:t>5412</w:t>
      </w:r>
      <w:r w:rsidRPr="00CE20F7">
        <w:rPr>
          <w:lang w:val="en-GB"/>
        </w:rPr>
        <w:tab/>
        <w:t>Upholsterers</w:t>
      </w:r>
    </w:p>
    <w:p w14:paraId="1654C3F1" w14:textId="77777777" w:rsidR="00C252F7" w:rsidRPr="00CE20F7" w:rsidRDefault="00C252F7" w:rsidP="00C252F7">
      <w:pPr>
        <w:rPr>
          <w:lang w:val="en-GB"/>
        </w:rPr>
      </w:pPr>
      <w:r w:rsidRPr="00CE20F7">
        <w:rPr>
          <w:lang w:val="en-GB"/>
        </w:rPr>
        <w:t>5413</w:t>
      </w:r>
      <w:r w:rsidRPr="00CE20F7">
        <w:rPr>
          <w:lang w:val="en-GB"/>
        </w:rPr>
        <w:tab/>
        <w:t>Footwear and leather working trades</w:t>
      </w:r>
    </w:p>
    <w:p w14:paraId="4CEDBDD5" w14:textId="77777777" w:rsidR="00C252F7" w:rsidRPr="00CE20F7" w:rsidRDefault="00C252F7" w:rsidP="00C252F7">
      <w:pPr>
        <w:rPr>
          <w:lang w:val="en-GB"/>
        </w:rPr>
      </w:pPr>
      <w:r w:rsidRPr="00CE20F7">
        <w:rPr>
          <w:lang w:val="en-GB"/>
        </w:rPr>
        <w:t>5414</w:t>
      </w:r>
      <w:r w:rsidRPr="00CE20F7">
        <w:rPr>
          <w:lang w:val="en-GB"/>
        </w:rPr>
        <w:tab/>
        <w:t>Tailors and dressmakers</w:t>
      </w:r>
    </w:p>
    <w:p w14:paraId="57986094" w14:textId="77777777" w:rsidR="00C252F7" w:rsidRPr="00CE20F7" w:rsidRDefault="00C252F7" w:rsidP="00C252F7">
      <w:pPr>
        <w:rPr>
          <w:lang w:val="en-GB"/>
        </w:rPr>
      </w:pPr>
      <w:r w:rsidRPr="00CE20F7">
        <w:rPr>
          <w:lang w:val="en-GB"/>
        </w:rPr>
        <w:t>5419</w:t>
      </w:r>
      <w:r w:rsidRPr="00CE20F7">
        <w:rPr>
          <w:lang w:val="en-GB"/>
        </w:rPr>
        <w:tab/>
        <w:t>Textiles, garments and related trades n.e.c.</w:t>
      </w:r>
    </w:p>
    <w:p w14:paraId="0BBE038E" w14:textId="77777777" w:rsidR="00C252F7" w:rsidRPr="00CE20F7" w:rsidRDefault="00C252F7" w:rsidP="00B66965">
      <w:pPr>
        <w:rPr>
          <w:lang w:val="en-GB"/>
        </w:rPr>
      </w:pPr>
    </w:p>
    <w:p w14:paraId="139B26BF" w14:textId="77777777" w:rsidR="00C252F7" w:rsidRPr="00CE20F7" w:rsidRDefault="00C252F7" w:rsidP="00B66965">
      <w:pPr>
        <w:rPr>
          <w:b/>
          <w:color w:val="0070C0"/>
          <w:lang w:val="en-GB"/>
        </w:rPr>
      </w:pPr>
      <w:r w:rsidRPr="00CE20F7">
        <w:rPr>
          <w:b/>
          <w:color w:val="0070C0"/>
          <w:lang w:val="en-GB"/>
        </w:rPr>
        <w:t>Sectors</w:t>
      </w:r>
    </w:p>
    <w:p w14:paraId="422A1DCA" w14:textId="77777777" w:rsidR="00C252F7" w:rsidRPr="00CE20F7" w:rsidRDefault="00C252F7" w:rsidP="00B66965">
      <w:pPr>
        <w:rPr>
          <w:b/>
          <w:lang w:val="en-GB"/>
        </w:rPr>
      </w:pPr>
    </w:p>
    <w:p w14:paraId="64C5B542" w14:textId="77777777" w:rsidR="00C252F7" w:rsidRPr="00CE20F7" w:rsidRDefault="00C252F7" w:rsidP="00B66965">
      <w:pPr>
        <w:rPr>
          <w:b/>
          <w:lang w:val="en-GB"/>
        </w:rPr>
      </w:pPr>
      <w:r w:rsidRPr="00CE20F7">
        <w:rPr>
          <w:b/>
          <w:lang w:val="en-GB"/>
        </w:rPr>
        <w:t>Industry</w:t>
      </w:r>
    </w:p>
    <w:p w14:paraId="0FC78DE1" w14:textId="77777777" w:rsidR="00C252F7" w:rsidRPr="00CE20F7" w:rsidRDefault="00C252F7" w:rsidP="00C252F7">
      <w:pPr>
        <w:ind w:left="1440"/>
      </w:pPr>
      <w:r w:rsidRPr="00CE20F7">
        <w:t>Textiles</w:t>
      </w:r>
    </w:p>
    <w:p w14:paraId="759AAF9A" w14:textId="77777777" w:rsidR="00C252F7" w:rsidRPr="00CE20F7" w:rsidRDefault="00C252F7" w:rsidP="00C252F7">
      <w:pPr>
        <w:ind w:left="1440"/>
      </w:pPr>
      <w:r w:rsidRPr="00CE20F7">
        <w:t>Wearing apparel</w:t>
      </w:r>
    </w:p>
    <w:p w14:paraId="4A4F8FFF" w14:textId="77777777" w:rsidR="00C252F7" w:rsidRPr="00CE20F7" w:rsidRDefault="00C252F7" w:rsidP="00C252F7">
      <w:pPr>
        <w:ind w:left="1440"/>
      </w:pPr>
      <w:r w:rsidRPr="00CE20F7">
        <w:t>Wood and of products of wood and cork, except furniture</w:t>
      </w:r>
    </w:p>
    <w:p w14:paraId="6953F696" w14:textId="77777777" w:rsidR="00C252F7" w:rsidRPr="00CE20F7" w:rsidRDefault="00C252F7" w:rsidP="00C252F7">
      <w:pPr>
        <w:ind w:left="1440"/>
      </w:pPr>
      <w:r w:rsidRPr="00CE20F7">
        <w:t>Paper and paper products</w:t>
      </w:r>
    </w:p>
    <w:p w14:paraId="5527C73C" w14:textId="77777777" w:rsidR="00C252F7" w:rsidRPr="00CE20F7" w:rsidRDefault="00C252F7" w:rsidP="00C252F7">
      <w:pPr>
        <w:ind w:left="1440"/>
      </w:pPr>
      <w:r w:rsidRPr="00CE20F7">
        <w:t>Printing and reproduction of recorded media</w:t>
      </w:r>
    </w:p>
    <w:p w14:paraId="72133477" w14:textId="77777777" w:rsidR="00C252F7" w:rsidRPr="00CE20F7" w:rsidRDefault="00C252F7" w:rsidP="00C252F7">
      <w:pPr>
        <w:ind w:left="1440"/>
      </w:pPr>
      <w:r w:rsidRPr="00CE20F7">
        <w:t>Fabricated metal products, except machinery and equipment</w:t>
      </w:r>
    </w:p>
    <w:p w14:paraId="65D0BA1B" w14:textId="77777777" w:rsidR="00C252F7" w:rsidRPr="00CE20F7" w:rsidRDefault="00C252F7" w:rsidP="00C252F7">
      <w:pPr>
        <w:ind w:left="1440"/>
      </w:pPr>
    </w:p>
    <w:p w14:paraId="138087D6" w14:textId="77777777" w:rsidR="00C252F7" w:rsidRPr="00CE20F7" w:rsidRDefault="00C252F7" w:rsidP="00C252F7">
      <w:pPr>
        <w:rPr>
          <w:b/>
        </w:rPr>
      </w:pPr>
      <w:r w:rsidRPr="00CE20F7">
        <w:rPr>
          <w:b/>
        </w:rPr>
        <w:t>Information and communication</w:t>
      </w:r>
    </w:p>
    <w:p w14:paraId="44E7D10B" w14:textId="77777777" w:rsidR="00C252F7" w:rsidRPr="00CE20F7" w:rsidRDefault="00C252F7" w:rsidP="00C252F7">
      <w:pPr>
        <w:pStyle w:val="ListParagraph"/>
        <w:ind w:left="1440"/>
      </w:pPr>
      <w:r w:rsidRPr="00CE20F7">
        <w:t>Publishing activities</w:t>
      </w:r>
    </w:p>
    <w:p w14:paraId="0C4B6499" w14:textId="77777777" w:rsidR="00C252F7" w:rsidRPr="00CE20F7" w:rsidRDefault="00C252F7" w:rsidP="00C252F7">
      <w:pPr>
        <w:pStyle w:val="ListParagraph"/>
        <w:ind w:left="1440"/>
      </w:pPr>
      <w:r w:rsidRPr="00CE20F7">
        <w:t>Motion picture, video and television programme production, sound recording and music publishing activities</w:t>
      </w:r>
    </w:p>
    <w:p w14:paraId="435EEDA4" w14:textId="77777777" w:rsidR="00C252F7" w:rsidRPr="00CE20F7" w:rsidRDefault="00C252F7" w:rsidP="00C252F7">
      <w:pPr>
        <w:pStyle w:val="ListParagraph"/>
        <w:ind w:left="1440"/>
      </w:pPr>
      <w:r w:rsidRPr="00CE20F7">
        <w:t>Programming and broadcasting activities</w:t>
      </w:r>
    </w:p>
    <w:p w14:paraId="2BCF7EED" w14:textId="77777777" w:rsidR="00C252F7" w:rsidRPr="00CE20F7" w:rsidRDefault="00C252F7" w:rsidP="00C252F7">
      <w:pPr>
        <w:pStyle w:val="ListParagraph"/>
        <w:ind w:left="1440"/>
      </w:pPr>
    </w:p>
    <w:p w14:paraId="5245157A" w14:textId="77777777" w:rsidR="00C252F7" w:rsidRPr="00CE20F7" w:rsidRDefault="00C252F7" w:rsidP="00C252F7">
      <w:pPr>
        <w:rPr>
          <w:b/>
        </w:rPr>
      </w:pPr>
      <w:r w:rsidRPr="00CE20F7">
        <w:rPr>
          <w:b/>
        </w:rPr>
        <w:t>Professional, scientific and technical activities</w:t>
      </w:r>
    </w:p>
    <w:p w14:paraId="3F55B8D2" w14:textId="77777777" w:rsidR="00C252F7" w:rsidRPr="00CE20F7" w:rsidRDefault="00C252F7" w:rsidP="00C252F7">
      <w:pPr>
        <w:pStyle w:val="ListParagraph"/>
        <w:ind w:left="1440"/>
      </w:pPr>
      <w:r w:rsidRPr="00CE20F7">
        <w:t>Architectural and engineering activities; technical testing and analysis</w:t>
      </w:r>
    </w:p>
    <w:p w14:paraId="56A01F6A" w14:textId="77777777" w:rsidR="00C252F7" w:rsidRPr="00CE20F7" w:rsidRDefault="00C252F7" w:rsidP="00C252F7"/>
    <w:p w14:paraId="57E1F827" w14:textId="77777777" w:rsidR="00C252F7" w:rsidRPr="00CE20F7" w:rsidRDefault="00C252F7" w:rsidP="00C252F7">
      <w:pPr>
        <w:rPr>
          <w:b/>
        </w:rPr>
      </w:pPr>
      <w:r w:rsidRPr="00CE20F7">
        <w:rPr>
          <w:b/>
        </w:rPr>
        <w:t>Education</w:t>
      </w:r>
    </w:p>
    <w:p w14:paraId="12F9D76C" w14:textId="77777777" w:rsidR="00C252F7" w:rsidRPr="00CE20F7" w:rsidRDefault="00C252F7" w:rsidP="00C252F7">
      <w:pPr>
        <w:pStyle w:val="ListParagraph"/>
        <w:ind w:left="1080" w:firstLine="360"/>
      </w:pPr>
      <w:r w:rsidRPr="00CE20F7">
        <w:t>Education</w:t>
      </w:r>
    </w:p>
    <w:p w14:paraId="15CA0941" w14:textId="77777777" w:rsidR="00C252F7" w:rsidRPr="00CE20F7" w:rsidRDefault="00C252F7" w:rsidP="00C252F7">
      <w:pPr>
        <w:rPr>
          <w:b/>
        </w:rPr>
      </w:pPr>
    </w:p>
    <w:p w14:paraId="02D1ACE0" w14:textId="77777777" w:rsidR="00C252F7" w:rsidRPr="00CE20F7" w:rsidRDefault="00C252F7" w:rsidP="00C252F7">
      <w:pPr>
        <w:rPr>
          <w:b/>
        </w:rPr>
      </w:pPr>
      <w:r w:rsidRPr="00CE20F7">
        <w:rPr>
          <w:b/>
        </w:rPr>
        <w:lastRenderedPageBreak/>
        <w:t xml:space="preserve">Other                     </w:t>
      </w:r>
    </w:p>
    <w:p w14:paraId="40E1D1EF" w14:textId="77777777" w:rsidR="00C252F7" w:rsidRPr="00CE20F7" w:rsidRDefault="00C252F7" w:rsidP="00C252F7">
      <w:pPr>
        <w:pStyle w:val="ListParagraph"/>
        <w:ind w:left="1440"/>
      </w:pPr>
      <w:r w:rsidRPr="00CE20F7">
        <w:t>Residential care activities</w:t>
      </w:r>
    </w:p>
    <w:p w14:paraId="323F9F62" w14:textId="77777777" w:rsidR="00C252F7" w:rsidRPr="00CE20F7" w:rsidRDefault="00C252F7" w:rsidP="00C252F7">
      <w:pPr>
        <w:pStyle w:val="ListParagraph"/>
        <w:ind w:left="1440"/>
      </w:pPr>
      <w:r w:rsidRPr="00CE20F7">
        <w:t>Social work activities without accommodation</w:t>
      </w:r>
    </w:p>
    <w:p w14:paraId="4DD2501D" w14:textId="77777777" w:rsidR="00C252F7" w:rsidRDefault="00C252F7" w:rsidP="00C252F7">
      <w:pPr>
        <w:pStyle w:val="ListParagraph"/>
        <w:ind w:left="1440"/>
      </w:pPr>
      <w:r w:rsidRPr="00CE20F7">
        <w:t>Creative, arts and entertainment activities</w:t>
      </w:r>
    </w:p>
    <w:p w14:paraId="18583663" w14:textId="77777777" w:rsidR="00C252F7" w:rsidRDefault="00C252F7" w:rsidP="00C252F7"/>
    <w:p w14:paraId="0B2B433E" w14:textId="77777777" w:rsidR="00C252F7" w:rsidRDefault="00C252F7" w:rsidP="00C252F7">
      <w:pPr>
        <w:pStyle w:val="ListParagraph"/>
        <w:ind w:left="1440"/>
      </w:pPr>
    </w:p>
    <w:p w14:paraId="15BF5BBF" w14:textId="77777777" w:rsidR="00C252F7" w:rsidRDefault="00C252F7" w:rsidP="00C252F7">
      <w:pPr>
        <w:ind w:left="1440"/>
      </w:pPr>
    </w:p>
    <w:bookmarkEnd w:id="0"/>
    <w:p w14:paraId="692F6708" w14:textId="77777777" w:rsidR="00C252F7" w:rsidRDefault="00C252F7" w:rsidP="00B66965">
      <w:pPr>
        <w:rPr>
          <w:lang w:val="en-GB"/>
        </w:rPr>
      </w:pPr>
    </w:p>
    <w:sectPr w:rsidR="00C252F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C305" w14:textId="77777777" w:rsidR="002B2CE0" w:rsidRDefault="002B2CE0" w:rsidP="002B2CE0">
      <w:r>
        <w:separator/>
      </w:r>
    </w:p>
  </w:endnote>
  <w:endnote w:type="continuationSeparator" w:id="0">
    <w:p w14:paraId="2C0C536F" w14:textId="77777777" w:rsidR="002B2CE0" w:rsidRDefault="002B2CE0" w:rsidP="002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58A4" w14:textId="77777777" w:rsidR="00BE2D46" w:rsidRDefault="00BE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A02E" w14:textId="77777777" w:rsidR="00BE2D46" w:rsidRDefault="00BE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5E58" w14:textId="77777777" w:rsidR="00BE2D46" w:rsidRDefault="00BE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08408" w14:textId="77777777" w:rsidR="002B2CE0" w:rsidRDefault="002B2CE0" w:rsidP="002B2CE0">
      <w:r>
        <w:separator/>
      </w:r>
    </w:p>
  </w:footnote>
  <w:footnote w:type="continuationSeparator" w:id="0">
    <w:p w14:paraId="51476AE8" w14:textId="77777777" w:rsidR="002B2CE0" w:rsidRDefault="002B2CE0" w:rsidP="002B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7509" w14:textId="77777777" w:rsidR="00BE2D46" w:rsidRDefault="00BE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C754" w14:textId="77777777" w:rsidR="002B2CE0" w:rsidRDefault="002B2CE0" w:rsidP="002B2CE0">
    <w:pPr>
      <w:pStyle w:val="Header"/>
      <w:jc w:val="right"/>
    </w:pPr>
    <w:r>
      <w:rPr>
        <w:noProof/>
        <w:lang w:eastAsia="en-IE"/>
      </w:rPr>
      <w:drawing>
        <wp:inline distT="0" distB="0" distL="0" distR="0" wp14:anchorId="3E943D28" wp14:editId="57FAF95A">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24B0BF41" w14:textId="77777777" w:rsidR="002B2CE0" w:rsidRDefault="002B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2C09" w14:textId="77777777" w:rsidR="00BE2D46" w:rsidRDefault="00BE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A6E"/>
    <w:multiLevelType w:val="hybridMultilevel"/>
    <w:tmpl w:val="3134F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F149B"/>
    <w:multiLevelType w:val="hybridMultilevel"/>
    <w:tmpl w:val="5C76A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CA615C"/>
    <w:multiLevelType w:val="hybridMultilevel"/>
    <w:tmpl w:val="85B61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3D6888"/>
    <w:multiLevelType w:val="hybridMultilevel"/>
    <w:tmpl w:val="FDC04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2701BE"/>
    <w:multiLevelType w:val="hybridMultilevel"/>
    <w:tmpl w:val="FBAE0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7A53C5"/>
    <w:multiLevelType w:val="hybridMultilevel"/>
    <w:tmpl w:val="8C3A1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F77265"/>
    <w:multiLevelType w:val="hybridMultilevel"/>
    <w:tmpl w:val="323EF908"/>
    <w:lvl w:ilvl="0" w:tplc="3CC843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569492F"/>
    <w:multiLevelType w:val="hybridMultilevel"/>
    <w:tmpl w:val="CBD8A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296AEF"/>
    <w:multiLevelType w:val="hybridMultilevel"/>
    <w:tmpl w:val="65D406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5827E8"/>
    <w:multiLevelType w:val="hybridMultilevel"/>
    <w:tmpl w:val="6DC83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2E1B0F"/>
    <w:multiLevelType w:val="hybridMultilevel"/>
    <w:tmpl w:val="8EAA7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9570DD"/>
    <w:multiLevelType w:val="hybridMultilevel"/>
    <w:tmpl w:val="3EC8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B95D1F"/>
    <w:multiLevelType w:val="hybridMultilevel"/>
    <w:tmpl w:val="903A8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CB0EA6"/>
    <w:multiLevelType w:val="hybridMultilevel"/>
    <w:tmpl w:val="70EC88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5B4568"/>
    <w:multiLevelType w:val="hybridMultilevel"/>
    <w:tmpl w:val="AF6C6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373EAF"/>
    <w:multiLevelType w:val="hybridMultilevel"/>
    <w:tmpl w:val="057CD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305016"/>
    <w:multiLevelType w:val="hybridMultilevel"/>
    <w:tmpl w:val="42F06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F54CC7"/>
    <w:multiLevelType w:val="hybridMultilevel"/>
    <w:tmpl w:val="8D10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1659AC"/>
    <w:multiLevelType w:val="hybridMultilevel"/>
    <w:tmpl w:val="07BADF3C"/>
    <w:lvl w:ilvl="0" w:tplc="E4B8E3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5F431E"/>
    <w:multiLevelType w:val="hybridMultilevel"/>
    <w:tmpl w:val="40403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B70B46"/>
    <w:multiLevelType w:val="hybridMultilevel"/>
    <w:tmpl w:val="9990CB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7533E3"/>
    <w:multiLevelType w:val="hybridMultilevel"/>
    <w:tmpl w:val="1B480FC0"/>
    <w:lvl w:ilvl="0" w:tplc="44C0D3F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006C35"/>
    <w:multiLevelType w:val="hybridMultilevel"/>
    <w:tmpl w:val="1736F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8190044">
    <w:abstractNumId w:val="17"/>
  </w:num>
  <w:num w:numId="2" w16cid:durableId="1022903697">
    <w:abstractNumId w:val="18"/>
  </w:num>
  <w:num w:numId="3" w16cid:durableId="2072538654">
    <w:abstractNumId w:val="16"/>
  </w:num>
  <w:num w:numId="4" w16cid:durableId="2084259338">
    <w:abstractNumId w:val="4"/>
  </w:num>
  <w:num w:numId="5" w16cid:durableId="950549052">
    <w:abstractNumId w:val="20"/>
  </w:num>
  <w:num w:numId="6" w16cid:durableId="55712817">
    <w:abstractNumId w:val="15"/>
  </w:num>
  <w:num w:numId="7" w16cid:durableId="296109380">
    <w:abstractNumId w:val="12"/>
  </w:num>
  <w:num w:numId="8" w16cid:durableId="961806734">
    <w:abstractNumId w:val="2"/>
  </w:num>
  <w:num w:numId="9" w16cid:durableId="1801530785">
    <w:abstractNumId w:val="19"/>
  </w:num>
  <w:num w:numId="10" w16cid:durableId="213129535">
    <w:abstractNumId w:val="14"/>
  </w:num>
  <w:num w:numId="11" w16cid:durableId="548685354">
    <w:abstractNumId w:val="7"/>
  </w:num>
  <w:num w:numId="12" w16cid:durableId="740441893">
    <w:abstractNumId w:val="5"/>
  </w:num>
  <w:num w:numId="13" w16cid:durableId="733897846">
    <w:abstractNumId w:val="6"/>
  </w:num>
  <w:num w:numId="14" w16cid:durableId="1766339657">
    <w:abstractNumId w:val="21"/>
  </w:num>
  <w:num w:numId="15" w16cid:durableId="1826583117">
    <w:abstractNumId w:val="0"/>
  </w:num>
  <w:num w:numId="16" w16cid:durableId="992834345">
    <w:abstractNumId w:val="1"/>
  </w:num>
  <w:num w:numId="17" w16cid:durableId="924266372">
    <w:abstractNumId w:val="11"/>
  </w:num>
  <w:num w:numId="18" w16cid:durableId="298998299">
    <w:abstractNumId w:val="13"/>
  </w:num>
  <w:num w:numId="19" w16cid:durableId="322399078">
    <w:abstractNumId w:val="23"/>
  </w:num>
  <w:num w:numId="20" w16cid:durableId="592708034">
    <w:abstractNumId w:val="22"/>
  </w:num>
  <w:num w:numId="21" w16cid:durableId="65955974">
    <w:abstractNumId w:val="8"/>
  </w:num>
  <w:num w:numId="22" w16cid:durableId="279190117">
    <w:abstractNumId w:val="9"/>
  </w:num>
  <w:num w:numId="23" w16cid:durableId="108670742">
    <w:abstractNumId w:val="3"/>
  </w:num>
  <w:num w:numId="24" w16cid:durableId="1711956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17"/>
    <w:rsid w:val="00015691"/>
    <w:rsid w:val="00073019"/>
    <w:rsid w:val="00084D00"/>
    <w:rsid w:val="000A7CF7"/>
    <w:rsid w:val="000C251B"/>
    <w:rsid w:val="000C6EFE"/>
    <w:rsid w:val="000D7079"/>
    <w:rsid w:val="000E3F26"/>
    <w:rsid w:val="00104CCE"/>
    <w:rsid w:val="00112ECF"/>
    <w:rsid w:val="001172C4"/>
    <w:rsid w:val="0012500A"/>
    <w:rsid w:val="0013242B"/>
    <w:rsid w:val="001518B9"/>
    <w:rsid w:val="001733CE"/>
    <w:rsid w:val="00181F0C"/>
    <w:rsid w:val="001E42D6"/>
    <w:rsid w:val="001F07B7"/>
    <w:rsid w:val="00231E79"/>
    <w:rsid w:val="0024162C"/>
    <w:rsid w:val="002513A9"/>
    <w:rsid w:val="00266EA1"/>
    <w:rsid w:val="002721CC"/>
    <w:rsid w:val="002A6ED1"/>
    <w:rsid w:val="002A749A"/>
    <w:rsid w:val="002B2CE0"/>
    <w:rsid w:val="002C3C65"/>
    <w:rsid w:val="002E0DB9"/>
    <w:rsid w:val="002E3C0E"/>
    <w:rsid w:val="00326025"/>
    <w:rsid w:val="00373DCB"/>
    <w:rsid w:val="00391E1E"/>
    <w:rsid w:val="003D1716"/>
    <w:rsid w:val="003F6383"/>
    <w:rsid w:val="00436580"/>
    <w:rsid w:val="0043720C"/>
    <w:rsid w:val="00443FA5"/>
    <w:rsid w:val="00454032"/>
    <w:rsid w:val="004A143C"/>
    <w:rsid w:val="004B39A1"/>
    <w:rsid w:val="004B4380"/>
    <w:rsid w:val="004C3CBF"/>
    <w:rsid w:val="00507E28"/>
    <w:rsid w:val="00582D6E"/>
    <w:rsid w:val="00590C15"/>
    <w:rsid w:val="00606F30"/>
    <w:rsid w:val="006472A9"/>
    <w:rsid w:val="00666B1A"/>
    <w:rsid w:val="00666D96"/>
    <w:rsid w:val="0067661E"/>
    <w:rsid w:val="006C5B24"/>
    <w:rsid w:val="00700DCD"/>
    <w:rsid w:val="00757AB5"/>
    <w:rsid w:val="007617E3"/>
    <w:rsid w:val="00762CFC"/>
    <w:rsid w:val="00764ACE"/>
    <w:rsid w:val="007C1126"/>
    <w:rsid w:val="007E7817"/>
    <w:rsid w:val="007F4815"/>
    <w:rsid w:val="00801A10"/>
    <w:rsid w:val="00832BA8"/>
    <w:rsid w:val="00841C05"/>
    <w:rsid w:val="008472C4"/>
    <w:rsid w:val="00880F21"/>
    <w:rsid w:val="008944FD"/>
    <w:rsid w:val="008A33F4"/>
    <w:rsid w:val="008A5390"/>
    <w:rsid w:val="008E0EF0"/>
    <w:rsid w:val="008F76F4"/>
    <w:rsid w:val="009521DD"/>
    <w:rsid w:val="00977761"/>
    <w:rsid w:val="009A0B0B"/>
    <w:rsid w:val="009E1E3F"/>
    <w:rsid w:val="00A20B5C"/>
    <w:rsid w:val="00A234C6"/>
    <w:rsid w:val="00A23ABC"/>
    <w:rsid w:val="00A31A0B"/>
    <w:rsid w:val="00A610E6"/>
    <w:rsid w:val="00AF31BB"/>
    <w:rsid w:val="00AF6FE8"/>
    <w:rsid w:val="00B042BD"/>
    <w:rsid w:val="00B32D18"/>
    <w:rsid w:val="00B55EF4"/>
    <w:rsid w:val="00B60E2E"/>
    <w:rsid w:val="00B66965"/>
    <w:rsid w:val="00BC7B16"/>
    <w:rsid w:val="00BE2D46"/>
    <w:rsid w:val="00BF4E83"/>
    <w:rsid w:val="00C069F9"/>
    <w:rsid w:val="00C15AD2"/>
    <w:rsid w:val="00C252F7"/>
    <w:rsid w:val="00C42B7E"/>
    <w:rsid w:val="00C72997"/>
    <w:rsid w:val="00CA30A8"/>
    <w:rsid w:val="00CA7F27"/>
    <w:rsid w:val="00CC65C3"/>
    <w:rsid w:val="00CD2A41"/>
    <w:rsid w:val="00CE20F7"/>
    <w:rsid w:val="00CF4222"/>
    <w:rsid w:val="00CF55C8"/>
    <w:rsid w:val="00D011EB"/>
    <w:rsid w:val="00D1302B"/>
    <w:rsid w:val="00D26580"/>
    <w:rsid w:val="00D56B35"/>
    <w:rsid w:val="00D73CF8"/>
    <w:rsid w:val="00D862C5"/>
    <w:rsid w:val="00DD66DF"/>
    <w:rsid w:val="00E02B8C"/>
    <w:rsid w:val="00E11E57"/>
    <w:rsid w:val="00E12D69"/>
    <w:rsid w:val="00E50DDE"/>
    <w:rsid w:val="00E83830"/>
    <w:rsid w:val="00E8486F"/>
    <w:rsid w:val="00E873C1"/>
    <w:rsid w:val="00EB03AC"/>
    <w:rsid w:val="00ED1CD2"/>
    <w:rsid w:val="00F34F57"/>
    <w:rsid w:val="00F41DCB"/>
    <w:rsid w:val="00F47BC1"/>
    <w:rsid w:val="00F54E14"/>
    <w:rsid w:val="00F618D6"/>
    <w:rsid w:val="00F638D0"/>
    <w:rsid w:val="00F87AD1"/>
    <w:rsid w:val="00F90832"/>
    <w:rsid w:val="00FC11C5"/>
    <w:rsid w:val="00FC6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35E812B"/>
  <w15:chartTrackingRefBased/>
  <w15:docId w15:val="{33A1B9F2-0AB1-40D3-BAA1-A474AFA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41"/>
    <w:rPr>
      <w:rFonts w:ascii="Aptos" w:eastAsia="Times New Roman" w:hAnsi="Aptos" w:cs="Aptos"/>
      <w:sz w:val="24"/>
      <w:szCs w:val="24"/>
      <w:lang w:eastAsia="en-IE"/>
    </w:rPr>
  </w:style>
  <w:style w:type="paragraph" w:styleId="Heading1">
    <w:name w:val="heading 1"/>
    <w:basedOn w:val="Normal"/>
    <w:next w:val="Normal"/>
    <w:link w:val="Heading1Char"/>
    <w:uiPriority w:val="9"/>
    <w:qFormat/>
    <w:rsid w:val="002B2CE0"/>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1E42D6"/>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1E42D6"/>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17"/>
    <w:pPr>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TitleChar"/>
    <w:uiPriority w:val="10"/>
    <w:qFormat/>
    <w:rsid w:val="002B2CE0"/>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B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E0"/>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2B2CE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B2CE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B2CE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B2CE0"/>
  </w:style>
  <w:style w:type="paragraph" w:styleId="Footer">
    <w:name w:val="footer"/>
    <w:basedOn w:val="Normal"/>
    <w:link w:val="FooterChar"/>
    <w:uiPriority w:val="99"/>
    <w:unhideWhenUsed/>
    <w:rsid w:val="002B2CE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B2CE0"/>
  </w:style>
  <w:style w:type="character" w:customStyle="1" w:styleId="Heading2Char">
    <w:name w:val="Heading 2 Char"/>
    <w:basedOn w:val="DefaultParagraphFont"/>
    <w:link w:val="Heading2"/>
    <w:uiPriority w:val="9"/>
    <w:rsid w:val="001E42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42D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47BC1"/>
    <w:rPr>
      <w:color w:val="0563C1" w:themeColor="hyperlink"/>
      <w:u w:val="single"/>
    </w:rPr>
  </w:style>
  <w:style w:type="character" w:styleId="FollowedHyperlink">
    <w:name w:val="FollowedHyperlink"/>
    <w:basedOn w:val="DefaultParagraphFont"/>
    <w:uiPriority w:val="99"/>
    <w:semiHidden/>
    <w:unhideWhenUsed/>
    <w:rsid w:val="00F34F57"/>
    <w:rPr>
      <w:color w:val="954F72" w:themeColor="followedHyperlink"/>
      <w:u w:val="single"/>
    </w:rPr>
  </w:style>
  <w:style w:type="table" w:styleId="TableGrid">
    <w:name w:val="Table Grid"/>
    <w:basedOn w:val="TableNormal"/>
    <w:uiPriority w:val="39"/>
    <w:rsid w:val="00B6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86F"/>
    <w:rPr>
      <w:color w:val="605E5C"/>
      <w:shd w:val="clear" w:color="auto" w:fill="E1DFDD"/>
    </w:rPr>
  </w:style>
  <w:style w:type="character" w:styleId="CommentReference">
    <w:name w:val="annotation reference"/>
    <w:basedOn w:val="DefaultParagraphFont"/>
    <w:uiPriority w:val="99"/>
    <w:semiHidden/>
    <w:unhideWhenUsed/>
    <w:rsid w:val="00C069F9"/>
    <w:rPr>
      <w:sz w:val="16"/>
      <w:szCs w:val="16"/>
    </w:rPr>
  </w:style>
  <w:style w:type="paragraph" w:styleId="CommentText">
    <w:name w:val="annotation text"/>
    <w:basedOn w:val="Normal"/>
    <w:link w:val="CommentTextChar"/>
    <w:uiPriority w:val="99"/>
    <w:unhideWhenUsed/>
    <w:rsid w:val="00C069F9"/>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069F9"/>
    <w:rPr>
      <w:sz w:val="20"/>
      <w:szCs w:val="20"/>
    </w:rPr>
  </w:style>
  <w:style w:type="paragraph" w:styleId="CommentSubject">
    <w:name w:val="annotation subject"/>
    <w:basedOn w:val="CommentText"/>
    <w:next w:val="CommentText"/>
    <w:link w:val="CommentSubjectChar"/>
    <w:uiPriority w:val="99"/>
    <w:semiHidden/>
    <w:unhideWhenUsed/>
    <w:rsid w:val="00C069F9"/>
    <w:rPr>
      <w:b/>
      <w:bCs/>
    </w:rPr>
  </w:style>
  <w:style w:type="character" w:customStyle="1" w:styleId="CommentSubjectChar">
    <w:name w:val="Comment Subject Char"/>
    <w:basedOn w:val="CommentTextChar"/>
    <w:link w:val="CommentSubject"/>
    <w:uiPriority w:val="99"/>
    <w:semiHidden/>
    <w:rsid w:val="00C06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745">
      <w:bodyDiv w:val="1"/>
      <w:marLeft w:val="0"/>
      <w:marRight w:val="0"/>
      <w:marTop w:val="0"/>
      <w:marBottom w:val="0"/>
      <w:divBdr>
        <w:top w:val="none" w:sz="0" w:space="0" w:color="auto"/>
        <w:left w:val="none" w:sz="0" w:space="0" w:color="auto"/>
        <w:bottom w:val="none" w:sz="0" w:space="0" w:color="auto"/>
        <w:right w:val="none" w:sz="0" w:space="0" w:color="auto"/>
      </w:divBdr>
    </w:div>
    <w:div w:id="24215496">
      <w:bodyDiv w:val="1"/>
      <w:marLeft w:val="0"/>
      <w:marRight w:val="0"/>
      <w:marTop w:val="0"/>
      <w:marBottom w:val="0"/>
      <w:divBdr>
        <w:top w:val="none" w:sz="0" w:space="0" w:color="auto"/>
        <w:left w:val="none" w:sz="0" w:space="0" w:color="auto"/>
        <w:bottom w:val="none" w:sz="0" w:space="0" w:color="auto"/>
        <w:right w:val="none" w:sz="0" w:space="0" w:color="auto"/>
      </w:divBdr>
    </w:div>
    <w:div w:id="117258038">
      <w:bodyDiv w:val="1"/>
      <w:marLeft w:val="0"/>
      <w:marRight w:val="0"/>
      <w:marTop w:val="0"/>
      <w:marBottom w:val="0"/>
      <w:divBdr>
        <w:top w:val="none" w:sz="0" w:space="0" w:color="auto"/>
        <w:left w:val="none" w:sz="0" w:space="0" w:color="auto"/>
        <w:bottom w:val="none" w:sz="0" w:space="0" w:color="auto"/>
        <w:right w:val="none" w:sz="0" w:space="0" w:color="auto"/>
      </w:divBdr>
    </w:div>
    <w:div w:id="129985064">
      <w:bodyDiv w:val="1"/>
      <w:marLeft w:val="0"/>
      <w:marRight w:val="0"/>
      <w:marTop w:val="0"/>
      <w:marBottom w:val="0"/>
      <w:divBdr>
        <w:top w:val="none" w:sz="0" w:space="0" w:color="auto"/>
        <w:left w:val="none" w:sz="0" w:space="0" w:color="auto"/>
        <w:bottom w:val="none" w:sz="0" w:space="0" w:color="auto"/>
        <w:right w:val="none" w:sz="0" w:space="0" w:color="auto"/>
      </w:divBdr>
    </w:div>
    <w:div w:id="131018405">
      <w:bodyDiv w:val="1"/>
      <w:marLeft w:val="0"/>
      <w:marRight w:val="0"/>
      <w:marTop w:val="0"/>
      <w:marBottom w:val="0"/>
      <w:divBdr>
        <w:top w:val="none" w:sz="0" w:space="0" w:color="auto"/>
        <w:left w:val="none" w:sz="0" w:space="0" w:color="auto"/>
        <w:bottom w:val="none" w:sz="0" w:space="0" w:color="auto"/>
        <w:right w:val="none" w:sz="0" w:space="0" w:color="auto"/>
      </w:divBdr>
    </w:div>
    <w:div w:id="192771238">
      <w:bodyDiv w:val="1"/>
      <w:marLeft w:val="0"/>
      <w:marRight w:val="0"/>
      <w:marTop w:val="0"/>
      <w:marBottom w:val="0"/>
      <w:divBdr>
        <w:top w:val="none" w:sz="0" w:space="0" w:color="auto"/>
        <w:left w:val="none" w:sz="0" w:space="0" w:color="auto"/>
        <w:bottom w:val="none" w:sz="0" w:space="0" w:color="auto"/>
        <w:right w:val="none" w:sz="0" w:space="0" w:color="auto"/>
      </w:divBdr>
    </w:div>
    <w:div w:id="204098947">
      <w:bodyDiv w:val="1"/>
      <w:marLeft w:val="0"/>
      <w:marRight w:val="0"/>
      <w:marTop w:val="0"/>
      <w:marBottom w:val="0"/>
      <w:divBdr>
        <w:top w:val="none" w:sz="0" w:space="0" w:color="auto"/>
        <w:left w:val="none" w:sz="0" w:space="0" w:color="auto"/>
        <w:bottom w:val="none" w:sz="0" w:space="0" w:color="auto"/>
        <w:right w:val="none" w:sz="0" w:space="0" w:color="auto"/>
      </w:divBdr>
    </w:div>
    <w:div w:id="327903046">
      <w:bodyDiv w:val="1"/>
      <w:marLeft w:val="0"/>
      <w:marRight w:val="0"/>
      <w:marTop w:val="0"/>
      <w:marBottom w:val="0"/>
      <w:divBdr>
        <w:top w:val="none" w:sz="0" w:space="0" w:color="auto"/>
        <w:left w:val="none" w:sz="0" w:space="0" w:color="auto"/>
        <w:bottom w:val="none" w:sz="0" w:space="0" w:color="auto"/>
        <w:right w:val="none" w:sz="0" w:space="0" w:color="auto"/>
      </w:divBdr>
    </w:div>
    <w:div w:id="417336409">
      <w:bodyDiv w:val="1"/>
      <w:marLeft w:val="0"/>
      <w:marRight w:val="0"/>
      <w:marTop w:val="0"/>
      <w:marBottom w:val="0"/>
      <w:divBdr>
        <w:top w:val="none" w:sz="0" w:space="0" w:color="auto"/>
        <w:left w:val="none" w:sz="0" w:space="0" w:color="auto"/>
        <w:bottom w:val="none" w:sz="0" w:space="0" w:color="auto"/>
        <w:right w:val="none" w:sz="0" w:space="0" w:color="auto"/>
      </w:divBdr>
    </w:div>
    <w:div w:id="975719861">
      <w:bodyDiv w:val="1"/>
      <w:marLeft w:val="0"/>
      <w:marRight w:val="0"/>
      <w:marTop w:val="0"/>
      <w:marBottom w:val="0"/>
      <w:divBdr>
        <w:top w:val="none" w:sz="0" w:space="0" w:color="auto"/>
        <w:left w:val="none" w:sz="0" w:space="0" w:color="auto"/>
        <w:bottom w:val="none" w:sz="0" w:space="0" w:color="auto"/>
        <w:right w:val="none" w:sz="0" w:space="0" w:color="auto"/>
      </w:divBdr>
    </w:div>
    <w:div w:id="1276015478">
      <w:bodyDiv w:val="1"/>
      <w:marLeft w:val="0"/>
      <w:marRight w:val="0"/>
      <w:marTop w:val="0"/>
      <w:marBottom w:val="0"/>
      <w:divBdr>
        <w:top w:val="none" w:sz="0" w:space="0" w:color="auto"/>
        <w:left w:val="none" w:sz="0" w:space="0" w:color="auto"/>
        <w:bottom w:val="none" w:sz="0" w:space="0" w:color="auto"/>
        <w:right w:val="none" w:sz="0" w:space="0" w:color="auto"/>
      </w:divBdr>
    </w:div>
    <w:div w:id="1399355680">
      <w:bodyDiv w:val="1"/>
      <w:marLeft w:val="0"/>
      <w:marRight w:val="0"/>
      <w:marTop w:val="0"/>
      <w:marBottom w:val="0"/>
      <w:divBdr>
        <w:top w:val="none" w:sz="0" w:space="0" w:color="auto"/>
        <w:left w:val="none" w:sz="0" w:space="0" w:color="auto"/>
        <w:bottom w:val="none" w:sz="0" w:space="0" w:color="auto"/>
        <w:right w:val="none" w:sz="0" w:space="0" w:color="auto"/>
      </w:divBdr>
    </w:div>
    <w:div w:id="1617984363">
      <w:bodyDiv w:val="1"/>
      <w:marLeft w:val="0"/>
      <w:marRight w:val="0"/>
      <w:marTop w:val="0"/>
      <w:marBottom w:val="0"/>
      <w:divBdr>
        <w:top w:val="none" w:sz="0" w:space="0" w:color="auto"/>
        <w:left w:val="none" w:sz="0" w:space="0" w:color="auto"/>
        <w:bottom w:val="none" w:sz="0" w:space="0" w:color="auto"/>
        <w:right w:val="none" w:sz="0" w:space="0" w:color="auto"/>
      </w:divBdr>
    </w:div>
    <w:div w:id="1635333182">
      <w:bodyDiv w:val="1"/>
      <w:marLeft w:val="0"/>
      <w:marRight w:val="0"/>
      <w:marTop w:val="0"/>
      <w:marBottom w:val="0"/>
      <w:divBdr>
        <w:top w:val="none" w:sz="0" w:space="0" w:color="auto"/>
        <w:left w:val="none" w:sz="0" w:space="0" w:color="auto"/>
        <w:bottom w:val="none" w:sz="0" w:space="0" w:color="auto"/>
        <w:right w:val="none" w:sz="0" w:space="0" w:color="auto"/>
      </w:divBdr>
    </w:div>
    <w:div w:id="2003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arwick.ac.uk%2Ffac%2Fsoc%2Fier%2Fdata_group%2Fcascot%2F&amp;data=05%7C02%7Cdsheils%40hea.ie%7C33c8e6d1d106425afece08dda4d23978%7C0aea2147cbd34025a822a3fe4746e7af%7C0%7C0%7C638847944989194433%7CUnknown%7CTWFpbGZsb3d8eyJFbXB0eU1hcGkiOnRydWUsIlYiOiIwLjAuMDAwMCIsIlAiOiJXaW4zMiIsIkFOIjoiTWFpbCIsIldUIjoyfQ%3D%3D%7C0%7C%7C%7C&amp;sdata=CxE2OcMLwwQlXj5NIT3WE5P56okC32niWuEdgnmBJ3A%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wvoc.op.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cotweb.warwick.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duatesurvey@he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1.safelinks.protection.outlook.com/?url=https%3A%2F%2Fwww.ons.gov.uk%2Fmethodology%2Fclassificationsandstandards%2Fstandardoccupationalclassificationsoc%2Fsoc2010%2Fsoc2010volume1structureanddescriptionsofunitgroups&amp;data=05%7C02%7Cdsheils%40hea.ie%7C33c8e6d1d106425afece08dda4d23978%7C0aea2147cbd34025a822a3fe4746e7af%7C0%7C0%7C638847944989226329%7CUnknown%7CTWFpbGZsb3d8eyJFbXB0eU1hcGkiOnRydWUsIlYiOiIwLjAuMDAwMCIsIlAiOiJXaW4zMiIsIkFOIjoiTWFpbCIsIldUIjoyfQ%3D%3D%7C0%7C%7C%7C&amp;sdata=QunOSYj83lcAjvn94ah0NLBICIZ5chA8hjqYAm9z0Tk%3D&amp;reserved=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A0F1-F334-4E0E-90FB-697314C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2188</Words>
  <Characters>16132</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Sheils</cp:lastModifiedBy>
  <cp:revision>9</cp:revision>
  <dcterms:created xsi:type="dcterms:W3CDTF">2025-07-10T09:03:00Z</dcterms:created>
  <dcterms:modified xsi:type="dcterms:W3CDTF">2025-07-14T10:22:00Z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2017-10-06T13:04:45.9595857+01:00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cde6676dc5cb56c84f41660e73d66df4bb256e6822e7ab5d3aa6e992786e7459</vt:lpwstr>
  </property>
</Properties>
</file>